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97A3" w14:textId="6B1E8D9C" w:rsidR="00894045" w:rsidRDefault="00261B0C" w:rsidP="008051B6">
      <w:pPr>
        <w:pStyle w:val="Brezrazmikov"/>
        <w:contextualSpacing/>
        <w:mirrorIndents/>
        <w:jc w:val="center"/>
        <w:rPr>
          <w:rFonts w:cstheme="minorHAnsi"/>
        </w:rPr>
      </w:pPr>
      <w:r w:rsidRPr="001E15FC">
        <w:rPr>
          <w:rFonts w:cstheme="minorHAnsi"/>
          <w:noProof/>
          <w:sz w:val="20"/>
          <w:szCs w:val="20"/>
          <w:lang w:eastAsia="sl-SI"/>
        </w:rPr>
        <w:drawing>
          <wp:inline distT="0" distB="0" distL="0" distR="0" wp14:anchorId="23E21450" wp14:editId="3331FF2E">
            <wp:extent cx="1447165" cy="532765"/>
            <wp:effectExtent l="0" t="0" r="635" b="635"/>
            <wp:docPr id="1" name="Slika 1" descr="ZnTrigNew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nTrigNew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89D">
        <w:rPr>
          <w:rFonts w:cstheme="minorHAnsi"/>
        </w:rPr>
        <w:t xml:space="preserve">                                   </w:t>
      </w:r>
    </w:p>
    <w:p w14:paraId="505F3847" w14:textId="1C1CCFF4" w:rsidR="0093689D" w:rsidRDefault="0093689D" w:rsidP="0093689D">
      <w:pPr>
        <w:pStyle w:val="Brezrazmikov"/>
        <w:contextualSpacing/>
        <w:mirrorIndents/>
        <w:jc w:val="right"/>
        <w:rPr>
          <w:rFonts w:cstheme="minorHAnsi"/>
        </w:rPr>
      </w:pPr>
      <w:r>
        <w:rPr>
          <w:rFonts w:cstheme="minorHAnsi"/>
        </w:rPr>
        <w:t xml:space="preserve">Ljubljana, </w:t>
      </w:r>
      <w:r w:rsidR="00560490">
        <w:rPr>
          <w:rFonts w:cstheme="minorHAnsi"/>
        </w:rPr>
        <w:t>7</w:t>
      </w:r>
      <w:r w:rsidR="0094081D">
        <w:rPr>
          <w:rFonts w:cstheme="minorHAnsi"/>
        </w:rPr>
        <w:t xml:space="preserve">. avgust </w:t>
      </w:r>
      <w:r>
        <w:rPr>
          <w:rFonts w:cstheme="minorHAnsi"/>
        </w:rPr>
        <w:t>2023</w:t>
      </w:r>
    </w:p>
    <w:p w14:paraId="051328B9" w14:textId="77777777" w:rsidR="00510B58" w:rsidRDefault="007001D3" w:rsidP="0093689D">
      <w:pPr>
        <w:pStyle w:val="Brezrazmikov"/>
        <w:contextualSpacing/>
        <w:mirrorIndents/>
        <w:jc w:val="right"/>
        <w:rPr>
          <w:rFonts w:cstheme="minorHAnsi"/>
        </w:rPr>
      </w:pPr>
      <w:r>
        <w:rPr>
          <w:rFonts w:cstheme="minorHAnsi"/>
        </w:rPr>
        <w:t>Sporočilo za javnost</w:t>
      </w:r>
    </w:p>
    <w:p w14:paraId="384268FD" w14:textId="11B53E73" w:rsidR="0093689D" w:rsidRDefault="0093689D" w:rsidP="00EC1D11">
      <w:pPr>
        <w:pStyle w:val="Brezrazmikov"/>
        <w:contextualSpacing/>
        <w:mirrorIndents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</w:t>
      </w:r>
    </w:p>
    <w:p w14:paraId="3BDB513A" w14:textId="6394D8F8" w:rsidR="00560490" w:rsidRDefault="00560490" w:rsidP="000C3652">
      <w:pPr>
        <w:pStyle w:val="Brezrazmikov"/>
        <w:contextualSpacing/>
        <w:mirrorIndents/>
        <w:jc w:val="center"/>
        <w:rPr>
          <w:rFonts w:cstheme="minorHAnsi"/>
          <w:b/>
          <w:bCs/>
          <w:sz w:val="28"/>
          <w:szCs w:val="28"/>
        </w:rPr>
      </w:pPr>
      <w:r w:rsidRPr="00560490">
        <w:rPr>
          <w:rFonts w:cstheme="minorHAnsi"/>
          <w:b/>
          <w:bCs/>
          <w:sz w:val="28"/>
          <w:szCs w:val="28"/>
        </w:rPr>
        <w:t>Kako prijaviti škodo na objektih in vozilih?</w:t>
      </w:r>
    </w:p>
    <w:p w14:paraId="54F58C82" w14:textId="4991E002" w:rsidR="000C3652" w:rsidRPr="000C3652" w:rsidRDefault="00E17F14" w:rsidP="000C3652">
      <w:pPr>
        <w:pStyle w:val="Brezrazmikov"/>
        <w:contextualSpacing/>
        <w:mirrorIndents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Navodila za hitrejše reševanje škode zaradi poplav in z n</w:t>
      </w:r>
      <w:r w:rsidR="00560490" w:rsidRPr="00560490">
        <w:rPr>
          <w:rFonts w:cstheme="minorHAnsi"/>
          <w:i/>
          <w:iCs/>
        </w:rPr>
        <w:t>jimi povezanimi posledicami</w:t>
      </w:r>
    </w:p>
    <w:p w14:paraId="228F2A97" w14:textId="77777777" w:rsidR="003A544E" w:rsidRPr="00EC1D11" w:rsidRDefault="003A544E" w:rsidP="00EC1D11">
      <w:pPr>
        <w:jc w:val="both"/>
        <w:rPr>
          <w:b/>
          <w:bCs/>
        </w:rPr>
      </w:pPr>
    </w:p>
    <w:p w14:paraId="3A49A2C4" w14:textId="7E0B81C1" w:rsidR="00560490" w:rsidRDefault="00560490" w:rsidP="00131C8A">
      <w:pPr>
        <w:jc w:val="both"/>
        <w:rPr>
          <w:b/>
          <w:bCs/>
        </w:rPr>
      </w:pPr>
      <w:r w:rsidRPr="00560490">
        <w:rPr>
          <w:b/>
          <w:bCs/>
        </w:rPr>
        <w:t xml:space="preserve">Najprej zaščiti lastna življenja in šele zatem, ko je to varno, </w:t>
      </w:r>
      <w:r w:rsidR="00E17F14">
        <w:rPr>
          <w:b/>
          <w:bCs/>
        </w:rPr>
        <w:t>še</w:t>
      </w:r>
      <w:r w:rsidRPr="00560490">
        <w:rPr>
          <w:b/>
          <w:bCs/>
        </w:rPr>
        <w:t xml:space="preserve"> svoje premoženje, je tudi v teh </w:t>
      </w:r>
      <w:r>
        <w:rPr>
          <w:b/>
          <w:bCs/>
        </w:rPr>
        <w:t xml:space="preserve">izrednih </w:t>
      </w:r>
      <w:r w:rsidRPr="00560490">
        <w:rPr>
          <w:b/>
          <w:bCs/>
        </w:rPr>
        <w:t>razmerah prvo (na)vodilo strankam</w:t>
      </w:r>
      <w:r>
        <w:rPr>
          <w:b/>
          <w:bCs/>
        </w:rPr>
        <w:t>, poudarjajo</w:t>
      </w:r>
      <w:r w:rsidRPr="00560490">
        <w:rPr>
          <w:b/>
          <w:bCs/>
        </w:rPr>
        <w:t xml:space="preserve"> </w:t>
      </w:r>
      <w:r>
        <w:rPr>
          <w:b/>
          <w:bCs/>
        </w:rPr>
        <w:t>v</w:t>
      </w:r>
      <w:r w:rsidRPr="003C7F1F">
        <w:rPr>
          <w:b/>
          <w:bCs/>
        </w:rPr>
        <w:t xml:space="preserve"> Zavarovalnici Triglav</w:t>
      </w:r>
      <w:r>
        <w:rPr>
          <w:b/>
          <w:bCs/>
        </w:rPr>
        <w:t xml:space="preserve">. </w:t>
      </w:r>
      <w:r w:rsidR="00A739E1">
        <w:rPr>
          <w:b/>
          <w:bCs/>
        </w:rPr>
        <w:t xml:space="preserve">Pred </w:t>
      </w:r>
      <w:r w:rsidR="00A739E1" w:rsidRPr="00A739E1">
        <w:rPr>
          <w:b/>
          <w:bCs/>
        </w:rPr>
        <w:t xml:space="preserve">prijavo škode </w:t>
      </w:r>
      <w:r w:rsidR="00A739E1">
        <w:rPr>
          <w:b/>
          <w:bCs/>
        </w:rPr>
        <w:t xml:space="preserve">naj zavarovanci najprej </w:t>
      </w:r>
      <w:r w:rsidR="00A739E1" w:rsidRPr="00A739E1">
        <w:rPr>
          <w:b/>
          <w:bCs/>
        </w:rPr>
        <w:t xml:space="preserve">preverijo </w:t>
      </w:r>
      <w:bookmarkStart w:id="0" w:name="_Hlk142300875"/>
      <w:r w:rsidR="00A739E1" w:rsidRPr="00A739E1">
        <w:rPr>
          <w:b/>
          <w:bCs/>
        </w:rPr>
        <w:t>kritja na svojih zavarovalnih policah</w:t>
      </w:r>
      <w:bookmarkEnd w:id="0"/>
      <w:r w:rsidR="00A739E1">
        <w:rPr>
          <w:b/>
          <w:bCs/>
        </w:rPr>
        <w:t>, nato pa z</w:t>
      </w:r>
      <w:r w:rsidRPr="00560490">
        <w:rPr>
          <w:b/>
          <w:bCs/>
        </w:rPr>
        <w:t xml:space="preserve">a hitrejšo in enostavnejšo obravnavo </w:t>
      </w:r>
      <w:r>
        <w:rPr>
          <w:b/>
          <w:bCs/>
        </w:rPr>
        <w:t xml:space="preserve">škodnih </w:t>
      </w:r>
      <w:r w:rsidRPr="00560490">
        <w:rPr>
          <w:b/>
          <w:bCs/>
        </w:rPr>
        <w:t>primerov,</w:t>
      </w:r>
      <w:r>
        <w:rPr>
          <w:b/>
          <w:bCs/>
        </w:rPr>
        <w:t xml:space="preserve"> ki </w:t>
      </w:r>
      <w:r w:rsidR="000F1B52">
        <w:rPr>
          <w:b/>
          <w:bCs/>
        </w:rPr>
        <w:t xml:space="preserve">so </w:t>
      </w:r>
      <w:r>
        <w:rPr>
          <w:b/>
          <w:bCs/>
        </w:rPr>
        <w:t xml:space="preserve">posledica </w:t>
      </w:r>
      <w:r w:rsidR="000F1B52">
        <w:rPr>
          <w:b/>
          <w:bCs/>
        </w:rPr>
        <w:t xml:space="preserve">katastrofalnih </w:t>
      </w:r>
      <w:r>
        <w:rPr>
          <w:b/>
          <w:bCs/>
        </w:rPr>
        <w:t>poplav</w:t>
      </w:r>
      <w:r w:rsidR="000F1B52">
        <w:rPr>
          <w:b/>
          <w:bCs/>
        </w:rPr>
        <w:t xml:space="preserve">, </w:t>
      </w:r>
      <w:r w:rsidR="000F1B52" w:rsidRPr="003C7F1F">
        <w:rPr>
          <w:b/>
          <w:bCs/>
        </w:rPr>
        <w:t>škod</w:t>
      </w:r>
      <w:r w:rsidR="00A739E1">
        <w:rPr>
          <w:b/>
          <w:bCs/>
        </w:rPr>
        <w:t>o</w:t>
      </w:r>
      <w:r w:rsidR="000F1B52" w:rsidRPr="003C7F1F">
        <w:rPr>
          <w:b/>
          <w:bCs/>
        </w:rPr>
        <w:t xml:space="preserve"> </w:t>
      </w:r>
      <w:r w:rsidR="00A739E1" w:rsidRPr="003C7F1F">
        <w:rPr>
          <w:b/>
          <w:bCs/>
        </w:rPr>
        <w:t>prijav</w:t>
      </w:r>
      <w:r w:rsidR="00A739E1">
        <w:rPr>
          <w:b/>
          <w:bCs/>
        </w:rPr>
        <w:t>ijo</w:t>
      </w:r>
      <w:r w:rsidR="00A739E1" w:rsidRPr="003C7F1F">
        <w:rPr>
          <w:b/>
          <w:bCs/>
        </w:rPr>
        <w:t xml:space="preserve"> </w:t>
      </w:r>
      <w:r w:rsidR="000F1B52" w:rsidRPr="003C7F1F">
        <w:rPr>
          <w:b/>
          <w:bCs/>
        </w:rPr>
        <w:t>na daljav</w:t>
      </w:r>
      <w:r w:rsidR="000D1ADF">
        <w:rPr>
          <w:b/>
          <w:bCs/>
        </w:rPr>
        <w:t>o</w:t>
      </w:r>
      <w:r w:rsidR="000F1B52">
        <w:rPr>
          <w:b/>
          <w:bCs/>
        </w:rPr>
        <w:t xml:space="preserve">. </w:t>
      </w:r>
      <w:r w:rsidR="00A739E1">
        <w:rPr>
          <w:b/>
          <w:bCs/>
        </w:rPr>
        <w:t>Pomembno je, da</w:t>
      </w:r>
      <w:r w:rsidR="000F1B52">
        <w:rPr>
          <w:b/>
          <w:bCs/>
        </w:rPr>
        <w:t xml:space="preserve"> oškodovanci čim bolj skrbno in </w:t>
      </w:r>
      <w:r w:rsidR="00A739E1">
        <w:rPr>
          <w:b/>
          <w:bCs/>
        </w:rPr>
        <w:t xml:space="preserve">natančno, </w:t>
      </w:r>
      <w:r w:rsidR="000F1B52">
        <w:rPr>
          <w:b/>
          <w:bCs/>
        </w:rPr>
        <w:t>kolikor je to mogoče glede na okoliščine</w:t>
      </w:r>
      <w:r w:rsidR="00A739E1">
        <w:rPr>
          <w:b/>
          <w:bCs/>
        </w:rPr>
        <w:t>,</w:t>
      </w:r>
      <w:r w:rsidR="000F1B52">
        <w:rPr>
          <w:b/>
          <w:bCs/>
        </w:rPr>
        <w:t xml:space="preserve"> pripravijo seznam </w:t>
      </w:r>
      <w:r w:rsidR="000F1B52" w:rsidRPr="00DC1F89">
        <w:rPr>
          <w:rFonts w:eastAsia="Times New Roman"/>
          <w:b/>
          <w:bCs/>
        </w:rPr>
        <w:t>poškodovan</w:t>
      </w:r>
      <w:r w:rsidR="000F1B52">
        <w:rPr>
          <w:rFonts w:eastAsia="Times New Roman"/>
          <w:b/>
          <w:bCs/>
        </w:rPr>
        <w:t xml:space="preserve">ih in </w:t>
      </w:r>
      <w:r w:rsidR="000F1B52" w:rsidRPr="00DC1F89">
        <w:rPr>
          <w:rFonts w:eastAsia="Times New Roman"/>
          <w:b/>
          <w:bCs/>
        </w:rPr>
        <w:t>uničen</w:t>
      </w:r>
      <w:r w:rsidR="000F1B52">
        <w:rPr>
          <w:rFonts w:eastAsia="Times New Roman"/>
          <w:b/>
          <w:bCs/>
        </w:rPr>
        <w:t xml:space="preserve">ih stvari </w:t>
      </w:r>
      <w:r w:rsidR="00A739E1">
        <w:rPr>
          <w:rFonts w:eastAsia="Times New Roman"/>
          <w:b/>
          <w:bCs/>
        </w:rPr>
        <w:t xml:space="preserve">skupaj </w:t>
      </w:r>
      <w:r w:rsidR="000F1B52">
        <w:rPr>
          <w:rFonts w:eastAsia="Times New Roman"/>
          <w:b/>
          <w:bCs/>
        </w:rPr>
        <w:t>s slikovnim gradivom</w:t>
      </w:r>
      <w:r w:rsidR="00A739E1">
        <w:rPr>
          <w:rFonts w:eastAsia="Times New Roman"/>
          <w:b/>
          <w:bCs/>
        </w:rPr>
        <w:t>.</w:t>
      </w:r>
    </w:p>
    <w:p w14:paraId="18C4E861" w14:textId="77777777" w:rsidR="00353072" w:rsidRDefault="00353072" w:rsidP="00131C8A">
      <w:pPr>
        <w:jc w:val="both"/>
      </w:pPr>
    </w:p>
    <w:p w14:paraId="454DB5E8" w14:textId="1ED037D3" w:rsidR="007D3C4A" w:rsidRPr="000D1ADF" w:rsidRDefault="00353072" w:rsidP="00131C8A">
      <w:pPr>
        <w:jc w:val="both"/>
        <w:rPr>
          <w:bCs/>
        </w:rPr>
      </w:pPr>
      <w:r>
        <w:t>V</w:t>
      </w:r>
      <w:r w:rsidRPr="00353072">
        <w:t xml:space="preserve"> Zavarovalnici Triglav </w:t>
      </w:r>
      <w:r w:rsidR="007D3C4A">
        <w:t xml:space="preserve">še </w:t>
      </w:r>
      <w:r w:rsidR="000D1ADF">
        <w:t>naprej</w:t>
      </w:r>
      <w:r w:rsidR="007D3C4A">
        <w:t xml:space="preserve"> intenzivno </w:t>
      </w:r>
      <w:r w:rsidRPr="00353072">
        <w:t>poteka prijava škodnih primerov in popis škode na terenu</w:t>
      </w:r>
      <w:r w:rsidR="007D3C4A">
        <w:t xml:space="preserve"> po neurjih s točo in vetrom</w:t>
      </w:r>
      <w:r w:rsidR="0084543F">
        <w:t xml:space="preserve"> </w:t>
      </w:r>
      <w:r w:rsidR="000D1ADF">
        <w:t xml:space="preserve">ter poplavah, ki so </w:t>
      </w:r>
      <w:r w:rsidR="000D1ADF" w:rsidRPr="000D1ADF">
        <w:t xml:space="preserve">to poletje </w:t>
      </w:r>
      <w:r w:rsidR="000D1ADF">
        <w:t xml:space="preserve">prizadeli </w:t>
      </w:r>
      <w:r w:rsidR="000D1ADF" w:rsidRPr="000D1ADF">
        <w:t>celotn</w:t>
      </w:r>
      <w:r w:rsidR="000D1ADF">
        <w:t>o</w:t>
      </w:r>
      <w:r w:rsidR="000D1ADF" w:rsidRPr="000D1ADF">
        <w:t xml:space="preserve"> Slovenij</w:t>
      </w:r>
      <w:r w:rsidR="000D1ADF">
        <w:t xml:space="preserve">o. Stranke lahko </w:t>
      </w:r>
      <w:r w:rsidR="007D3C4A">
        <w:rPr>
          <w:bCs/>
        </w:rPr>
        <w:t xml:space="preserve"> škod</w:t>
      </w:r>
      <w:r w:rsidR="000D1ADF">
        <w:rPr>
          <w:bCs/>
        </w:rPr>
        <w:t>o najhitreje in najenostavneje prijavijo</w:t>
      </w:r>
      <w:r w:rsidR="007D3C4A">
        <w:rPr>
          <w:bCs/>
        </w:rPr>
        <w:t xml:space="preserve"> na daljavo</w:t>
      </w:r>
      <w:r w:rsidR="000D1ADF">
        <w:rPr>
          <w:bCs/>
        </w:rPr>
        <w:t xml:space="preserve">, in sicer </w:t>
      </w:r>
      <w:r>
        <w:rPr>
          <w:bCs/>
        </w:rPr>
        <w:t xml:space="preserve">na spletni </w:t>
      </w:r>
      <w:r w:rsidRPr="000D1ADF">
        <w:rPr>
          <w:bCs/>
        </w:rPr>
        <w:t xml:space="preserve">strani </w:t>
      </w:r>
      <w:hyperlink r:id="rId9" w:history="1">
        <w:r w:rsidRPr="00B42843">
          <w:rPr>
            <w:rStyle w:val="Hiperpovezava"/>
            <w:bCs/>
          </w:rPr>
          <w:t>Triglav.si</w:t>
        </w:r>
      </w:hyperlink>
      <w:r w:rsidRPr="000D1ADF">
        <w:rPr>
          <w:bCs/>
        </w:rPr>
        <w:t xml:space="preserve">, na voljo pa sta tudi digitalna poslovalnica </w:t>
      </w:r>
      <w:hyperlink r:id="rId10" w:history="1">
        <w:proofErr w:type="spellStart"/>
        <w:r w:rsidRPr="000D1ADF">
          <w:rPr>
            <w:rStyle w:val="Hiperpovezava"/>
            <w:rFonts w:cstheme="minorHAnsi"/>
            <w:bCs/>
          </w:rPr>
          <w:t>i.triglav</w:t>
        </w:r>
        <w:proofErr w:type="spellEnd"/>
        <w:r w:rsidRPr="000D1ADF">
          <w:rPr>
            <w:rStyle w:val="Hiperpovezava"/>
            <w:rFonts w:cstheme="minorHAnsi"/>
            <w:bCs/>
          </w:rPr>
          <w:t xml:space="preserve"> </w:t>
        </w:r>
      </w:hyperlink>
      <w:r w:rsidRPr="000D1ADF">
        <w:rPr>
          <w:bCs/>
        </w:rPr>
        <w:t>in brezplačna telefonska številka 080 555 555</w:t>
      </w:r>
      <w:r w:rsidR="00E17F14">
        <w:rPr>
          <w:bCs/>
        </w:rPr>
        <w:t xml:space="preserve"> (</w:t>
      </w:r>
      <w:r w:rsidR="00E17F14" w:rsidRPr="00E17F14">
        <w:rPr>
          <w:bCs/>
        </w:rPr>
        <w:t>prijava škode vsak delovni dan od 8. do 16. ure, splošne informacije do 18. ure</w:t>
      </w:r>
      <w:r w:rsidR="00E17F14">
        <w:rPr>
          <w:bCs/>
        </w:rPr>
        <w:t>)</w:t>
      </w:r>
      <w:r w:rsidRPr="000D1ADF">
        <w:rPr>
          <w:bCs/>
        </w:rPr>
        <w:t>.</w:t>
      </w:r>
      <w:r w:rsidR="000D1ADF">
        <w:rPr>
          <w:bCs/>
        </w:rPr>
        <w:t xml:space="preserve"> </w:t>
      </w:r>
      <w:r>
        <w:rPr>
          <w:bCs/>
        </w:rPr>
        <w:t xml:space="preserve">Za pomoč pri oddaji škodnega zahtevka se lahko </w:t>
      </w:r>
      <w:r w:rsidR="00EC1D11">
        <w:rPr>
          <w:bCs/>
        </w:rPr>
        <w:t xml:space="preserve">posamezniki vedno </w:t>
      </w:r>
      <w:r>
        <w:rPr>
          <w:bCs/>
        </w:rPr>
        <w:t>obrnejo tudi na svojega zastopnika</w:t>
      </w:r>
      <w:r w:rsidR="007D3C4A">
        <w:rPr>
          <w:bCs/>
        </w:rPr>
        <w:t>.</w:t>
      </w:r>
    </w:p>
    <w:p w14:paraId="290CD1EB" w14:textId="7214AE41" w:rsidR="000D1ADF" w:rsidRDefault="000D1ADF" w:rsidP="00131C8A">
      <w:pPr>
        <w:jc w:val="both"/>
      </w:pPr>
    </w:p>
    <w:p w14:paraId="1E6DD9BE" w14:textId="246B53AF" w:rsidR="00EA7CB4" w:rsidRPr="00EA7CB4" w:rsidRDefault="00EA7CB4" w:rsidP="00131C8A">
      <w:pPr>
        <w:jc w:val="both"/>
        <w:rPr>
          <w:b/>
          <w:bCs/>
        </w:rPr>
      </w:pPr>
      <w:r w:rsidRPr="00EA7CB4">
        <w:rPr>
          <w:b/>
          <w:bCs/>
        </w:rPr>
        <w:t>Pred prijavo škode preverite zavarovalne police</w:t>
      </w:r>
    </w:p>
    <w:p w14:paraId="6A6B53A5" w14:textId="7E8864EE" w:rsidR="00C25F25" w:rsidRDefault="000D1ADF" w:rsidP="00C25F25">
      <w:pPr>
        <w:jc w:val="both"/>
        <w:rPr>
          <w:rFonts w:cstheme="minorHAnsi"/>
        </w:rPr>
      </w:pPr>
      <w:r>
        <w:rPr>
          <w:rFonts w:cstheme="minorHAnsi"/>
        </w:rPr>
        <w:t>V</w:t>
      </w:r>
      <w:r w:rsidRPr="009B444E">
        <w:rPr>
          <w:rFonts w:cstheme="minorHAnsi"/>
        </w:rPr>
        <w:t xml:space="preserve">sem </w:t>
      </w:r>
      <w:r w:rsidR="00E17F14">
        <w:rPr>
          <w:rFonts w:cstheme="minorHAnsi"/>
        </w:rPr>
        <w:t>z</w:t>
      </w:r>
      <w:r>
        <w:rPr>
          <w:rFonts w:cstheme="minorHAnsi"/>
        </w:rPr>
        <w:t xml:space="preserve">avarovancem </w:t>
      </w:r>
      <w:r w:rsidRPr="009B444E">
        <w:rPr>
          <w:rFonts w:cstheme="minorHAnsi"/>
        </w:rPr>
        <w:t>svetuje</w:t>
      </w:r>
      <w:r>
        <w:rPr>
          <w:rFonts w:cstheme="minorHAnsi"/>
        </w:rPr>
        <w:t>j</w:t>
      </w:r>
      <w:r w:rsidRPr="009B444E">
        <w:rPr>
          <w:rFonts w:cstheme="minorHAnsi"/>
        </w:rPr>
        <w:t xml:space="preserve">o, da </w:t>
      </w:r>
      <w:r>
        <w:rPr>
          <w:rFonts w:cstheme="minorHAnsi"/>
        </w:rPr>
        <w:t>naj</w:t>
      </w:r>
      <w:r w:rsidRPr="009B444E">
        <w:rPr>
          <w:rFonts w:cstheme="minorHAnsi"/>
        </w:rPr>
        <w:t>prej preverijo ustreznost zavarovalne zaščite</w:t>
      </w:r>
      <w:r>
        <w:rPr>
          <w:rFonts w:cstheme="minorHAnsi"/>
        </w:rPr>
        <w:t xml:space="preserve"> in </w:t>
      </w:r>
      <w:r w:rsidRPr="000D1ADF">
        <w:rPr>
          <w:rFonts w:cstheme="minorHAnsi"/>
        </w:rPr>
        <w:t>kritja na svojih zavarovalnih policah</w:t>
      </w:r>
      <w:r w:rsidR="00D42C1F">
        <w:rPr>
          <w:rFonts w:cstheme="minorHAnsi"/>
        </w:rPr>
        <w:t>, saj mora biti n</w:t>
      </w:r>
      <w:r w:rsidR="00C25F25" w:rsidRPr="00C25F25">
        <w:rPr>
          <w:rFonts w:cstheme="minorHAnsi"/>
        </w:rPr>
        <w:t>evarnost poplave na polici posebej navedena kot kritje poplave in meteorne vode.</w:t>
      </w:r>
      <w:r w:rsidR="00C25F25">
        <w:rPr>
          <w:rFonts w:cstheme="minorHAnsi"/>
        </w:rPr>
        <w:t xml:space="preserve"> Nato pa naj stranke pri prijavi škode na nepremičninah zaradi poplave upoštevajo naslednje napotke.</w:t>
      </w:r>
    </w:p>
    <w:p w14:paraId="2DAFED25" w14:textId="44762AD4" w:rsidR="00C25F25" w:rsidRDefault="00C25F25" w:rsidP="00C25F25">
      <w:pPr>
        <w:jc w:val="both"/>
        <w:rPr>
          <w:rFonts w:cstheme="minorHAnsi"/>
          <w:highlight w:val="yellow"/>
        </w:rPr>
      </w:pPr>
    </w:p>
    <w:p w14:paraId="0455E115" w14:textId="799BC3C9" w:rsidR="00EA7CB4" w:rsidRPr="00EA7CB4" w:rsidRDefault="00EA7CB4" w:rsidP="00C25F25">
      <w:pPr>
        <w:jc w:val="both"/>
        <w:rPr>
          <w:rFonts w:cstheme="minorHAnsi"/>
          <w:b/>
          <w:bCs/>
        </w:rPr>
      </w:pPr>
      <w:r w:rsidRPr="00EA7CB4">
        <w:rPr>
          <w:rFonts w:cstheme="minorHAnsi"/>
          <w:b/>
          <w:bCs/>
        </w:rPr>
        <w:t>Prijava škode na nepremičninah</w:t>
      </w:r>
    </w:p>
    <w:p w14:paraId="09F46B43" w14:textId="53E150E5" w:rsidR="00C25F25" w:rsidRDefault="00B42843" w:rsidP="00C25F25">
      <w:pPr>
        <w:jc w:val="both"/>
        <w:rPr>
          <w:rFonts w:cstheme="minorHAnsi"/>
        </w:rPr>
      </w:pPr>
      <w:r>
        <w:rPr>
          <w:rFonts w:cstheme="minorHAnsi"/>
        </w:rPr>
        <w:t>Stranke, ki jim je ob poplavah voda zalila stanovanjske prostore</w:t>
      </w:r>
      <w:r w:rsidR="00C25F25" w:rsidRPr="00C25F25">
        <w:rPr>
          <w:rFonts w:cstheme="minorHAnsi"/>
        </w:rPr>
        <w:t xml:space="preserve">, </w:t>
      </w:r>
      <w:r>
        <w:rPr>
          <w:rFonts w:cstheme="minorHAnsi"/>
        </w:rPr>
        <w:t>naj ob</w:t>
      </w:r>
      <w:r w:rsidR="00C25F25" w:rsidRPr="00C25F25">
        <w:rPr>
          <w:rFonts w:cstheme="minorHAnsi"/>
        </w:rPr>
        <w:t xml:space="preserve"> prijavi </w:t>
      </w:r>
      <w:r>
        <w:rPr>
          <w:rFonts w:cstheme="minorHAnsi"/>
        </w:rPr>
        <w:t>posredujejo</w:t>
      </w:r>
      <w:r w:rsidR="00C25F25" w:rsidRPr="00C25F25">
        <w:rPr>
          <w:rFonts w:cstheme="minorHAnsi"/>
        </w:rPr>
        <w:t xml:space="preserve"> spodaj navedena dokazila. </w:t>
      </w:r>
    </w:p>
    <w:p w14:paraId="340E9CC4" w14:textId="77777777" w:rsidR="00C25F25" w:rsidRPr="00C25F25" w:rsidRDefault="00C25F25" w:rsidP="00C25F25">
      <w:pPr>
        <w:pStyle w:val="Odstavekseznama"/>
        <w:numPr>
          <w:ilvl w:val="0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>Fotografije:</w:t>
      </w:r>
    </w:p>
    <w:p w14:paraId="4E4C844B" w14:textId="77777777" w:rsidR="00C25F25" w:rsidRDefault="00C25F25" w:rsidP="00C25F25">
      <w:pPr>
        <w:pStyle w:val="Odstavekseznama"/>
        <w:numPr>
          <w:ilvl w:val="1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 xml:space="preserve">poškodb v notranjosti objekta. </w:t>
      </w:r>
      <w:r>
        <w:rPr>
          <w:rFonts w:cstheme="minorHAnsi"/>
        </w:rPr>
        <w:t>Oškodovanci naj n</w:t>
      </w:r>
      <w:r w:rsidRPr="00C25F25">
        <w:rPr>
          <w:rFonts w:cstheme="minorHAnsi"/>
        </w:rPr>
        <w:t>aredi</w:t>
      </w:r>
      <w:r>
        <w:rPr>
          <w:rFonts w:cstheme="minorHAnsi"/>
        </w:rPr>
        <w:t xml:space="preserve">jo </w:t>
      </w:r>
      <w:r w:rsidRPr="00C25F25">
        <w:rPr>
          <w:rFonts w:cstheme="minorHAnsi"/>
        </w:rPr>
        <w:t>čim več fotografij</w:t>
      </w:r>
      <w:r>
        <w:rPr>
          <w:rFonts w:cstheme="minorHAnsi"/>
        </w:rPr>
        <w:t>,</w:t>
      </w:r>
      <w:r w:rsidRPr="00C25F25">
        <w:rPr>
          <w:rFonts w:cstheme="minorHAnsi"/>
        </w:rPr>
        <w:t xml:space="preserve"> tudi, ko začne</w:t>
      </w:r>
      <w:r>
        <w:rPr>
          <w:rFonts w:cstheme="minorHAnsi"/>
        </w:rPr>
        <w:t>jo</w:t>
      </w:r>
      <w:r w:rsidRPr="00C25F25">
        <w:rPr>
          <w:rFonts w:cstheme="minorHAnsi"/>
        </w:rPr>
        <w:t xml:space="preserve"> s čiščenjem, črpanjem vode iz poplavljenih prostorov in njihovim sušenjem. Tako bo viden obseg škode. Če ima</w:t>
      </w:r>
      <w:r>
        <w:rPr>
          <w:rFonts w:cstheme="minorHAnsi"/>
        </w:rPr>
        <w:t>jo</w:t>
      </w:r>
      <w:r w:rsidRPr="00C25F25">
        <w:rPr>
          <w:rFonts w:cstheme="minorHAnsi"/>
        </w:rPr>
        <w:t xml:space="preserve"> fotografije prostorov med poplavo, </w:t>
      </w:r>
      <w:r>
        <w:rPr>
          <w:rFonts w:cstheme="minorHAnsi"/>
        </w:rPr>
        <w:t xml:space="preserve">naj </w:t>
      </w:r>
      <w:r w:rsidRPr="00C25F25">
        <w:rPr>
          <w:rFonts w:cstheme="minorHAnsi"/>
        </w:rPr>
        <w:t>dodaj</w:t>
      </w:r>
      <w:r>
        <w:rPr>
          <w:rFonts w:cstheme="minorHAnsi"/>
        </w:rPr>
        <w:t>o</w:t>
      </w:r>
      <w:r w:rsidRPr="00C25F25">
        <w:rPr>
          <w:rFonts w:cstheme="minorHAnsi"/>
        </w:rPr>
        <w:t xml:space="preserve"> tudi te;</w:t>
      </w:r>
    </w:p>
    <w:p w14:paraId="6154DC40" w14:textId="77777777" w:rsidR="00C25F25" w:rsidRDefault="00C25F25" w:rsidP="00C25F25">
      <w:pPr>
        <w:pStyle w:val="Odstavekseznama"/>
        <w:numPr>
          <w:ilvl w:val="1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>poplavljen</w:t>
      </w:r>
      <w:r>
        <w:rPr>
          <w:rFonts w:cstheme="minorHAnsi"/>
        </w:rPr>
        <w:t>ih, poškodovanih</w:t>
      </w:r>
      <w:r w:rsidRPr="00C25F25">
        <w:rPr>
          <w:rFonts w:cstheme="minorHAnsi"/>
        </w:rPr>
        <w:t xml:space="preserve"> in uničen</w:t>
      </w:r>
      <w:r>
        <w:rPr>
          <w:rFonts w:cstheme="minorHAnsi"/>
        </w:rPr>
        <w:t>ih</w:t>
      </w:r>
      <w:r w:rsidRPr="00C25F25">
        <w:rPr>
          <w:rFonts w:cstheme="minorHAnsi"/>
        </w:rPr>
        <w:t xml:space="preserve"> stvari.</w:t>
      </w:r>
    </w:p>
    <w:p w14:paraId="2CEE1851" w14:textId="77777777" w:rsidR="00C25F25" w:rsidRDefault="00C25F25" w:rsidP="00C25F25">
      <w:pPr>
        <w:pStyle w:val="Odstavekseznama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Č</w:t>
      </w:r>
      <w:r w:rsidRPr="00C25F25">
        <w:rPr>
          <w:rFonts w:cstheme="minorHAnsi"/>
        </w:rPr>
        <w:t>e je mo</w:t>
      </w:r>
      <w:r>
        <w:rPr>
          <w:rFonts w:cstheme="minorHAnsi"/>
        </w:rPr>
        <w:t>goče,</w:t>
      </w:r>
      <w:r w:rsidRPr="00C25F25">
        <w:rPr>
          <w:rFonts w:cstheme="minorHAnsi"/>
        </w:rPr>
        <w:t xml:space="preserve"> </w:t>
      </w:r>
      <w:r>
        <w:rPr>
          <w:rFonts w:cstheme="minorHAnsi"/>
        </w:rPr>
        <w:t xml:space="preserve">naj </w:t>
      </w:r>
      <w:r w:rsidRPr="00C25F25">
        <w:rPr>
          <w:rFonts w:cstheme="minorHAnsi"/>
        </w:rPr>
        <w:t>poplavljene in uničene predmete spravi</w:t>
      </w:r>
      <w:r>
        <w:rPr>
          <w:rFonts w:cstheme="minorHAnsi"/>
        </w:rPr>
        <w:t xml:space="preserve">jo </w:t>
      </w:r>
      <w:r w:rsidRPr="00C25F25">
        <w:rPr>
          <w:rFonts w:cstheme="minorHAnsi"/>
        </w:rPr>
        <w:t>do prihoda cenilca.</w:t>
      </w:r>
    </w:p>
    <w:p w14:paraId="5803447F" w14:textId="2FB5033D" w:rsidR="00C25F25" w:rsidRDefault="00C25F25" w:rsidP="00C25F25">
      <w:pPr>
        <w:pStyle w:val="Odstavekseznama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Pr="00C25F25">
        <w:rPr>
          <w:rFonts w:cstheme="minorHAnsi"/>
        </w:rPr>
        <w:t>okumentacij</w:t>
      </w:r>
      <w:r>
        <w:rPr>
          <w:rFonts w:cstheme="minorHAnsi"/>
        </w:rPr>
        <w:t>a in</w:t>
      </w:r>
      <w:r w:rsidRPr="00C25F25">
        <w:rPr>
          <w:rFonts w:cstheme="minorHAnsi"/>
        </w:rPr>
        <w:t xml:space="preserve"> </w:t>
      </w:r>
      <w:r w:rsidR="002F69C5" w:rsidRPr="00547374">
        <w:rPr>
          <w:rFonts w:eastAsia="Times New Roman"/>
        </w:rPr>
        <w:t>seznam</w:t>
      </w:r>
      <w:r w:rsidR="002F69C5">
        <w:rPr>
          <w:rFonts w:eastAsia="Times New Roman"/>
        </w:rPr>
        <w:t xml:space="preserve"> </w:t>
      </w:r>
      <w:r w:rsidR="002F69C5" w:rsidRPr="00547374">
        <w:rPr>
          <w:rFonts w:eastAsia="Times New Roman"/>
        </w:rPr>
        <w:t>poškodovan</w:t>
      </w:r>
      <w:r w:rsidR="002F69C5">
        <w:rPr>
          <w:rFonts w:eastAsia="Times New Roman"/>
        </w:rPr>
        <w:t>ih</w:t>
      </w:r>
      <w:r w:rsidR="002F69C5" w:rsidRPr="00547374">
        <w:rPr>
          <w:rFonts w:eastAsia="Times New Roman"/>
        </w:rPr>
        <w:t>/uničen</w:t>
      </w:r>
      <w:r w:rsidR="002F69C5">
        <w:rPr>
          <w:rFonts w:eastAsia="Times New Roman"/>
        </w:rPr>
        <w:t>ih</w:t>
      </w:r>
      <w:r w:rsidR="002F69C5" w:rsidRPr="00547374">
        <w:rPr>
          <w:rFonts w:eastAsia="Times New Roman"/>
        </w:rPr>
        <w:t xml:space="preserve"> </w:t>
      </w:r>
      <w:r w:rsidR="002F69C5">
        <w:rPr>
          <w:rFonts w:eastAsia="Times New Roman"/>
        </w:rPr>
        <w:t>premičnin:</w:t>
      </w:r>
    </w:p>
    <w:p w14:paraId="72F9F0F1" w14:textId="77777777" w:rsidR="00C25F25" w:rsidRDefault="00C25F25" w:rsidP="00C25F25">
      <w:pPr>
        <w:pStyle w:val="Odstavekseznama"/>
        <w:numPr>
          <w:ilvl w:val="1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>vs</w:t>
      </w:r>
      <w:r>
        <w:rPr>
          <w:rFonts w:cstheme="minorHAnsi"/>
        </w:rPr>
        <w:t>i</w:t>
      </w:r>
      <w:r w:rsidRPr="00C25F25">
        <w:rPr>
          <w:rFonts w:cstheme="minorHAnsi"/>
        </w:rPr>
        <w:t xml:space="preserve"> račun</w:t>
      </w:r>
      <w:r>
        <w:rPr>
          <w:rFonts w:cstheme="minorHAnsi"/>
        </w:rPr>
        <w:t>i</w:t>
      </w:r>
      <w:r w:rsidRPr="00C25F25">
        <w:rPr>
          <w:rFonts w:cstheme="minorHAnsi"/>
        </w:rPr>
        <w:t>/predračun</w:t>
      </w:r>
      <w:r>
        <w:rPr>
          <w:rFonts w:cstheme="minorHAnsi"/>
        </w:rPr>
        <w:t xml:space="preserve">i </w:t>
      </w:r>
      <w:r w:rsidRPr="00C25F25">
        <w:rPr>
          <w:rFonts w:cstheme="minorHAnsi"/>
        </w:rPr>
        <w:t>za sanacijo;</w:t>
      </w:r>
    </w:p>
    <w:p w14:paraId="4418025E" w14:textId="3742B590" w:rsidR="00C25F25" w:rsidRPr="00C25F25" w:rsidRDefault="00C25F25" w:rsidP="00C25F25">
      <w:pPr>
        <w:pStyle w:val="Odstavekseznama"/>
        <w:numPr>
          <w:ilvl w:val="1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 xml:space="preserve">seznam/popis poškodovanih stvari s količinami: bolj natančen je popis škode, lažje in hitreje se škoda reši in zaključi. </w:t>
      </w:r>
      <w:r>
        <w:rPr>
          <w:rFonts w:cstheme="minorHAnsi"/>
        </w:rPr>
        <w:t>V zavarovalnici p</w:t>
      </w:r>
      <w:r w:rsidRPr="00C25F25">
        <w:rPr>
          <w:rFonts w:cstheme="minorHAnsi"/>
        </w:rPr>
        <w:t>redlaga</w:t>
      </w:r>
      <w:r>
        <w:rPr>
          <w:rFonts w:cstheme="minorHAnsi"/>
        </w:rPr>
        <w:t>j</w:t>
      </w:r>
      <w:r w:rsidRPr="00C25F25">
        <w:rPr>
          <w:rFonts w:cstheme="minorHAnsi"/>
        </w:rPr>
        <w:t>o</w:t>
      </w:r>
      <w:r>
        <w:rPr>
          <w:rFonts w:cstheme="minorHAnsi"/>
        </w:rPr>
        <w:t>,</w:t>
      </w:r>
      <w:r w:rsidRPr="00C25F25">
        <w:rPr>
          <w:rFonts w:cstheme="minorHAnsi"/>
        </w:rPr>
        <w:t xml:space="preserve"> da</w:t>
      </w:r>
      <w:r w:rsidR="002F69C5">
        <w:rPr>
          <w:rFonts w:cstheme="minorHAnsi"/>
        </w:rPr>
        <w:t xml:space="preserve"> stranke</w:t>
      </w:r>
      <w:r w:rsidRPr="00C25F25">
        <w:rPr>
          <w:rFonts w:cstheme="minorHAnsi"/>
        </w:rPr>
        <w:t xml:space="preserve">: </w:t>
      </w:r>
    </w:p>
    <w:p w14:paraId="5B26F797" w14:textId="656C8635" w:rsidR="00C25F25" w:rsidRPr="00C25F25" w:rsidRDefault="00C25F25" w:rsidP="00C25F25">
      <w:pPr>
        <w:pStyle w:val="Odstavekseznama"/>
        <w:numPr>
          <w:ilvl w:val="2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>seznam naredi</w:t>
      </w:r>
      <w:r>
        <w:rPr>
          <w:rFonts w:cstheme="minorHAnsi"/>
        </w:rPr>
        <w:t>jo</w:t>
      </w:r>
      <w:r w:rsidRPr="00C25F25">
        <w:rPr>
          <w:rFonts w:cstheme="minorHAnsi"/>
        </w:rPr>
        <w:t xml:space="preserve"> po prostorih (naved</w:t>
      </w:r>
      <w:r>
        <w:rPr>
          <w:rFonts w:cstheme="minorHAnsi"/>
        </w:rPr>
        <w:t>ejo</w:t>
      </w:r>
      <w:r w:rsidRPr="00C25F25">
        <w:rPr>
          <w:rFonts w:cstheme="minorHAnsi"/>
        </w:rPr>
        <w:t>, za kateri prostor gre npr. kuhinja, dnevna soba, klet…) in popiš</w:t>
      </w:r>
      <w:r w:rsidR="002F69C5">
        <w:rPr>
          <w:rFonts w:cstheme="minorHAnsi"/>
        </w:rPr>
        <w:t>ejo</w:t>
      </w:r>
      <w:r w:rsidRPr="00C25F25">
        <w:rPr>
          <w:rFonts w:cstheme="minorHAnsi"/>
        </w:rPr>
        <w:t xml:space="preserve"> vse, kar je bilo v teh prostorih poškodovano/uničeno;</w:t>
      </w:r>
    </w:p>
    <w:p w14:paraId="2EB8297C" w14:textId="1DCDED54" w:rsidR="00C25F25" w:rsidRPr="00C25F25" w:rsidRDefault="00C25F25" w:rsidP="00C25F25">
      <w:pPr>
        <w:pStyle w:val="Odstavekseznama"/>
        <w:numPr>
          <w:ilvl w:val="2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>če je možno, seznam dopolni</w:t>
      </w:r>
      <w:r w:rsidR="002F69C5">
        <w:rPr>
          <w:rFonts w:cstheme="minorHAnsi"/>
        </w:rPr>
        <w:t>jo</w:t>
      </w:r>
      <w:r w:rsidRPr="00C25F25">
        <w:rPr>
          <w:rFonts w:cstheme="minorHAnsi"/>
        </w:rPr>
        <w:t xml:space="preserve"> tudi z vrednostmi teh stvari; </w:t>
      </w:r>
    </w:p>
    <w:p w14:paraId="5EC7A20A" w14:textId="11526E69" w:rsidR="00C25F25" w:rsidRPr="00C25F25" w:rsidRDefault="00C25F25" w:rsidP="00C25F25">
      <w:pPr>
        <w:pStyle w:val="Odstavekseznama"/>
        <w:numPr>
          <w:ilvl w:val="2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>za vsak prostor zapiše</w:t>
      </w:r>
      <w:r w:rsidR="002F69C5">
        <w:rPr>
          <w:rFonts w:cstheme="minorHAnsi"/>
        </w:rPr>
        <w:t>jo</w:t>
      </w:r>
      <w:r w:rsidRPr="00C25F25">
        <w:rPr>
          <w:rFonts w:cstheme="minorHAnsi"/>
        </w:rPr>
        <w:t xml:space="preserve"> dimenzije </w:t>
      </w:r>
      <w:r w:rsidR="002F69C5">
        <w:rPr>
          <w:rFonts w:cstheme="minorHAnsi"/>
        </w:rPr>
        <w:t>površin</w:t>
      </w:r>
      <w:r w:rsidRPr="00C25F25">
        <w:rPr>
          <w:rFonts w:cstheme="minorHAnsi"/>
        </w:rPr>
        <w:t>, ki so bile prizadete (npr. kvadratura tal, sten in ostalih ploskev, ki so bile poškodovane/uničene);</w:t>
      </w:r>
    </w:p>
    <w:p w14:paraId="182E07C3" w14:textId="6B4F688D" w:rsidR="00C25F25" w:rsidRPr="00C25F25" w:rsidRDefault="00C25F25" w:rsidP="00C25F25">
      <w:pPr>
        <w:pStyle w:val="Odstavekseznama"/>
        <w:numPr>
          <w:ilvl w:val="2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t>za vsak prostor zapiše</w:t>
      </w:r>
      <w:r w:rsidR="002F69C5">
        <w:rPr>
          <w:rFonts w:cstheme="minorHAnsi"/>
        </w:rPr>
        <w:t>jo</w:t>
      </w:r>
      <w:r w:rsidRPr="00C25F25">
        <w:rPr>
          <w:rFonts w:cstheme="minorHAnsi"/>
        </w:rPr>
        <w:t xml:space="preserve"> tip stenske/talne obloge (npr. parket, vinil, laminat,</w:t>
      </w:r>
      <w:r w:rsidR="002F69C5">
        <w:rPr>
          <w:rFonts w:cstheme="minorHAnsi"/>
        </w:rPr>
        <w:t xml:space="preserve"> </w:t>
      </w:r>
      <w:r w:rsidRPr="00C25F25">
        <w:rPr>
          <w:rFonts w:cstheme="minorHAnsi"/>
        </w:rPr>
        <w:t>klasičen belež, lesene obloge ipd.);</w:t>
      </w:r>
    </w:p>
    <w:p w14:paraId="2DD8F187" w14:textId="5F554A4E" w:rsidR="00C25F25" w:rsidRPr="00C25F25" w:rsidRDefault="00C25F25" w:rsidP="00C25F25">
      <w:pPr>
        <w:pStyle w:val="Odstavekseznama"/>
        <w:numPr>
          <w:ilvl w:val="2"/>
          <w:numId w:val="9"/>
        </w:numPr>
        <w:jc w:val="both"/>
        <w:rPr>
          <w:rFonts w:cstheme="minorHAnsi"/>
        </w:rPr>
      </w:pPr>
      <w:r w:rsidRPr="00C25F25">
        <w:rPr>
          <w:rFonts w:cstheme="minorHAnsi"/>
        </w:rPr>
        <w:lastRenderedPageBreak/>
        <w:t>za vsak prostor zapiše</w:t>
      </w:r>
      <w:r w:rsidR="002F69C5">
        <w:rPr>
          <w:rFonts w:cstheme="minorHAnsi"/>
        </w:rPr>
        <w:t>jo</w:t>
      </w:r>
      <w:r w:rsidRPr="00C25F25">
        <w:rPr>
          <w:rFonts w:cstheme="minorHAnsi"/>
        </w:rPr>
        <w:t xml:space="preserve"> stavbno pohištvo, ki je bilo poškodovano/uničeno</w:t>
      </w:r>
      <w:r w:rsidR="002F69C5">
        <w:rPr>
          <w:rFonts w:cstheme="minorHAnsi"/>
        </w:rPr>
        <w:t>, in material teh predmetov</w:t>
      </w:r>
      <w:r w:rsidRPr="00C25F25">
        <w:rPr>
          <w:rFonts w:cstheme="minorHAnsi"/>
        </w:rPr>
        <w:t>.</w:t>
      </w:r>
    </w:p>
    <w:p w14:paraId="368DE6AB" w14:textId="77777777" w:rsidR="00C25F25" w:rsidRPr="00C25F25" w:rsidRDefault="00C25F25" w:rsidP="00C25F25">
      <w:pPr>
        <w:jc w:val="both"/>
        <w:rPr>
          <w:rFonts w:cstheme="minorHAnsi"/>
        </w:rPr>
      </w:pPr>
    </w:p>
    <w:p w14:paraId="76B68748" w14:textId="6C46F306" w:rsidR="00C25F25" w:rsidRDefault="00C25F25" w:rsidP="00C25F25">
      <w:pPr>
        <w:jc w:val="both"/>
        <w:rPr>
          <w:rStyle w:val="ui-provider"/>
        </w:rPr>
      </w:pPr>
      <w:r>
        <w:rPr>
          <w:rStyle w:val="ui-provider"/>
        </w:rPr>
        <w:t xml:space="preserve">Več o tem, kako postopati pred, med in po poplavi najdete </w:t>
      </w:r>
      <w:hyperlink r:id="rId11" w:tgtFrame="_blank" w:tooltip="https://vsebovredu.triglav.si/poplave" w:history="1">
        <w:r>
          <w:rPr>
            <w:rStyle w:val="Hiperpovezava"/>
          </w:rPr>
          <w:t>tukaj</w:t>
        </w:r>
      </w:hyperlink>
      <w:r>
        <w:rPr>
          <w:rStyle w:val="ui-provider"/>
        </w:rPr>
        <w:t>. </w:t>
      </w:r>
    </w:p>
    <w:p w14:paraId="616C986D" w14:textId="6907E5F0" w:rsidR="00C25F25" w:rsidRDefault="00C25F25" w:rsidP="000D1ADF">
      <w:pPr>
        <w:jc w:val="both"/>
        <w:rPr>
          <w:rFonts w:cstheme="minorHAnsi"/>
        </w:rPr>
      </w:pPr>
    </w:p>
    <w:p w14:paraId="17048D08" w14:textId="15003023" w:rsidR="00C25F25" w:rsidRDefault="00C25F25" w:rsidP="000D1ADF">
      <w:pPr>
        <w:jc w:val="both"/>
        <w:rPr>
          <w:rFonts w:cstheme="minorHAnsi"/>
        </w:rPr>
      </w:pPr>
      <w:r w:rsidRPr="00C25F25">
        <w:rPr>
          <w:rFonts w:cstheme="minorHAnsi"/>
        </w:rPr>
        <w:t xml:space="preserve">Reševanje </w:t>
      </w:r>
      <w:r w:rsidR="002F69C5">
        <w:rPr>
          <w:rFonts w:cstheme="minorHAnsi"/>
        </w:rPr>
        <w:t xml:space="preserve">škodnih </w:t>
      </w:r>
      <w:r w:rsidRPr="00C25F25">
        <w:rPr>
          <w:rFonts w:cstheme="minorHAnsi"/>
        </w:rPr>
        <w:t>zahtevk</w:t>
      </w:r>
      <w:r w:rsidR="002F69C5">
        <w:rPr>
          <w:rFonts w:cstheme="minorHAnsi"/>
        </w:rPr>
        <w:t>ov</w:t>
      </w:r>
      <w:r w:rsidRPr="00C25F25">
        <w:rPr>
          <w:rFonts w:cstheme="minorHAnsi"/>
        </w:rPr>
        <w:t xml:space="preserve"> bo hitrejše, če bo</w:t>
      </w:r>
      <w:r w:rsidR="002F69C5">
        <w:rPr>
          <w:rFonts w:cstheme="minorHAnsi"/>
        </w:rPr>
        <w:t>do zavarovanci</w:t>
      </w:r>
      <w:r w:rsidRPr="00C25F25">
        <w:rPr>
          <w:rFonts w:cstheme="minorHAnsi"/>
        </w:rPr>
        <w:t xml:space="preserve"> zagotovili potrebna dokazila, da lahko </w:t>
      </w:r>
      <w:r w:rsidR="002F69C5">
        <w:rPr>
          <w:rFonts w:cstheme="minorHAnsi"/>
        </w:rPr>
        <w:t xml:space="preserve">zavarovalnica </w:t>
      </w:r>
      <w:r w:rsidRPr="00C25F25">
        <w:rPr>
          <w:rFonts w:cstheme="minorHAnsi"/>
        </w:rPr>
        <w:t>določi temelj za izplačilo in naredi obračun višine zavarovalnine.</w:t>
      </w:r>
    </w:p>
    <w:p w14:paraId="21A43C84" w14:textId="2160231C" w:rsidR="00C25F25" w:rsidRDefault="00C25F25" w:rsidP="000D1ADF">
      <w:pPr>
        <w:jc w:val="both"/>
        <w:rPr>
          <w:rFonts w:cstheme="minorHAnsi"/>
        </w:rPr>
      </w:pPr>
    </w:p>
    <w:p w14:paraId="29659A65" w14:textId="64D9D042" w:rsidR="00EA7CB4" w:rsidRPr="00EA7CB4" w:rsidRDefault="00EA7CB4" w:rsidP="00EA7CB4">
      <w:pPr>
        <w:jc w:val="both"/>
        <w:rPr>
          <w:rFonts w:cstheme="minorHAnsi"/>
          <w:b/>
          <w:bCs/>
        </w:rPr>
      </w:pPr>
      <w:r w:rsidRPr="00EA7CB4">
        <w:rPr>
          <w:rFonts w:cstheme="minorHAnsi"/>
          <w:b/>
          <w:bCs/>
        </w:rPr>
        <w:t xml:space="preserve">Prijava škode na </w:t>
      </w:r>
      <w:r>
        <w:rPr>
          <w:rFonts w:cstheme="minorHAnsi"/>
          <w:b/>
          <w:bCs/>
        </w:rPr>
        <w:t>vozilih</w:t>
      </w:r>
    </w:p>
    <w:p w14:paraId="2ECD8E62" w14:textId="0CBAC45D" w:rsidR="002F69C5" w:rsidRDefault="002F69C5" w:rsidP="002F69C5">
      <w:pPr>
        <w:jc w:val="both"/>
        <w:rPr>
          <w:rFonts w:cstheme="minorHAnsi"/>
        </w:rPr>
      </w:pPr>
      <w:r w:rsidRPr="002F69C5">
        <w:rPr>
          <w:rFonts w:cstheme="minorHAnsi"/>
        </w:rPr>
        <w:t xml:space="preserve">Trenutne razmere na številnih </w:t>
      </w:r>
      <w:r>
        <w:rPr>
          <w:rFonts w:cstheme="minorHAnsi"/>
        </w:rPr>
        <w:t>območjih</w:t>
      </w:r>
      <w:r w:rsidRPr="002F69C5">
        <w:rPr>
          <w:rFonts w:cstheme="minorHAnsi"/>
        </w:rPr>
        <w:t xml:space="preserve"> ne omogočajo odvoza vozil z vlečnimi prevoznimi sredstvi.</w:t>
      </w:r>
      <w:r>
        <w:rPr>
          <w:rFonts w:cstheme="minorHAnsi"/>
        </w:rPr>
        <w:t xml:space="preserve"> </w:t>
      </w:r>
      <w:r w:rsidRPr="002F69C5">
        <w:rPr>
          <w:rFonts w:cstheme="minorHAnsi"/>
        </w:rPr>
        <w:t>Če ima</w:t>
      </w:r>
      <w:r>
        <w:rPr>
          <w:rFonts w:cstheme="minorHAnsi"/>
        </w:rPr>
        <w:t xml:space="preserve"> stranka</w:t>
      </w:r>
      <w:r w:rsidRPr="002F69C5">
        <w:rPr>
          <w:rFonts w:cstheme="minorHAnsi"/>
        </w:rPr>
        <w:t xml:space="preserve"> sklenjeno kombinacijo B delnega kaska</w:t>
      </w:r>
      <w:r>
        <w:rPr>
          <w:rFonts w:cstheme="minorHAnsi"/>
        </w:rPr>
        <w:t xml:space="preserve">, zavarovalnica </w:t>
      </w:r>
      <w:r w:rsidRPr="00E55065">
        <w:rPr>
          <w:rFonts w:eastAsia="Times New Roman"/>
        </w:rPr>
        <w:t>zagotovi prevoz in reševanje vozila ter povrne stroške intervencije (vleka in reševanje).</w:t>
      </w:r>
      <w:r w:rsidRPr="002F69C5">
        <w:rPr>
          <w:rFonts w:cstheme="minorHAnsi"/>
        </w:rPr>
        <w:t xml:space="preserve"> Nadomestnega vozila iz naslova poplavljenih vozil zavarovalnica ne organizira in tudi ne krije.</w:t>
      </w:r>
    </w:p>
    <w:p w14:paraId="1975C616" w14:textId="77777777" w:rsidR="002F69C5" w:rsidRDefault="002F69C5" w:rsidP="002F69C5">
      <w:pPr>
        <w:jc w:val="both"/>
        <w:rPr>
          <w:rFonts w:cstheme="minorHAnsi"/>
        </w:rPr>
      </w:pPr>
    </w:p>
    <w:p w14:paraId="00081BB8" w14:textId="1D6B0FDF" w:rsidR="00EA7CB4" w:rsidRDefault="002F69C5" w:rsidP="00EA7CB4">
      <w:pPr>
        <w:pStyle w:val="xmsonormal"/>
        <w:jc w:val="both"/>
      </w:pPr>
      <w:r w:rsidRPr="002F69C5">
        <w:rPr>
          <w:rFonts w:cstheme="minorHAnsi"/>
        </w:rPr>
        <w:t xml:space="preserve">Škoda na vozilu zaradi zemeljskega plazu, poplave, hudourniške ali visoke vode je </w:t>
      </w:r>
      <w:r>
        <w:rPr>
          <w:rFonts w:cstheme="minorHAnsi"/>
        </w:rPr>
        <w:t xml:space="preserve">sicer </w:t>
      </w:r>
      <w:r w:rsidRPr="002F69C5">
        <w:rPr>
          <w:rFonts w:cstheme="minorHAnsi"/>
        </w:rPr>
        <w:t xml:space="preserve">krita </w:t>
      </w:r>
      <w:r>
        <w:rPr>
          <w:rFonts w:cstheme="minorHAnsi"/>
        </w:rPr>
        <w:t xml:space="preserve">zgolj </w:t>
      </w:r>
      <w:r w:rsidRPr="002F69C5">
        <w:rPr>
          <w:rFonts w:cstheme="minorHAnsi"/>
        </w:rPr>
        <w:t xml:space="preserve">po kombinaciji B delnega avtomobilskega kaska. </w:t>
      </w:r>
      <w:r w:rsidR="00EA7CB4">
        <w:t>Tudi p</w:t>
      </w:r>
      <w:r w:rsidR="00EA7CB4" w:rsidRPr="00E55065">
        <w:t xml:space="preserve">ri prijavi škode na vozilih, ki so poškodovana ali uničena zaradi poplav, </w:t>
      </w:r>
      <w:r w:rsidR="00EA7CB4">
        <w:t xml:space="preserve">stranke spodbujajo k prijavi škodnega primera </w:t>
      </w:r>
      <w:r w:rsidR="00EA7CB4" w:rsidRPr="002E7FB9">
        <w:t xml:space="preserve">preko </w:t>
      </w:r>
      <w:r w:rsidR="00EA7CB4" w:rsidRPr="00E55065">
        <w:t xml:space="preserve">spletne prijave ali na pogodbenih servisih </w:t>
      </w:r>
      <w:r w:rsidR="00EA7CB4" w:rsidRPr="002E7FB9">
        <w:t>Zavarovalnice Triglav, ki imajo možnost izvajanja cenitve (SK+</w:t>
      </w:r>
      <w:r w:rsidR="00EA7CB4">
        <w:t>). S</w:t>
      </w:r>
      <w:r w:rsidR="00EA7CB4" w:rsidRPr="002E7FB9">
        <w:t>eznam</w:t>
      </w:r>
      <w:r w:rsidR="00EA7CB4">
        <w:t xml:space="preserve"> </w:t>
      </w:r>
      <w:r w:rsidR="00EA7CB4" w:rsidRPr="002E7FB9">
        <w:t xml:space="preserve">se nahaja na spletni strani </w:t>
      </w:r>
      <w:hyperlink r:id="rId12" w:history="1">
        <w:r w:rsidR="00EA7CB4" w:rsidRPr="002E7FB9">
          <w:rPr>
            <w:rStyle w:val="Hiperpovezava"/>
          </w:rPr>
          <w:t>https://www.triglav.si/skode/izvajalci</w:t>
        </w:r>
      </w:hyperlink>
      <w:r w:rsidR="00EA7CB4" w:rsidRPr="002E7FB9">
        <w:t>.</w:t>
      </w:r>
      <w:r w:rsidR="00EA7CB4">
        <w:rPr>
          <w:b/>
          <w:bCs/>
        </w:rPr>
        <w:t xml:space="preserve"> </w:t>
      </w:r>
      <w:r w:rsidR="00EA7CB4" w:rsidRPr="002E7FB9">
        <w:t>V prijavi je potrebno</w:t>
      </w:r>
      <w:r w:rsidR="00EA7CB4">
        <w:t xml:space="preserve"> navesti:</w:t>
      </w:r>
    </w:p>
    <w:p w14:paraId="6C839ADC" w14:textId="77777777" w:rsidR="00EA7CB4" w:rsidRDefault="002F69C5" w:rsidP="002F69C5">
      <w:pPr>
        <w:pStyle w:val="Odstavekseznama"/>
        <w:numPr>
          <w:ilvl w:val="0"/>
          <w:numId w:val="9"/>
        </w:numPr>
        <w:jc w:val="both"/>
        <w:rPr>
          <w:rFonts w:cstheme="minorHAnsi"/>
        </w:rPr>
      </w:pPr>
      <w:r w:rsidRPr="00EA7CB4">
        <w:rPr>
          <w:rFonts w:cstheme="minorHAnsi"/>
        </w:rPr>
        <w:t>število prevoženih kilometrov;</w:t>
      </w:r>
    </w:p>
    <w:p w14:paraId="596FE783" w14:textId="35118021" w:rsidR="00EA7CB4" w:rsidRDefault="002F69C5" w:rsidP="002F69C5">
      <w:pPr>
        <w:pStyle w:val="Odstavekseznama"/>
        <w:numPr>
          <w:ilvl w:val="0"/>
          <w:numId w:val="9"/>
        </w:numPr>
        <w:jc w:val="both"/>
        <w:rPr>
          <w:rFonts w:cstheme="minorHAnsi"/>
        </w:rPr>
      </w:pPr>
      <w:r w:rsidRPr="00EA7CB4">
        <w:rPr>
          <w:rFonts w:cstheme="minorHAnsi"/>
        </w:rPr>
        <w:t xml:space="preserve">do katere višine je </w:t>
      </w:r>
      <w:r w:rsidR="00EA7CB4">
        <w:rPr>
          <w:rFonts w:cstheme="minorHAnsi"/>
        </w:rPr>
        <w:t xml:space="preserve">(bilo) </w:t>
      </w:r>
      <w:r w:rsidRPr="00EA7CB4">
        <w:rPr>
          <w:rFonts w:cstheme="minorHAnsi"/>
        </w:rPr>
        <w:t>vozilo poplavljeno (npr. do praga, do spodnjega ali zgornjega dela armaturne plošče …) in</w:t>
      </w:r>
    </w:p>
    <w:p w14:paraId="15B784AB" w14:textId="77777777" w:rsidR="00EA7CB4" w:rsidRDefault="002F69C5" w:rsidP="002F69C5">
      <w:pPr>
        <w:pStyle w:val="Odstavekseznama"/>
        <w:numPr>
          <w:ilvl w:val="0"/>
          <w:numId w:val="9"/>
        </w:numPr>
        <w:jc w:val="both"/>
        <w:rPr>
          <w:rFonts w:cstheme="minorHAnsi"/>
        </w:rPr>
      </w:pPr>
      <w:r w:rsidRPr="00EA7CB4">
        <w:rPr>
          <w:rFonts w:cstheme="minorHAnsi"/>
        </w:rPr>
        <w:t>morebitne druge poškodbe.</w:t>
      </w:r>
    </w:p>
    <w:p w14:paraId="70EC8CE3" w14:textId="77777777" w:rsidR="00EA7CB4" w:rsidRDefault="00EA7CB4" w:rsidP="00EA7CB4">
      <w:pPr>
        <w:pStyle w:val="xmsonormal"/>
        <w:jc w:val="both"/>
      </w:pPr>
    </w:p>
    <w:p w14:paraId="5E5CA30E" w14:textId="4B1248A3" w:rsidR="002F69C5" w:rsidRPr="00EA7CB4" w:rsidRDefault="00EA7CB4" w:rsidP="00EA7CB4">
      <w:pPr>
        <w:pStyle w:val="xmsonormal"/>
        <w:jc w:val="both"/>
        <w:rPr>
          <w:b/>
          <w:bCs/>
        </w:rPr>
      </w:pPr>
      <w:r w:rsidRPr="00E55065">
        <w:t>Fotografirati je potrebno številko šasije in registrsko</w:t>
      </w:r>
      <w:r>
        <w:t xml:space="preserve"> </w:t>
      </w:r>
      <w:r w:rsidRPr="00E55065">
        <w:t>številko, vozilo s sprednjega levega in</w:t>
      </w:r>
      <w:r w:rsidRPr="002E7FB9">
        <w:t xml:space="preserve"> zadnjega desnega vogala,</w:t>
      </w:r>
      <w:r>
        <w:t xml:space="preserve"> </w:t>
      </w:r>
      <w:r w:rsidRPr="002E7FB9">
        <w:t>poškodbe</w:t>
      </w:r>
      <w:r>
        <w:t xml:space="preserve"> in </w:t>
      </w:r>
      <w:r w:rsidRPr="002E7FB9">
        <w:t>notranjost vozila</w:t>
      </w:r>
      <w:r>
        <w:t>,</w:t>
      </w:r>
      <w:r w:rsidRPr="002E7FB9">
        <w:t xml:space="preserve"> tako da je razvidna meja</w:t>
      </w:r>
      <w:r>
        <w:t>,</w:t>
      </w:r>
      <w:r w:rsidRPr="002E7FB9">
        <w:t xml:space="preserve"> do katere je segala voda.</w:t>
      </w:r>
      <w:r>
        <w:t xml:space="preserve"> </w:t>
      </w:r>
      <w:r w:rsidR="002F69C5" w:rsidRPr="002F69C5">
        <w:rPr>
          <w:rFonts w:cstheme="minorHAnsi"/>
        </w:rPr>
        <w:t>Če ima</w:t>
      </w:r>
      <w:r>
        <w:rPr>
          <w:rFonts w:cstheme="minorHAnsi"/>
        </w:rPr>
        <w:t xml:space="preserve"> stranka</w:t>
      </w:r>
      <w:r w:rsidR="002F69C5" w:rsidRPr="002F69C5">
        <w:rPr>
          <w:rFonts w:cstheme="minorHAnsi"/>
        </w:rPr>
        <w:t xml:space="preserve"> fotografije vozila v času, ko je bilo poplavljeno, </w:t>
      </w:r>
      <w:r>
        <w:rPr>
          <w:rFonts w:cstheme="minorHAnsi"/>
        </w:rPr>
        <w:t xml:space="preserve">naj </w:t>
      </w:r>
      <w:r w:rsidR="002F69C5" w:rsidRPr="002F69C5">
        <w:rPr>
          <w:rFonts w:cstheme="minorHAnsi"/>
        </w:rPr>
        <w:t>doda tudi te.</w:t>
      </w:r>
    </w:p>
    <w:p w14:paraId="47CF563D" w14:textId="77777777" w:rsidR="00547374" w:rsidRDefault="00547374" w:rsidP="00547374">
      <w:pPr>
        <w:pStyle w:val="xmsonormal"/>
        <w:jc w:val="both"/>
      </w:pPr>
    </w:p>
    <w:p w14:paraId="59B76D07" w14:textId="7533975C" w:rsidR="00EA7CB4" w:rsidRDefault="00547374" w:rsidP="00E55065">
      <w:pPr>
        <w:pStyle w:val="xmsonormal"/>
        <w:jc w:val="both"/>
      </w:pPr>
      <w:r>
        <w:t xml:space="preserve">Ob tem </w:t>
      </w:r>
      <w:r w:rsidR="00EA7CB4">
        <w:t>svetujemo,</w:t>
      </w:r>
      <w:r>
        <w:t xml:space="preserve"> da </w:t>
      </w:r>
      <w:r w:rsidR="00EA7CB4">
        <w:t xml:space="preserve">posameznik </w:t>
      </w:r>
      <w:r w:rsidRPr="002E7FB9">
        <w:t>po osušitvi poplavljenega vozila</w:t>
      </w:r>
      <w:r>
        <w:t xml:space="preserve"> </w:t>
      </w:r>
      <w:r w:rsidRPr="002E7FB9">
        <w:t xml:space="preserve">ne poskuša zagnati, saj lahko v tem primeru povzroči </w:t>
      </w:r>
      <w:r>
        <w:t xml:space="preserve">(dodatno) </w:t>
      </w:r>
      <w:r w:rsidRPr="002E7FB9">
        <w:t>škodo na motor</w:t>
      </w:r>
      <w:r w:rsidR="00EA7CB4">
        <w:t>ju.</w:t>
      </w:r>
    </w:p>
    <w:p w14:paraId="062EDB04" w14:textId="77777777" w:rsidR="00547374" w:rsidRDefault="00547374" w:rsidP="00131C8A">
      <w:pPr>
        <w:jc w:val="both"/>
      </w:pPr>
    </w:p>
    <w:p w14:paraId="4DBC068E" w14:textId="6CB855AA" w:rsidR="00353072" w:rsidRPr="00EA7CB4" w:rsidRDefault="007D3C4A" w:rsidP="00131C8A">
      <w:pPr>
        <w:jc w:val="both"/>
        <w:rPr>
          <w:bCs/>
        </w:rPr>
      </w:pPr>
      <w:r w:rsidRPr="00057D3E">
        <w:t xml:space="preserve">V Zavarovalnici Triglav </w:t>
      </w:r>
      <w:r w:rsidR="00EA7CB4">
        <w:t xml:space="preserve">še </w:t>
      </w:r>
      <w:r>
        <w:t xml:space="preserve">poudarjajo, da </w:t>
      </w:r>
      <w:r w:rsidRPr="00057D3E">
        <w:t>si prizadeva</w:t>
      </w:r>
      <w:r>
        <w:t>j</w:t>
      </w:r>
      <w:r w:rsidRPr="00057D3E">
        <w:t xml:space="preserve">o vse primere </w:t>
      </w:r>
      <w:r>
        <w:t>zavarovancev</w:t>
      </w:r>
      <w:r w:rsidRPr="00057D3E">
        <w:t xml:space="preserve"> obravnavati čim </w:t>
      </w:r>
      <w:r>
        <w:t>hitreje, ko</w:t>
      </w:r>
      <w:r w:rsidRPr="00057D3E">
        <w:t xml:space="preserve"> </w:t>
      </w:r>
      <w:r>
        <w:t xml:space="preserve">to </w:t>
      </w:r>
      <w:r w:rsidRPr="00057D3E">
        <w:t xml:space="preserve">dopuščajo okoliščine. </w:t>
      </w:r>
      <w:r w:rsidR="0094081D" w:rsidRPr="003A544E">
        <w:t>Kljub temu, da za prijavo škode velja tridnevni rok po njenem nastanku, zavarovalnica v primeru tovrstnih dogodkov upošteva tudi kasnejše prijave.</w:t>
      </w:r>
      <w:r w:rsidR="0094081D">
        <w:t xml:space="preserve"> </w:t>
      </w:r>
      <w:r w:rsidR="0094081D" w:rsidRPr="003A544E">
        <w:t xml:space="preserve">Z oddajo prijave zavarovancem </w:t>
      </w:r>
      <w:r w:rsidR="0094081D">
        <w:t xml:space="preserve">torej </w:t>
      </w:r>
      <w:r w:rsidR="0094081D" w:rsidRPr="003A544E">
        <w:t>ni treba hiteti</w:t>
      </w:r>
      <w:r w:rsidR="00131C8A">
        <w:t xml:space="preserve">, ampak </w:t>
      </w:r>
      <w:r w:rsidR="005B0D92">
        <w:t>naj počakajo</w:t>
      </w:r>
      <w:r w:rsidR="00131C8A">
        <w:t>, da se razmere umirijo</w:t>
      </w:r>
      <w:r w:rsidR="00EC1D11">
        <w:t xml:space="preserve"> </w:t>
      </w:r>
      <w:r w:rsidR="00EC1D11" w:rsidRPr="00EC1D11">
        <w:t>in voda umakne.</w:t>
      </w:r>
    </w:p>
    <w:p w14:paraId="23662610" w14:textId="20CF0244" w:rsidR="00AA0853" w:rsidRPr="00AA0853" w:rsidRDefault="00AA0853" w:rsidP="00EC1D11">
      <w:pPr>
        <w:jc w:val="both"/>
      </w:pPr>
    </w:p>
    <w:p w14:paraId="2167CD4F" w14:textId="33ABF602" w:rsidR="00560490" w:rsidRPr="00EA7CB4" w:rsidRDefault="00EA7CB4" w:rsidP="00EA7CB4">
      <w:pPr>
        <w:jc w:val="both"/>
        <w:rPr>
          <w:bCs/>
        </w:rPr>
      </w:pPr>
      <w:r>
        <w:rPr>
          <w:bCs/>
        </w:rPr>
        <w:t>Še več i</w:t>
      </w:r>
      <w:r w:rsidR="00AA0853">
        <w:rPr>
          <w:bCs/>
        </w:rPr>
        <w:t xml:space="preserve">nformacij o prijavi škode </w:t>
      </w:r>
      <w:r>
        <w:rPr>
          <w:bCs/>
        </w:rPr>
        <w:t xml:space="preserve">je </w:t>
      </w:r>
      <w:r w:rsidR="00AA0853">
        <w:rPr>
          <w:bCs/>
        </w:rPr>
        <w:t xml:space="preserve">na voljo tudi na </w:t>
      </w:r>
      <w:hyperlink r:id="rId13" w:history="1">
        <w:r w:rsidR="00AA0853" w:rsidRPr="003B2EF0">
          <w:rPr>
            <w:rStyle w:val="Hiperpovezava"/>
            <w:bCs/>
          </w:rPr>
          <w:t>tej spletni strani</w:t>
        </w:r>
      </w:hyperlink>
      <w:r w:rsidR="00AA0853">
        <w:rPr>
          <w:bCs/>
        </w:rPr>
        <w:t>.</w:t>
      </w:r>
    </w:p>
    <w:sectPr w:rsidR="00560490" w:rsidRPr="00E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0B65" w14:textId="77777777" w:rsidR="00C45570" w:rsidRDefault="00C45570" w:rsidP="0057383B">
      <w:r>
        <w:separator/>
      </w:r>
    </w:p>
  </w:endnote>
  <w:endnote w:type="continuationSeparator" w:id="0">
    <w:p w14:paraId="5F71B810" w14:textId="77777777" w:rsidR="00C45570" w:rsidRDefault="00C45570" w:rsidP="0057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8A8D" w14:textId="77777777" w:rsidR="00C45570" w:rsidRDefault="00C45570" w:rsidP="0057383B">
      <w:r>
        <w:separator/>
      </w:r>
    </w:p>
  </w:footnote>
  <w:footnote w:type="continuationSeparator" w:id="0">
    <w:p w14:paraId="252D1EF0" w14:textId="77777777" w:rsidR="00C45570" w:rsidRDefault="00C45570" w:rsidP="0057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A48"/>
    <w:multiLevelType w:val="hybridMultilevel"/>
    <w:tmpl w:val="E3BEB1C8"/>
    <w:lvl w:ilvl="0" w:tplc="DA36D8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81B"/>
    <w:multiLevelType w:val="hybridMultilevel"/>
    <w:tmpl w:val="385ED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2182"/>
    <w:multiLevelType w:val="hybridMultilevel"/>
    <w:tmpl w:val="48D6CAC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CF8A691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A5E09"/>
    <w:multiLevelType w:val="hybridMultilevel"/>
    <w:tmpl w:val="3B6AD05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40747"/>
    <w:multiLevelType w:val="hybridMultilevel"/>
    <w:tmpl w:val="AD72A5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A04DE"/>
    <w:multiLevelType w:val="hybridMultilevel"/>
    <w:tmpl w:val="E55204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82C6A"/>
    <w:multiLevelType w:val="hybridMultilevel"/>
    <w:tmpl w:val="2D683726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1E53E72"/>
    <w:multiLevelType w:val="hybridMultilevel"/>
    <w:tmpl w:val="42029742"/>
    <w:lvl w:ilvl="0" w:tplc="B426B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2518D"/>
    <w:multiLevelType w:val="hybridMultilevel"/>
    <w:tmpl w:val="3B7A48C4"/>
    <w:lvl w:ilvl="0" w:tplc="65D07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51AC"/>
    <w:multiLevelType w:val="hybridMultilevel"/>
    <w:tmpl w:val="CB088B76"/>
    <w:lvl w:ilvl="0" w:tplc="AF108D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245DC"/>
    <w:multiLevelType w:val="hybridMultilevel"/>
    <w:tmpl w:val="B9DEEF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A150D"/>
    <w:multiLevelType w:val="hybridMultilevel"/>
    <w:tmpl w:val="EAECE23A"/>
    <w:lvl w:ilvl="0" w:tplc="CC101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7953">
    <w:abstractNumId w:val="2"/>
  </w:num>
  <w:num w:numId="2" w16cid:durableId="942612228">
    <w:abstractNumId w:val="10"/>
  </w:num>
  <w:num w:numId="3" w16cid:durableId="1112701696">
    <w:abstractNumId w:val="6"/>
  </w:num>
  <w:num w:numId="4" w16cid:durableId="851724131">
    <w:abstractNumId w:val="1"/>
  </w:num>
  <w:num w:numId="5" w16cid:durableId="1524442275">
    <w:abstractNumId w:val="5"/>
  </w:num>
  <w:num w:numId="6" w16cid:durableId="105292321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715888">
    <w:abstractNumId w:val="9"/>
  </w:num>
  <w:num w:numId="8" w16cid:durableId="724723908">
    <w:abstractNumId w:val="8"/>
  </w:num>
  <w:num w:numId="9" w16cid:durableId="1269774353">
    <w:abstractNumId w:val="11"/>
  </w:num>
  <w:num w:numId="10" w16cid:durableId="1238830142">
    <w:abstractNumId w:val="4"/>
  </w:num>
  <w:num w:numId="11" w16cid:durableId="729426379">
    <w:abstractNumId w:val="0"/>
  </w:num>
  <w:num w:numId="12" w16cid:durableId="127724808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0C"/>
    <w:rsid w:val="0000231C"/>
    <w:rsid w:val="00004EEC"/>
    <w:rsid w:val="00006681"/>
    <w:rsid w:val="000069DF"/>
    <w:rsid w:val="000071EE"/>
    <w:rsid w:val="00011C45"/>
    <w:rsid w:val="00014AF7"/>
    <w:rsid w:val="00015EEB"/>
    <w:rsid w:val="00016F15"/>
    <w:rsid w:val="000247DA"/>
    <w:rsid w:val="000268C7"/>
    <w:rsid w:val="00032C30"/>
    <w:rsid w:val="00036786"/>
    <w:rsid w:val="000405D3"/>
    <w:rsid w:val="00043A5A"/>
    <w:rsid w:val="00045765"/>
    <w:rsid w:val="00045CA9"/>
    <w:rsid w:val="00050B5D"/>
    <w:rsid w:val="00051606"/>
    <w:rsid w:val="00053014"/>
    <w:rsid w:val="0005640F"/>
    <w:rsid w:val="000610CA"/>
    <w:rsid w:val="00061313"/>
    <w:rsid w:val="00062FB4"/>
    <w:rsid w:val="00066F93"/>
    <w:rsid w:val="00071F50"/>
    <w:rsid w:val="000748BC"/>
    <w:rsid w:val="00074FA3"/>
    <w:rsid w:val="00075D3D"/>
    <w:rsid w:val="00075F0B"/>
    <w:rsid w:val="0007604D"/>
    <w:rsid w:val="00087008"/>
    <w:rsid w:val="00092ED8"/>
    <w:rsid w:val="0009663D"/>
    <w:rsid w:val="000A233B"/>
    <w:rsid w:val="000A24D1"/>
    <w:rsid w:val="000A59C9"/>
    <w:rsid w:val="000A6486"/>
    <w:rsid w:val="000A72BC"/>
    <w:rsid w:val="000C1884"/>
    <w:rsid w:val="000C2BE7"/>
    <w:rsid w:val="000C31EE"/>
    <w:rsid w:val="000C3652"/>
    <w:rsid w:val="000C556D"/>
    <w:rsid w:val="000D1ADF"/>
    <w:rsid w:val="000D773C"/>
    <w:rsid w:val="000E32DC"/>
    <w:rsid w:val="000F1B52"/>
    <w:rsid w:val="000F6726"/>
    <w:rsid w:val="000F73C1"/>
    <w:rsid w:val="00103C71"/>
    <w:rsid w:val="00104175"/>
    <w:rsid w:val="0010423E"/>
    <w:rsid w:val="00113E70"/>
    <w:rsid w:val="00114773"/>
    <w:rsid w:val="00114E73"/>
    <w:rsid w:val="00116211"/>
    <w:rsid w:val="001224DD"/>
    <w:rsid w:val="001253FE"/>
    <w:rsid w:val="001279C4"/>
    <w:rsid w:val="00131C8A"/>
    <w:rsid w:val="00132B94"/>
    <w:rsid w:val="001359A0"/>
    <w:rsid w:val="00135CEA"/>
    <w:rsid w:val="00140026"/>
    <w:rsid w:val="00146CF1"/>
    <w:rsid w:val="00164095"/>
    <w:rsid w:val="00166963"/>
    <w:rsid w:val="00170FF1"/>
    <w:rsid w:val="00172221"/>
    <w:rsid w:val="00172F0B"/>
    <w:rsid w:val="00173FA3"/>
    <w:rsid w:val="00175213"/>
    <w:rsid w:val="0017521E"/>
    <w:rsid w:val="00175D05"/>
    <w:rsid w:val="0017762A"/>
    <w:rsid w:val="00181098"/>
    <w:rsid w:val="00183101"/>
    <w:rsid w:val="00186E7C"/>
    <w:rsid w:val="00193CD9"/>
    <w:rsid w:val="001A7294"/>
    <w:rsid w:val="001B024A"/>
    <w:rsid w:val="001B387B"/>
    <w:rsid w:val="001B483A"/>
    <w:rsid w:val="001B7590"/>
    <w:rsid w:val="001C114B"/>
    <w:rsid w:val="001C136B"/>
    <w:rsid w:val="001C1784"/>
    <w:rsid w:val="001C28EE"/>
    <w:rsid w:val="001D2D43"/>
    <w:rsid w:val="001D358C"/>
    <w:rsid w:val="001D3827"/>
    <w:rsid w:val="001D450D"/>
    <w:rsid w:val="001D4A9C"/>
    <w:rsid w:val="001D4B13"/>
    <w:rsid w:val="001E15FC"/>
    <w:rsid w:val="001E6884"/>
    <w:rsid w:val="001F75FB"/>
    <w:rsid w:val="00200063"/>
    <w:rsid w:val="0020324E"/>
    <w:rsid w:val="00203780"/>
    <w:rsid w:val="00211E79"/>
    <w:rsid w:val="0021791B"/>
    <w:rsid w:val="00220F5A"/>
    <w:rsid w:val="00223280"/>
    <w:rsid w:val="002279C6"/>
    <w:rsid w:val="00233026"/>
    <w:rsid w:val="002350CC"/>
    <w:rsid w:val="00244DF3"/>
    <w:rsid w:val="00246527"/>
    <w:rsid w:val="00246EC8"/>
    <w:rsid w:val="00250B89"/>
    <w:rsid w:val="00254DF5"/>
    <w:rsid w:val="00261B0C"/>
    <w:rsid w:val="00264F14"/>
    <w:rsid w:val="00265F7D"/>
    <w:rsid w:val="00267436"/>
    <w:rsid w:val="002705EE"/>
    <w:rsid w:val="0027425F"/>
    <w:rsid w:val="00276166"/>
    <w:rsid w:val="00276A85"/>
    <w:rsid w:val="00280917"/>
    <w:rsid w:val="00280937"/>
    <w:rsid w:val="002845C6"/>
    <w:rsid w:val="00285142"/>
    <w:rsid w:val="00287BA1"/>
    <w:rsid w:val="0029196F"/>
    <w:rsid w:val="002B1D37"/>
    <w:rsid w:val="002B59F9"/>
    <w:rsid w:val="002C2D39"/>
    <w:rsid w:val="002C6CA5"/>
    <w:rsid w:val="002D004C"/>
    <w:rsid w:val="002D030B"/>
    <w:rsid w:val="002D7626"/>
    <w:rsid w:val="002D76CF"/>
    <w:rsid w:val="002E0B5C"/>
    <w:rsid w:val="002E3DD3"/>
    <w:rsid w:val="002F0815"/>
    <w:rsid w:val="002F60EE"/>
    <w:rsid w:val="002F69C5"/>
    <w:rsid w:val="00304581"/>
    <w:rsid w:val="00304987"/>
    <w:rsid w:val="003058B1"/>
    <w:rsid w:val="00306B75"/>
    <w:rsid w:val="003109CB"/>
    <w:rsid w:val="003130C4"/>
    <w:rsid w:val="00315132"/>
    <w:rsid w:val="00316518"/>
    <w:rsid w:val="00322B1D"/>
    <w:rsid w:val="00323DCF"/>
    <w:rsid w:val="00323E23"/>
    <w:rsid w:val="0033038B"/>
    <w:rsid w:val="00330477"/>
    <w:rsid w:val="00330921"/>
    <w:rsid w:val="00333651"/>
    <w:rsid w:val="00337B4F"/>
    <w:rsid w:val="00345B86"/>
    <w:rsid w:val="00353072"/>
    <w:rsid w:val="003534BB"/>
    <w:rsid w:val="003546F4"/>
    <w:rsid w:val="00354DC9"/>
    <w:rsid w:val="0035555C"/>
    <w:rsid w:val="003602BF"/>
    <w:rsid w:val="00361763"/>
    <w:rsid w:val="00364BD0"/>
    <w:rsid w:val="00365A7F"/>
    <w:rsid w:val="00366EB6"/>
    <w:rsid w:val="00371D4F"/>
    <w:rsid w:val="003721A4"/>
    <w:rsid w:val="00376E10"/>
    <w:rsid w:val="003856F1"/>
    <w:rsid w:val="00387304"/>
    <w:rsid w:val="0039059D"/>
    <w:rsid w:val="003937FB"/>
    <w:rsid w:val="00395051"/>
    <w:rsid w:val="003955ED"/>
    <w:rsid w:val="003974BA"/>
    <w:rsid w:val="00397F1E"/>
    <w:rsid w:val="003A4948"/>
    <w:rsid w:val="003A544E"/>
    <w:rsid w:val="003B2EF0"/>
    <w:rsid w:val="003B7CFF"/>
    <w:rsid w:val="003C4406"/>
    <w:rsid w:val="003C526E"/>
    <w:rsid w:val="003C7F1F"/>
    <w:rsid w:val="003D3D11"/>
    <w:rsid w:val="003D7DC4"/>
    <w:rsid w:val="003E1DE6"/>
    <w:rsid w:val="003E2C03"/>
    <w:rsid w:val="003E494A"/>
    <w:rsid w:val="003E64C5"/>
    <w:rsid w:val="003E7D2D"/>
    <w:rsid w:val="003F0086"/>
    <w:rsid w:val="003F01AB"/>
    <w:rsid w:val="003F39A0"/>
    <w:rsid w:val="003F49EC"/>
    <w:rsid w:val="004069B7"/>
    <w:rsid w:val="0040703E"/>
    <w:rsid w:val="00407C6E"/>
    <w:rsid w:val="00410709"/>
    <w:rsid w:val="00425B49"/>
    <w:rsid w:val="00427DC4"/>
    <w:rsid w:val="00436D42"/>
    <w:rsid w:val="00440B91"/>
    <w:rsid w:val="00442600"/>
    <w:rsid w:val="00443DFB"/>
    <w:rsid w:val="00452794"/>
    <w:rsid w:val="00460A9B"/>
    <w:rsid w:val="00464344"/>
    <w:rsid w:val="004677BA"/>
    <w:rsid w:val="00470B4A"/>
    <w:rsid w:val="00472504"/>
    <w:rsid w:val="00475CF7"/>
    <w:rsid w:val="0047789D"/>
    <w:rsid w:val="00477E5F"/>
    <w:rsid w:val="00486BBF"/>
    <w:rsid w:val="00492B29"/>
    <w:rsid w:val="004A3C4C"/>
    <w:rsid w:val="004B723A"/>
    <w:rsid w:val="004C3FEE"/>
    <w:rsid w:val="004C45BE"/>
    <w:rsid w:val="004D3020"/>
    <w:rsid w:val="004D371C"/>
    <w:rsid w:val="004D5F6D"/>
    <w:rsid w:val="004D7F0C"/>
    <w:rsid w:val="004D7F3E"/>
    <w:rsid w:val="004E1FDB"/>
    <w:rsid w:val="004E2224"/>
    <w:rsid w:val="004E5712"/>
    <w:rsid w:val="004E73B4"/>
    <w:rsid w:val="004F0D32"/>
    <w:rsid w:val="004F24CD"/>
    <w:rsid w:val="004F32C9"/>
    <w:rsid w:val="004F736F"/>
    <w:rsid w:val="00502984"/>
    <w:rsid w:val="0050521B"/>
    <w:rsid w:val="00510B58"/>
    <w:rsid w:val="00512B15"/>
    <w:rsid w:val="0052676B"/>
    <w:rsid w:val="005273C2"/>
    <w:rsid w:val="0052745B"/>
    <w:rsid w:val="00530AD3"/>
    <w:rsid w:val="00532AF5"/>
    <w:rsid w:val="00534762"/>
    <w:rsid w:val="00540730"/>
    <w:rsid w:val="005407EC"/>
    <w:rsid w:val="00547374"/>
    <w:rsid w:val="005503CC"/>
    <w:rsid w:val="005543D7"/>
    <w:rsid w:val="0055569B"/>
    <w:rsid w:val="00560490"/>
    <w:rsid w:val="0056545B"/>
    <w:rsid w:val="00565C40"/>
    <w:rsid w:val="00565C66"/>
    <w:rsid w:val="00567A5F"/>
    <w:rsid w:val="005718DA"/>
    <w:rsid w:val="0057383B"/>
    <w:rsid w:val="00573B8B"/>
    <w:rsid w:val="00574945"/>
    <w:rsid w:val="00592CEF"/>
    <w:rsid w:val="005932D9"/>
    <w:rsid w:val="005977A8"/>
    <w:rsid w:val="005A0AE6"/>
    <w:rsid w:val="005A18A8"/>
    <w:rsid w:val="005A5C81"/>
    <w:rsid w:val="005A5CE0"/>
    <w:rsid w:val="005B0008"/>
    <w:rsid w:val="005B094F"/>
    <w:rsid w:val="005B0D92"/>
    <w:rsid w:val="005B309D"/>
    <w:rsid w:val="005B4D4E"/>
    <w:rsid w:val="005B50C9"/>
    <w:rsid w:val="005B7300"/>
    <w:rsid w:val="005C4A8D"/>
    <w:rsid w:val="005C62F6"/>
    <w:rsid w:val="005D2A13"/>
    <w:rsid w:val="005E136F"/>
    <w:rsid w:val="005E159C"/>
    <w:rsid w:val="005E1EB1"/>
    <w:rsid w:val="005E36C9"/>
    <w:rsid w:val="005E5DB7"/>
    <w:rsid w:val="005E697E"/>
    <w:rsid w:val="005F0908"/>
    <w:rsid w:val="005F387C"/>
    <w:rsid w:val="005F4334"/>
    <w:rsid w:val="005F4C59"/>
    <w:rsid w:val="005F7426"/>
    <w:rsid w:val="00600B4D"/>
    <w:rsid w:val="00603630"/>
    <w:rsid w:val="0060787F"/>
    <w:rsid w:val="00607DBB"/>
    <w:rsid w:val="00610587"/>
    <w:rsid w:val="0061305C"/>
    <w:rsid w:val="00613A18"/>
    <w:rsid w:val="00614158"/>
    <w:rsid w:val="00616E0E"/>
    <w:rsid w:val="00616FD4"/>
    <w:rsid w:val="00632109"/>
    <w:rsid w:val="006321E3"/>
    <w:rsid w:val="0063480F"/>
    <w:rsid w:val="00636425"/>
    <w:rsid w:val="00636D10"/>
    <w:rsid w:val="006376F6"/>
    <w:rsid w:val="006378DE"/>
    <w:rsid w:val="00637A62"/>
    <w:rsid w:val="00643306"/>
    <w:rsid w:val="00651270"/>
    <w:rsid w:val="006523B5"/>
    <w:rsid w:val="00654AE3"/>
    <w:rsid w:val="00657EBA"/>
    <w:rsid w:val="00660A58"/>
    <w:rsid w:val="006635C8"/>
    <w:rsid w:val="006678E5"/>
    <w:rsid w:val="00667D68"/>
    <w:rsid w:val="00674B7A"/>
    <w:rsid w:val="00682B87"/>
    <w:rsid w:val="00687373"/>
    <w:rsid w:val="00691914"/>
    <w:rsid w:val="006A164E"/>
    <w:rsid w:val="006A2E41"/>
    <w:rsid w:val="006A59D4"/>
    <w:rsid w:val="006A6671"/>
    <w:rsid w:val="006B2BD4"/>
    <w:rsid w:val="006B71A0"/>
    <w:rsid w:val="006C029C"/>
    <w:rsid w:val="006C73BA"/>
    <w:rsid w:val="006D422A"/>
    <w:rsid w:val="006E38DF"/>
    <w:rsid w:val="006E6D05"/>
    <w:rsid w:val="006E79E4"/>
    <w:rsid w:val="006F3A5D"/>
    <w:rsid w:val="006F40C4"/>
    <w:rsid w:val="006F5C4E"/>
    <w:rsid w:val="006F7100"/>
    <w:rsid w:val="007001D3"/>
    <w:rsid w:val="00700CF6"/>
    <w:rsid w:val="00701E5A"/>
    <w:rsid w:val="0070285D"/>
    <w:rsid w:val="007143B8"/>
    <w:rsid w:val="00722ADE"/>
    <w:rsid w:val="00722CB3"/>
    <w:rsid w:val="00725067"/>
    <w:rsid w:val="00726002"/>
    <w:rsid w:val="00727ED5"/>
    <w:rsid w:val="00730D55"/>
    <w:rsid w:val="00735597"/>
    <w:rsid w:val="007365B5"/>
    <w:rsid w:val="00741B90"/>
    <w:rsid w:val="00742085"/>
    <w:rsid w:val="00744515"/>
    <w:rsid w:val="00752858"/>
    <w:rsid w:val="00762C75"/>
    <w:rsid w:val="00767E09"/>
    <w:rsid w:val="0077134E"/>
    <w:rsid w:val="00773580"/>
    <w:rsid w:val="00775E34"/>
    <w:rsid w:val="00782BBA"/>
    <w:rsid w:val="00783102"/>
    <w:rsid w:val="007855F8"/>
    <w:rsid w:val="00785C45"/>
    <w:rsid w:val="0078621E"/>
    <w:rsid w:val="00787E35"/>
    <w:rsid w:val="007944B7"/>
    <w:rsid w:val="007A23CA"/>
    <w:rsid w:val="007A517C"/>
    <w:rsid w:val="007A6657"/>
    <w:rsid w:val="007C0592"/>
    <w:rsid w:val="007C4893"/>
    <w:rsid w:val="007C72C7"/>
    <w:rsid w:val="007C7883"/>
    <w:rsid w:val="007C7A94"/>
    <w:rsid w:val="007D2B15"/>
    <w:rsid w:val="007D3C4A"/>
    <w:rsid w:val="007D46C9"/>
    <w:rsid w:val="007D6C4A"/>
    <w:rsid w:val="007D6D72"/>
    <w:rsid w:val="007E0266"/>
    <w:rsid w:val="007E2EBE"/>
    <w:rsid w:val="007F3473"/>
    <w:rsid w:val="007F398E"/>
    <w:rsid w:val="007F4C40"/>
    <w:rsid w:val="00802E36"/>
    <w:rsid w:val="008051B6"/>
    <w:rsid w:val="008057F9"/>
    <w:rsid w:val="0081040C"/>
    <w:rsid w:val="00810951"/>
    <w:rsid w:val="008112B1"/>
    <w:rsid w:val="0081782A"/>
    <w:rsid w:val="00817AED"/>
    <w:rsid w:val="00817FD9"/>
    <w:rsid w:val="00823224"/>
    <w:rsid w:val="008248EE"/>
    <w:rsid w:val="00824D61"/>
    <w:rsid w:val="00826E85"/>
    <w:rsid w:val="00826F49"/>
    <w:rsid w:val="00827050"/>
    <w:rsid w:val="0083053F"/>
    <w:rsid w:val="00835CEA"/>
    <w:rsid w:val="00836066"/>
    <w:rsid w:val="00836E5F"/>
    <w:rsid w:val="008370C3"/>
    <w:rsid w:val="00837ECC"/>
    <w:rsid w:val="00841C3A"/>
    <w:rsid w:val="00842D18"/>
    <w:rsid w:val="00843EC4"/>
    <w:rsid w:val="008445BE"/>
    <w:rsid w:val="0084543F"/>
    <w:rsid w:val="00845A6A"/>
    <w:rsid w:val="00847FC3"/>
    <w:rsid w:val="00852C68"/>
    <w:rsid w:val="00860EBC"/>
    <w:rsid w:val="00864F21"/>
    <w:rsid w:val="00864F4E"/>
    <w:rsid w:val="0087618C"/>
    <w:rsid w:val="00876D99"/>
    <w:rsid w:val="00880A55"/>
    <w:rsid w:val="008817BF"/>
    <w:rsid w:val="00885404"/>
    <w:rsid w:val="00891B83"/>
    <w:rsid w:val="008925B0"/>
    <w:rsid w:val="00894045"/>
    <w:rsid w:val="008946FB"/>
    <w:rsid w:val="00894FF6"/>
    <w:rsid w:val="00896881"/>
    <w:rsid w:val="008A2A0D"/>
    <w:rsid w:val="008A35F1"/>
    <w:rsid w:val="008A659E"/>
    <w:rsid w:val="008A6C0F"/>
    <w:rsid w:val="008B200A"/>
    <w:rsid w:val="008B2A1C"/>
    <w:rsid w:val="008C1C75"/>
    <w:rsid w:val="008C7A0E"/>
    <w:rsid w:val="008E261A"/>
    <w:rsid w:val="008E497E"/>
    <w:rsid w:val="008E5234"/>
    <w:rsid w:val="008E7B6C"/>
    <w:rsid w:val="008F79E2"/>
    <w:rsid w:val="0090075D"/>
    <w:rsid w:val="00901B27"/>
    <w:rsid w:val="00903173"/>
    <w:rsid w:val="00905132"/>
    <w:rsid w:val="00905662"/>
    <w:rsid w:val="009064D1"/>
    <w:rsid w:val="009070FC"/>
    <w:rsid w:val="00907705"/>
    <w:rsid w:val="00921E4E"/>
    <w:rsid w:val="0092465F"/>
    <w:rsid w:val="00931544"/>
    <w:rsid w:val="00934665"/>
    <w:rsid w:val="0093689D"/>
    <w:rsid w:val="00936950"/>
    <w:rsid w:val="0094081D"/>
    <w:rsid w:val="00940D43"/>
    <w:rsid w:val="009419E2"/>
    <w:rsid w:val="00946F0B"/>
    <w:rsid w:val="009566A8"/>
    <w:rsid w:val="00960D19"/>
    <w:rsid w:val="00973836"/>
    <w:rsid w:val="009743CF"/>
    <w:rsid w:val="009758CB"/>
    <w:rsid w:val="009760A4"/>
    <w:rsid w:val="00981C84"/>
    <w:rsid w:val="00986A5A"/>
    <w:rsid w:val="00991363"/>
    <w:rsid w:val="009A1643"/>
    <w:rsid w:val="009A4DF9"/>
    <w:rsid w:val="009A6917"/>
    <w:rsid w:val="009A747F"/>
    <w:rsid w:val="009B57F2"/>
    <w:rsid w:val="009B60B4"/>
    <w:rsid w:val="009C0FE9"/>
    <w:rsid w:val="009C61B0"/>
    <w:rsid w:val="009D0B10"/>
    <w:rsid w:val="009D2F66"/>
    <w:rsid w:val="009D5BC9"/>
    <w:rsid w:val="009E6E2B"/>
    <w:rsid w:val="009E74B7"/>
    <w:rsid w:val="009E7DFE"/>
    <w:rsid w:val="009F0F8A"/>
    <w:rsid w:val="009F345E"/>
    <w:rsid w:val="009F74CA"/>
    <w:rsid w:val="009F77B6"/>
    <w:rsid w:val="00A03FFB"/>
    <w:rsid w:val="00A2013D"/>
    <w:rsid w:val="00A21CB2"/>
    <w:rsid w:val="00A26D0B"/>
    <w:rsid w:val="00A302B8"/>
    <w:rsid w:val="00A31CFB"/>
    <w:rsid w:val="00A33AAC"/>
    <w:rsid w:val="00A36CAE"/>
    <w:rsid w:val="00A379D6"/>
    <w:rsid w:val="00A41632"/>
    <w:rsid w:val="00A44975"/>
    <w:rsid w:val="00A45EF4"/>
    <w:rsid w:val="00A47130"/>
    <w:rsid w:val="00A47EB6"/>
    <w:rsid w:val="00A50B91"/>
    <w:rsid w:val="00A552C2"/>
    <w:rsid w:val="00A55409"/>
    <w:rsid w:val="00A55B11"/>
    <w:rsid w:val="00A60D47"/>
    <w:rsid w:val="00A7141E"/>
    <w:rsid w:val="00A739E1"/>
    <w:rsid w:val="00A76FCE"/>
    <w:rsid w:val="00A77142"/>
    <w:rsid w:val="00A777E6"/>
    <w:rsid w:val="00A87219"/>
    <w:rsid w:val="00A87445"/>
    <w:rsid w:val="00A9152E"/>
    <w:rsid w:val="00A95FEC"/>
    <w:rsid w:val="00AA0853"/>
    <w:rsid w:val="00AA1B10"/>
    <w:rsid w:val="00AA24D7"/>
    <w:rsid w:val="00AA3B92"/>
    <w:rsid w:val="00AA3E4F"/>
    <w:rsid w:val="00AA700D"/>
    <w:rsid w:val="00AA788A"/>
    <w:rsid w:val="00AB0AFF"/>
    <w:rsid w:val="00AB23D9"/>
    <w:rsid w:val="00AB3702"/>
    <w:rsid w:val="00AC2746"/>
    <w:rsid w:val="00AC4506"/>
    <w:rsid w:val="00AC55EF"/>
    <w:rsid w:val="00AD0F05"/>
    <w:rsid w:val="00AD170D"/>
    <w:rsid w:val="00AD19E6"/>
    <w:rsid w:val="00AE19DD"/>
    <w:rsid w:val="00AE61C2"/>
    <w:rsid w:val="00AE68BB"/>
    <w:rsid w:val="00AF4F22"/>
    <w:rsid w:val="00AF5969"/>
    <w:rsid w:val="00B04AC8"/>
    <w:rsid w:val="00B1376B"/>
    <w:rsid w:val="00B13C94"/>
    <w:rsid w:val="00B15B77"/>
    <w:rsid w:val="00B16159"/>
    <w:rsid w:val="00B25B75"/>
    <w:rsid w:val="00B419FB"/>
    <w:rsid w:val="00B42843"/>
    <w:rsid w:val="00B42F88"/>
    <w:rsid w:val="00B470B9"/>
    <w:rsid w:val="00B502C1"/>
    <w:rsid w:val="00B52105"/>
    <w:rsid w:val="00B549E0"/>
    <w:rsid w:val="00B54A8F"/>
    <w:rsid w:val="00B57D6C"/>
    <w:rsid w:val="00B60AAE"/>
    <w:rsid w:val="00B61CD4"/>
    <w:rsid w:val="00B6457D"/>
    <w:rsid w:val="00B7126E"/>
    <w:rsid w:val="00B73462"/>
    <w:rsid w:val="00B80373"/>
    <w:rsid w:val="00B80CFB"/>
    <w:rsid w:val="00B8177A"/>
    <w:rsid w:val="00B840D4"/>
    <w:rsid w:val="00B84C17"/>
    <w:rsid w:val="00B90981"/>
    <w:rsid w:val="00B9270E"/>
    <w:rsid w:val="00B95A46"/>
    <w:rsid w:val="00B9655E"/>
    <w:rsid w:val="00BA772D"/>
    <w:rsid w:val="00BA7B96"/>
    <w:rsid w:val="00BA7DC5"/>
    <w:rsid w:val="00BB1EDA"/>
    <w:rsid w:val="00BC4B47"/>
    <w:rsid w:val="00BC6611"/>
    <w:rsid w:val="00BD291F"/>
    <w:rsid w:val="00BD3822"/>
    <w:rsid w:val="00BD3F2D"/>
    <w:rsid w:val="00BD43F6"/>
    <w:rsid w:val="00BD5A2F"/>
    <w:rsid w:val="00BD6B78"/>
    <w:rsid w:val="00BE2965"/>
    <w:rsid w:val="00BE2B98"/>
    <w:rsid w:val="00BE4CBD"/>
    <w:rsid w:val="00BE51D1"/>
    <w:rsid w:val="00BE77F5"/>
    <w:rsid w:val="00BF1DA7"/>
    <w:rsid w:val="00C02430"/>
    <w:rsid w:val="00C035FD"/>
    <w:rsid w:val="00C04315"/>
    <w:rsid w:val="00C066BC"/>
    <w:rsid w:val="00C0788A"/>
    <w:rsid w:val="00C16DC3"/>
    <w:rsid w:val="00C17D95"/>
    <w:rsid w:val="00C212EE"/>
    <w:rsid w:val="00C228F4"/>
    <w:rsid w:val="00C23D7D"/>
    <w:rsid w:val="00C24503"/>
    <w:rsid w:val="00C25F25"/>
    <w:rsid w:val="00C30C2C"/>
    <w:rsid w:val="00C317D1"/>
    <w:rsid w:val="00C44AAD"/>
    <w:rsid w:val="00C45570"/>
    <w:rsid w:val="00C4611A"/>
    <w:rsid w:val="00C46C20"/>
    <w:rsid w:val="00C47DEE"/>
    <w:rsid w:val="00C50BA9"/>
    <w:rsid w:val="00C5301C"/>
    <w:rsid w:val="00C56A5F"/>
    <w:rsid w:val="00C71058"/>
    <w:rsid w:val="00C73BB2"/>
    <w:rsid w:val="00C75620"/>
    <w:rsid w:val="00C75DB4"/>
    <w:rsid w:val="00C765C0"/>
    <w:rsid w:val="00C817F9"/>
    <w:rsid w:val="00C82697"/>
    <w:rsid w:val="00C87805"/>
    <w:rsid w:val="00C92A03"/>
    <w:rsid w:val="00C94650"/>
    <w:rsid w:val="00C96138"/>
    <w:rsid w:val="00C977B5"/>
    <w:rsid w:val="00CB1248"/>
    <w:rsid w:val="00CB49D7"/>
    <w:rsid w:val="00CC49CE"/>
    <w:rsid w:val="00CC4D30"/>
    <w:rsid w:val="00CC4DC7"/>
    <w:rsid w:val="00CD5A08"/>
    <w:rsid w:val="00CD5F96"/>
    <w:rsid w:val="00CD6B28"/>
    <w:rsid w:val="00CE47C0"/>
    <w:rsid w:val="00CF0CB7"/>
    <w:rsid w:val="00CF442A"/>
    <w:rsid w:val="00CF4C29"/>
    <w:rsid w:val="00D05473"/>
    <w:rsid w:val="00D12B85"/>
    <w:rsid w:val="00D157D5"/>
    <w:rsid w:val="00D24CF8"/>
    <w:rsid w:val="00D255EC"/>
    <w:rsid w:val="00D31311"/>
    <w:rsid w:val="00D31ED9"/>
    <w:rsid w:val="00D34AF9"/>
    <w:rsid w:val="00D35A2B"/>
    <w:rsid w:val="00D40048"/>
    <w:rsid w:val="00D400AB"/>
    <w:rsid w:val="00D42C1F"/>
    <w:rsid w:val="00D437AB"/>
    <w:rsid w:val="00D44A33"/>
    <w:rsid w:val="00D45449"/>
    <w:rsid w:val="00D5063B"/>
    <w:rsid w:val="00D52D64"/>
    <w:rsid w:val="00D53F45"/>
    <w:rsid w:val="00D554D1"/>
    <w:rsid w:val="00D5735D"/>
    <w:rsid w:val="00D575A0"/>
    <w:rsid w:val="00D64B4D"/>
    <w:rsid w:val="00D71BE5"/>
    <w:rsid w:val="00D74139"/>
    <w:rsid w:val="00D77EE2"/>
    <w:rsid w:val="00D90A1F"/>
    <w:rsid w:val="00D93757"/>
    <w:rsid w:val="00D93E77"/>
    <w:rsid w:val="00D94677"/>
    <w:rsid w:val="00D97B62"/>
    <w:rsid w:val="00DA5BB7"/>
    <w:rsid w:val="00DA77ED"/>
    <w:rsid w:val="00DA7D46"/>
    <w:rsid w:val="00DB6513"/>
    <w:rsid w:val="00DB7ADF"/>
    <w:rsid w:val="00DC3829"/>
    <w:rsid w:val="00DC393F"/>
    <w:rsid w:val="00DC646C"/>
    <w:rsid w:val="00DC7E00"/>
    <w:rsid w:val="00DD063A"/>
    <w:rsid w:val="00DD117F"/>
    <w:rsid w:val="00DD1343"/>
    <w:rsid w:val="00DD53E3"/>
    <w:rsid w:val="00DE79BA"/>
    <w:rsid w:val="00DF12CE"/>
    <w:rsid w:val="00DF2634"/>
    <w:rsid w:val="00DF4F8E"/>
    <w:rsid w:val="00DF5BC5"/>
    <w:rsid w:val="00DF6AD4"/>
    <w:rsid w:val="00DF7159"/>
    <w:rsid w:val="00DF71EE"/>
    <w:rsid w:val="00E03DEF"/>
    <w:rsid w:val="00E0655C"/>
    <w:rsid w:val="00E11689"/>
    <w:rsid w:val="00E12B86"/>
    <w:rsid w:val="00E13443"/>
    <w:rsid w:val="00E155DE"/>
    <w:rsid w:val="00E17F14"/>
    <w:rsid w:val="00E21CA4"/>
    <w:rsid w:val="00E31025"/>
    <w:rsid w:val="00E4336E"/>
    <w:rsid w:val="00E44280"/>
    <w:rsid w:val="00E447D3"/>
    <w:rsid w:val="00E45AF1"/>
    <w:rsid w:val="00E55065"/>
    <w:rsid w:val="00E55F5B"/>
    <w:rsid w:val="00E6480E"/>
    <w:rsid w:val="00E67E3D"/>
    <w:rsid w:val="00E76A3A"/>
    <w:rsid w:val="00E80D6D"/>
    <w:rsid w:val="00E95751"/>
    <w:rsid w:val="00E9689B"/>
    <w:rsid w:val="00EA3142"/>
    <w:rsid w:val="00EA7CB4"/>
    <w:rsid w:val="00EB0348"/>
    <w:rsid w:val="00EC048E"/>
    <w:rsid w:val="00EC1D11"/>
    <w:rsid w:val="00EC2772"/>
    <w:rsid w:val="00EC50F6"/>
    <w:rsid w:val="00EC7E37"/>
    <w:rsid w:val="00ED2161"/>
    <w:rsid w:val="00ED3723"/>
    <w:rsid w:val="00ED5A4E"/>
    <w:rsid w:val="00ED6BCB"/>
    <w:rsid w:val="00EF083E"/>
    <w:rsid w:val="00EF0DE7"/>
    <w:rsid w:val="00EF1437"/>
    <w:rsid w:val="00EF4570"/>
    <w:rsid w:val="00EF7423"/>
    <w:rsid w:val="00F01288"/>
    <w:rsid w:val="00F04BBA"/>
    <w:rsid w:val="00F10F3B"/>
    <w:rsid w:val="00F116C0"/>
    <w:rsid w:val="00F1512C"/>
    <w:rsid w:val="00F17623"/>
    <w:rsid w:val="00F20B56"/>
    <w:rsid w:val="00F231C2"/>
    <w:rsid w:val="00F3187E"/>
    <w:rsid w:val="00F32F06"/>
    <w:rsid w:val="00F35BB6"/>
    <w:rsid w:val="00F37BCC"/>
    <w:rsid w:val="00F40154"/>
    <w:rsid w:val="00F41DE9"/>
    <w:rsid w:val="00F45ED0"/>
    <w:rsid w:val="00F47F1F"/>
    <w:rsid w:val="00F55A2D"/>
    <w:rsid w:val="00F62F7B"/>
    <w:rsid w:val="00F6665A"/>
    <w:rsid w:val="00F67588"/>
    <w:rsid w:val="00F67C12"/>
    <w:rsid w:val="00F67E56"/>
    <w:rsid w:val="00F73E2E"/>
    <w:rsid w:val="00F770AD"/>
    <w:rsid w:val="00F77D34"/>
    <w:rsid w:val="00F83554"/>
    <w:rsid w:val="00F83705"/>
    <w:rsid w:val="00F84073"/>
    <w:rsid w:val="00F9745E"/>
    <w:rsid w:val="00F9759C"/>
    <w:rsid w:val="00FA2733"/>
    <w:rsid w:val="00FB1E86"/>
    <w:rsid w:val="00FB38A8"/>
    <w:rsid w:val="00FB635B"/>
    <w:rsid w:val="00FB702F"/>
    <w:rsid w:val="00FC18C0"/>
    <w:rsid w:val="00FC25DA"/>
    <w:rsid w:val="00FC2DC9"/>
    <w:rsid w:val="00FC50A6"/>
    <w:rsid w:val="00FD4647"/>
    <w:rsid w:val="00FD4F2E"/>
    <w:rsid w:val="00FD5103"/>
    <w:rsid w:val="00FD5C0C"/>
    <w:rsid w:val="00FD73E3"/>
    <w:rsid w:val="00FE04FD"/>
    <w:rsid w:val="00FE0D65"/>
    <w:rsid w:val="00FE22A9"/>
    <w:rsid w:val="00FE7CAA"/>
    <w:rsid w:val="00FF4ADE"/>
    <w:rsid w:val="00FF5611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0C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5F7D"/>
    <w:pPr>
      <w:spacing w:after="0" w:line="240" w:lineRule="auto"/>
    </w:pPr>
    <w:rPr>
      <w:rFonts w:ascii="Calibri" w:hAnsi="Calibri" w:cs="Calibri"/>
    </w:rPr>
  </w:style>
  <w:style w:type="paragraph" w:styleId="Naslov2">
    <w:name w:val="heading 2"/>
    <w:basedOn w:val="Navaden"/>
    <w:link w:val="Naslov2Znak"/>
    <w:uiPriority w:val="9"/>
    <w:qFormat/>
    <w:rsid w:val="00440B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6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61B0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91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691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04AC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4AC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4AC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AC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AC8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CC4DC7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C4DC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C4DC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40048"/>
    <w:rPr>
      <w:color w:val="954F72" w:themeColor="followedHyperlink"/>
      <w:u w:val="single"/>
    </w:rPr>
  </w:style>
  <w:style w:type="paragraph" w:customStyle="1" w:styleId="Default">
    <w:name w:val="Default"/>
    <w:rsid w:val="007C4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F20B56"/>
    <w:pPr>
      <w:spacing w:line="151" w:lineRule="atLeast"/>
    </w:pPr>
    <w:rPr>
      <w:color w:val="auto"/>
    </w:rPr>
  </w:style>
  <w:style w:type="character" w:styleId="Nerazreenaomemba">
    <w:name w:val="Unresolved Mention"/>
    <w:basedOn w:val="Privzetapisavaodstavka"/>
    <w:uiPriority w:val="99"/>
    <w:semiHidden/>
    <w:unhideWhenUsed/>
    <w:rsid w:val="00FE04FD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8A659E"/>
    <w:rPr>
      <w:rFonts w:ascii="Times New Roman" w:hAnsi="Times New Roman" w:cs="Times New Roman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440B9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blockquote">
    <w:name w:val="blockquote"/>
    <w:basedOn w:val="Navaden"/>
    <w:rsid w:val="00440B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explanation">
    <w:name w:val="explanation"/>
    <w:basedOn w:val="Privzetapisavaodstavka"/>
    <w:rsid w:val="00061313"/>
  </w:style>
  <w:style w:type="character" w:customStyle="1" w:styleId="krepko">
    <w:name w:val="krepko"/>
    <w:basedOn w:val="Privzetapisavaodstavka"/>
    <w:rsid w:val="008C7A0E"/>
  </w:style>
  <w:style w:type="paragraph" w:customStyle="1" w:styleId="alinejanavadnanivo1">
    <w:name w:val="alinejanavadnanivo1"/>
    <w:basedOn w:val="Navaden"/>
    <w:rsid w:val="008C7A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crtano">
    <w:name w:val="podcrtano"/>
    <w:basedOn w:val="Privzetapisavaodstavka"/>
    <w:rsid w:val="00EC7E37"/>
  </w:style>
  <w:style w:type="paragraph" w:customStyle="1" w:styleId="gmail-msolistparagraph">
    <w:name w:val="gmail-msolistparagraph"/>
    <w:basedOn w:val="Navaden"/>
    <w:rsid w:val="003C526E"/>
    <w:pPr>
      <w:spacing w:before="100" w:beforeAutospacing="1" w:after="100" w:afterAutospacing="1"/>
    </w:pPr>
    <w:rPr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E9689B"/>
    <w:rPr>
      <w:rFonts w:cstheme="minorBid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9689B"/>
    <w:rPr>
      <w:rFonts w:ascii="Calibri" w:hAnsi="Calibri"/>
      <w:szCs w:val="21"/>
    </w:rPr>
  </w:style>
  <w:style w:type="paragraph" w:styleId="Glava">
    <w:name w:val="header"/>
    <w:basedOn w:val="Navaden"/>
    <w:link w:val="GlavaZnak"/>
    <w:uiPriority w:val="99"/>
    <w:unhideWhenUsed/>
    <w:rsid w:val="00050B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0B5D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050B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0B5D"/>
    <w:rPr>
      <w:rFonts w:ascii="Calibri" w:hAnsi="Calibri" w:cs="Calibri"/>
    </w:rPr>
  </w:style>
  <w:style w:type="paragraph" w:styleId="Revizija">
    <w:name w:val="Revision"/>
    <w:hidden/>
    <w:uiPriority w:val="99"/>
    <w:semiHidden/>
    <w:rsid w:val="00AF4F22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Privzetapisavaodstavka"/>
    <w:rsid w:val="00B8177A"/>
  </w:style>
  <w:style w:type="character" w:customStyle="1" w:styleId="Naslov3Znak">
    <w:name w:val="Naslov 3 Znak"/>
    <w:basedOn w:val="Privzetapisavaodstavka"/>
    <w:link w:val="Naslov3"/>
    <w:uiPriority w:val="9"/>
    <w:semiHidden/>
    <w:rsid w:val="007D6C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i-provider">
    <w:name w:val="ui-provider"/>
    <w:basedOn w:val="Privzetapisavaodstavka"/>
    <w:rsid w:val="00DA7D46"/>
  </w:style>
  <w:style w:type="paragraph" w:customStyle="1" w:styleId="xmsonormal">
    <w:name w:val="x_msonormal"/>
    <w:basedOn w:val="Navaden"/>
    <w:rsid w:val="00560490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riglav.si/prijava-skode-po-neurjih?cache=n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iglav.si/skode/izvajal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sebovredu.triglav.si/poplav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b2ctriglav.b2clogin.com/adb2ctriglav.onmicrosoft.com/b2c_1_itriglav3_signup_signin/oauth2/v2.0/authorize?ui_locales=sl&amp;scope=openid+profile+email&amp;response_type=id_token&amp;redirect_uri=https%3A%2F%2Fskleni.triglav.si%2FiTriglav3%2Fcallback%2FAzureAdB2cClient&amp;state=18fd23c36a&amp;nonce=b7jQ38fe7IduP4ylDlU9rF4VnWOi_tGSa_sPp12bTkI&amp;client_id=6853049c-1208-4f22-9638-d170a86c4246&amp;response_mode=que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leni.triglav.si/TriglavSkodeFn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7DE43A-DDA5-4301-82C9-396A8896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2023-08-07T13:10:00Z</dcterms:created>
  <dcterms:modified xsi:type="dcterms:W3CDTF">2023-08-07T13:34:00Z</dcterms:modified>
</cp:coreProperties>
</file>