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036" w:rsidRPr="007D0939" w:rsidRDefault="007D0939" w:rsidP="007D0939">
      <w:pPr>
        <w:rPr>
          <w:b/>
          <w:sz w:val="36"/>
          <w:szCs w:val="36"/>
        </w:rPr>
      </w:pPr>
      <w:r>
        <w:rPr>
          <w:b/>
          <w:sz w:val="32"/>
          <w:szCs w:val="32"/>
        </w:rPr>
        <w:t xml:space="preserve">                                           </w:t>
      </w:r>
      <w:r w:rsidR="0062516A">
        <w:rPr>
          <w:b/>
          <w:sz w:val="32"/>
          <w:szCs w:val="32"/>
        </w:rPr>
        <w:t xml:space="preserve">      </w:t>
      </w:r>
      <w:r w:rsidR="00571036" w:rsidRPr="007D0939">
        <w:rPr>
          <w:b/>
          <w:sz w:val="36"/>
          <w:szCs w:val="36"/>
        </w:rPr>
        <w:t>ZELIŠČA V KULINARIKI</w:t>
      </w:r>
    </w:p>
    <w:p w:rsidR="00571036" w:rsidRPr="00571036" w:rsidRDefault="00571036" w:rsidP="00571036">
      <w:pPr>
        <w:spacing w:after="0"/>
        <w:rPr>
          <w:sz w:val="28"/>
          <w:szCs w:val="28"/>
        </w:rPr>
      </w:pPr>
      <w:r>
        <w:rPr>
          <w:sz w:val="32"/>
          <w:szCs w:val="32"/>
        </w:rPr>
        <w:t>Ker nekatera zdravilna zelišča pomagajo pri prebavi, jih dodajamo hrani, je lažje prebavljiva in okusnejša. Zato se je med zdravilnimi</w:t>
      </w:r>
      <w:r>
        <w:rPr>
          <w:sz w:val="28"/>
          <w:szCs w:val="28"/>
        </w:rPr>
        <w:t xml:space="preserve"> </w:t>
      </w:r>
      <w:r>
        <w:rPr>
          <w:sz w:val="32"/>
          <w:szCs w:val="32"/>
        </w:rPr>
        <w:t>in aromatičnimi rastlinami oblikovala skupina začimbnih zelišč.</w:t>
      </w:r>
    </w:p>
    <w:p w:rsidR="00571036" w:rsidRPr="00571036" w:rsidRDefault="00571036" w:rsidP="00571036">
      <w:pPr>
        <w:spacing w:after="0"/>
        <w:jc w:val="both"/>
        <w:rPr>
          <w:sz w:val="32"/>
          <w:szCs w:val="32"/>
        </w:rPr>
      </w:pPr>
      <w:r>
        <w:rPr>
          <w:sz w:val="32"/>
          <w:szCs w:val="32"/>
        </w:rPr>
        <w:t xml:space="preserve">Te večinoma rastejo v naši bližini in so zelo uporabne pri pripravi zeliščnih olj, kisov. Za pripravo zeliščnega olja ali kisa uporabljamo posamična zelišča ali več zelišč. </w:t>
      </w:r>
    </w:p>
    <w:p w:rsidR="00571036" w:rsidRDefault="00571036" w:rsidP="00571036">
      <w:pPr>
        <w:jc w:val="both"/>
      </w:pPr>
      <w:r>
        <w:rPr>
          <w:noProof/>
          <w:lang w:val="en-US"/>
        </w:rPr>
        <w:drawing>
          <wp:anchor distT="0" distB="0" distL="0" distR="0" simplePos="0" relativeHeight="251654144" behindDoc="0" locked="0" layoutInCell="1" allowOverlap="1">
            <wp:simplePos x="0" y="0"/>
            <wp:positionH relativeFrom="column">
              <wp:posOffset>955040</wp:posOffset>
            </wp:positionH>
            <wp:positionV relativeFrom="paragraph">
              <wp:posOffset>13970</wp:posOffset>
            </wp:positionV>
            <wp:extent cx="3882390" cy="3689350"/>
            <wp:effectExtent l="19050" t="0" r="3810" b="0"/>
            <wp:wrapTopAndBottom/>
            <wp:docPr id="2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882390" cy="3689350"/>
                    </a:xfrm>
                    <a:prstGeom prst="rect">
                      <a:avLst/>
                    </a:prstGeom>
                    <a:solidFill>
                      <a:srgbClr val="FFFFFF"/>
                    </a:solidFill>
                  </pic:spPr>
                </pic:pic>
              </a:graphicData>
            </a:graphic>
          </wp:anchor>
        </w:drawing>
      </w:r>
    </w:p>
    <w:p w:rsidR="00571036" w:rsidRDefault="00571036" w:rsidP="00571036">
      <w:pPr>
        <w:spacing w:after="0"/>
        <w:jc w:val="both"/>
        <w:rPr>
          <w:sz w:val="32"/>
          <w:szCs w:val="32"/>
        </w:rPr>
      </w:pPr>
      <w:r>
        <w:rPr>
          <w:sz w:val="32"/>
          <w:szCs w:val="32"/>
        </w:rPr>
        <w:t xml:space="preserve">Za </w:t>
      </w:r>
      <w:r>
        <w:rPr>
          <w:b/>
          <w:sz w:val="32"/>
          <w:szCs w:val="32"/>
        </w:rPr>
        <w:t>zeliščno olje</w:t>
      </w:r>
      <w:r>
        <w:rPr>
          <w:sz w:val="32"/>
          <w:szCs w:val="32"/>
        </w:rPr>
        <w:t xml:space="preserve"> uporabljamo kakovostno sončnično, olivno ali koruzno olje. </w:t>
      </w:r>
    </w:p>
    <w:p w:rsidR="00571036" w:rsidRPr="00571036" w:rsidRDefault="00571036" w:rsidP="00571036">
      <w:pPr>
        <w:spacing w:after="0"/>
        <w:jc w:val="both"/>
        <w:rPr>
          <w:sz w:val="32"/>
          <w:szCs w:val="32"/>
        </w:rPr>
      </w:pPr>
      <w:r>
        <w:rPr>
          <w:sz w:val="32"/>
          <w:szCs w:val="32"/>
        </w:rPr>
        <w:t>Postopek: V steklen kozarec damo zelišča do treh četrtin in prelijemo z oljem. Zelišča, ki so najprimernejša za pripravo zeliščnega olja, so drobnjak, bazilika, sivka, žajbelj, šetraj, timijan. Pustimo v temnem prostoru. Po desetih dneh poskusimo in, če še ni tako okusno kot želimo, precedimo in dodamo sveža zelišča ter pustimo še nekaj dni. Precedimo in nalijemo v čiste steklenice.</w:t>
      </w:r>
    </w:p>
    <w:p w:rsidR="007D0939" w:rsidRDefault="007D0939" w:rsidP="00571036">
      <w:pPr>
        <w:spacing w:after="0"/>
        <w:jc w:val="both"/>
        <w:rPr>
          <w:sz w:val="32"/>
          <w:szCs w:val="32"/>
        </w:rPr>
      </w:pPr>
    </w:p>
    <w:p w:rsidR="00571036" w:rsidRDefault="00571036" w:rsidP="00571036">
      <w:pPr>
        <w:spacing w:after="0"/>
        <w:jc w:val="both"/>
        <w:rPr>
          <w:sz w:val="32"/>
          <w:szCs w:val="32"/>
        </w:rPr>
      </w:pPr>
      <w:r>
        <w:rPr>
          <w:sz w:val="32"/>
          <w:szCs w:val="32"/>
        </w:rPr>
        <w:lastRenderedPageBreak/>
        <w:t xml:space="preserve">Za </w:t>
      </w:r>
      <w:r>
        <w:rPr>
          <w:b/>
          <w:sz w:val="32"/>
          <w:szCs w:val="32"/>
        </w:rPr>
        <w:t>zeliščni kis</w:t>
      </w:r>
      <w:r>
        <w:rPr>
          <w:sz w:val="32"/>
          <w:szCs w:val="32"/>
        </w:rPr>
        <w:t xml:space="preserve"> najpogosteje uporabimo beli vinski kis, ker je bolj nevtralen.</w:t>
      </w:r>
    </w:p>
    <w:p w:rsidR="00571036" w:rsidRPr="00571036" w:rsidRDefault="00571036" w:rsidP="00571036">
      <w:pPr>
        <w:spacing w:after="0"/>
        <w:jc w:val="both"/>
        <w:rPr>
          <w:sz w:val="32"/>
          <w:szCs w:val="32"/>
        </w:rPr>
      </w:pPr>
      <w:r>
        <w:rPr>
          <w:sz w:val="32"/>
          <w:szCs w:val="32"/>
        </w:rPr>
        <w:t>Postopek: Stekleni kozarec do treh četrtin napolnimo z zelišči,</w:t>
      </w:r>
      <w:r w:rsidR="007D0939">
        <w:rPr>
          <w:sz w:val="32"/>
          <w:szCs w:val="32"/>
        </w:rPr>
        <w:t xml:space="preserve"> </w:t>
      </w:r>
      <w:r>
        <w:rPr>
          <w:sz w:val="32"/>
          <w:szCs w:val="32"/>
        </w:rPr>
        <w:t>ki so primerna, kot so timijan, česen, lovor, šetraj, žajbelj, sivka. Prelijemo s kisom, zapremo in postavimo na okensko polico ali drugo sončno mesto za 10 dni. Po 10 dneh odlijemo tekočino in poskusimo. Če še ni kis, kot si ga želimo, dodamo zelišča in še nekaj dni pustimo na soncu</w:t>
      </w:r>
      <w:r w:rsidR="0062516A">
        <w:rPr>
          <w:sz w:val="32"/>
          <w:szCs w:val="32"/>
        </w:rPr>
        <w:t xml:space="preserve">. Precedimo v čiste steklenice </w:t>
      </w:r>
      <w:r>
        <w:rPr>
          <w:sz w:val="32"/>
          <w:szCs w:val="32"/>
        </w:rPr>
        <w:t xml:space="preserve">ter </w:t>
      </w:r>
      <w:r w:rsidR="0062516A">
        <w:rPr>
          <w:sz w:val="32"/>
          <w:szCs w:val="32"/>
        </w:rPr>
        <w:t>dodamo nekaj</w:t>
      </w:r>
      <w:r>
        <w:rPr>
          <w:sz w:val="32"/>
          <w:szCs w:val="32"/>
        </w:rPr>
        <w:t xml:space="preserve"> vejic zelišč, ki smo </w:t>
      </w:r>
      <w:r w:rsidR="0062516A">
        <w:rPr>
          <w:sz w:val="32"/>
          <w:szCs w:val="32"/>
        </w:rPr>
        <w:t>jih prej uporabili.</w:t>
      </w:r>
      <w:r>
        <w:rPr>
          <w:sz w:val="32"/>
          <w:szCs w:val="32"/>
        </w:rPr>
        <w:t xml:space="preserve"> Pravilno pripravljen kis je uporaben eno leto.</w:t>
      </w:r>
    </w:p>
    <w:p w:rsidR="00571036" w:rsidRDefault="00571036" w:rsidP="00571036">
      <w:pPr>
        <w:spacing w:after="0"/>
        <w:jc w:val="both"/>
      </w:pPr>
    </w:p>
    <w:p w:rsidR="00571036" w:rsidRPr="00571036" w:rsidRDefault="00571036" w:rsidP="00571036">
      <w:pPr>
        <w:spacing w:after="0"/>
        <w:jc w:val="both"/>
        <w:rPr>
          <w:sz w:val="32"/>
          <w:szCs w:val="32"/>
        </w:rPr>
      </w:pPr>
      <w:r>
        <w:rPr>
          <w:sz w:val="32"/>
          <w:szCs w:val="32"/>
        </w:rPr>
        <w:t xml:space="preserve">Zdravilna zelišča pa lahko uporabljamo kot dodatek k maslu ali skuti za izdelavo </w:t>
      </w:r>
      <w:r>
        <w:rPr>
          <w:b/>
          <w:sz w:val="32"/>
          <w:szCs w:val="32"/>
        </w:rPr>
        <w:t>zeliščnega masla.</w:t>
      </w:r>
      <w:r>
        <w:rPr>
          <w:sz w:val="32"/>
          <w:szCs w:val="32"/>
        </w:rPr>
        <w:t xml:space="preserve"> Uporabljamo ga kot namaz na vse vrste kruha, pri kuhi pa kot dodatek omakam.</w:t>
      </w:r>
    </w:p>
    <w:p w:rsidR="00571036" w:rsidRDefault="00571036" w:rsidP="00571036">
      <w:pPr>
        <w:jc w:val="both"/>
      </w:pPr>
      <w:r>
        <w:rPr>
          <w:noProof/>
          <w:lang w:val="en-US"/>
        </w:rPr>
        <w:drawing>
          <wp:anchor distT="0" distB="0" distL="0" distR="0" simplePos="0" relativeHeight="251655168" behindDoc="0" locked="0" layoutInCell="1" allowOverlap="1">
            <wp:simplePos x="0" y="0"/>
            <wp:positionH relativeFrom="column">
              <wp:posOffset>385445</wp:posOffset>
            </wp:positionH>
            <wp:positionV relativeFrom="paragraph">
              <wp:posOffset>168275</wp:posOffset>
            </wp:positionV>
            <wp:extent cx="5349240" cy="3437255"/>
            <wp:effectExtent l="19050" t="0" r="3810" b="0"/>
            <wp:wrapTopAndBottom/>
            <wp:docPr id="1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349240" cy="3437255"/>
                    </a:xfrm>
                    <a:prstGeom prst="rect">
                      <a:avLst/>
                    </a:prstGeom>
                    <a:solidFill>
                      <a:srgbClr val="FFFFFF"/>
                    </a:solidFill>
                  </pic:spPr>
                </pic:pic>
              </a:graphicData>
            </a:graphic>
          </wp:anchor>
        </w:drawing>
      </w:r>
      <w:r>
        <w:t xml:space="preserve">                                                     Zeliščno maslo: maslo z dodatkom pehtrana. </w:t>
      </w:r>
    </w:p>
    <w:p w:rsidR="00851A4C" w:rsidRDefault="00571036" w:rsidP="00851A4C">
      <w:pPr>
        <w:spacing w:after="0"/>
        <w:jc w:val="both"/>
        <w:rPr>
          <w:sz w:val="32"/>
          <w:szCs w:val="32"/>
        </w:rPr>
      </w:pPr>
      <w:r>
        <w:rPr>
          <w:sz w:val="32"/>
          <w:szCs w:val="32"/>
        </w:rPr>
        <w:t>Postopek: Maslo zmehčamo in ga v mešalniku penasto vmešamo, dodamo malo mleka in sesekljana sveža zdravilna zelišča (po želji- česen, drobnjak).</w:t>
      </w:r>
      <w:r w:rsidR="007D0939">
        <w:rPr>
          <w:sz w:val="32"/>
          <w:szCs w:val="32"/>
        </w:rPr>
        <w:t xml:space="preserve"> Pogosto so v receptih timijan, žajbelj, </w:t>
      </w:r>
      <w:r>
        <w:rPr>
          <w:sz w:val="32"/>
          <w:szCs w:val="32"/>
        </w:rPr>
        <w:t>ožepek,</w:t>
      </w:r>
      <w:r w:rsidR="007D0939">
        <w:rPr>
          <w:sz w:val="32"/>
          <w:szCs w:val="32"/>
        </w:rPr>
        <w:t xml:space="preserve"> </w:t>
      </w:r>
      <w:r>
        <w:rPr>
          <w:sz w:val="32"/>
          <w:szCs w:val="32"/>
        </w:rPr>
        <w:t xml:space="preserve">rožmarin. Začinimo še po okusu, dodamo </w:t>
      </w:r>
      <w:r>
        <w:rPr>
          <w:sz w:val="32"/>
          <w:szCs w:val="32"/>
        </w:rPr>
        <w:lastRenderedPageBreak/>
        <w:t>lahko: nekaj soli, malo limoninega soka, poper … Maslo nato oblikujemo v podolgovato štručko, damo v hladilnik vsaj za tri ure, da se zelišča med seboj spojijo. Tako pripravljeno maslo lahko hranimo v hladilniku en mesec. Lahko ga      tudi zamrznemo, takrat pa je uporaben do tri mesece. Najboljše namaze naredimo tako, da sami poiščemo kombinacijo, ki nam je najbolj všeč.</w:t>
      </w:r>
    </w:p>
    <w:p w:rsidR="00851A4C" w:rsidRDefault="00851A4C" w:rsidP="00851A4C">
      <w:pPr>
        <w:spacing w:after="0"/>
        <w:jc w:val="both"/>
        <w:rPr>
          <w:sz w:val="32"/>
          <w:szCs w:val="32"/>
        </w:rPr>
      </w:pPr>
    </w:p>
    <w:p w:rsidR="00571036" w:rsidRPr="00851A4C" w:rsidRDefault="00571036" w:rsidP="00851A4C">
      <w:pPr>
        <w:spacing w:after="0"/>
        <w:jc w:val="both"/>
        <w:rPr>
          <w:sz w:val="32"/>
          <w:szCs w:val="32"/>
        </w:rPr>
      </w:pPr>
      <w:r>
        <w:rPr>
          <w:sz w:val="32"/>
          <w:szCs w:val="32"/>
        </w:rPr>
        <w:t xml:space="preserve">Še je čas za pripravo zeliščnega </w:t>
      </w:r>
      <w:r>
        <w:rPr>
          <w:b/>
          <w:sz w:val="32"/>
          <w:szCs w:val="32"/>
        </w:rPr>
        <w:t>likerja,</w:t>
      </w:r>
      <w:r>
        <w:rPr>
          <w:sz w:val="32"/>
          <w:szCs w:val="32"/>
        </w:rPr>
        <w:t xml:space="preserve"> ki ga lahko tudi podarite.</w:t>
      </w:r>
    </w:p>
    <w:p w:rsidR="00571036" w:rsidRDefault="00571036" w:rsidP="00851A4C">
      <w:pPr>
        <w:spacing w:after="0"/>
        <w:jc w:val="both"/>
        <w:rPr>
          <w:sz w:val="32"/>
          <w:szCs w:val="32"/>
        </w:rPr>
      </w:pPr>
      <w:r>
        <w:rPr>
          <w:sz w:val="32"/>
          <w:szCs w:val="32"/>
        </w:rPr>
        <w:t>Zelišča, ki dobro učinkujejo na prebavo, so že nekoč uporabljali kot likerje ali grenčine. Znani po pripravljanju grenčin in likerjev so</w:t>
      </w:r>
      <w:r w:rsidR="00851A4C">
        <w:rPr>
          <w:sz w:val="32"/>
          <w:szCs w:val="32"/>
        </w:rPr>
        <w:t xml:space="preserve"> </w:t>
      </w:r>
      <w:r>
        <w:rPr>
          <w:sz w:val="32"/>
          <w:szCs w:val="32"/>
        </w:rPr>
        <w:t>bili že različni meniški rodovi. Likerji so kot tinkture pripravljene s</w:t>
      </w:r>
      <w:r w:rsidR="00851A4C">
        <w:rPr>
          <w:sz w:val="32"/>
          <w:szCs w:val="32"/>
        </w:rPr>
        <w:t xml:space="preserve"> </w:t>
      </w:r>
      <w:r>
        <w:rPr>
          <w:sz w:val="32"/>
          <w:szCs w:val="32"/>
        </w:rPr>
        <w:t>srednje močnim žganjem.</w:t>
      </w:r>
    </w:p>
    <w:p w:rsidR="00571036" w:rsidRPr="00851A4C" w:rsidRDefault="0062516A" w:rsidP="00571036">
      <w:pPr>
        <w:jc w:val="both"/>
        <w:rPr>
          <w:sz w:val="32"/>
          <w:szCs w:val="32"/>
        </w:rPr>
      </w:pPr>
      <w:r>
        <w:rPr>
          <w:sz w:val="32"/>
          <w:szCs w:val="32"/>
        </w:rPr>
        <w:t>Zdravilna zelišča namočijo</w:t>
      </w:r>
      <w:r w:rsidR="00571036">
        <w:rPr>
          <w:sz w:val="32"/>
          <w:szCs w:val="32"/>
        </w:rPr>
        <w:t xml:space="preserve"> za </w:t>
      </w:r>
      <w:r>
        <w:rPr>
          <w:sz w:val="32"/>
          <w:szCs w:val="32"/>
        </w:rPr>
        <w:t>nekaj časa v žganje, pozneje dodajo</w:t>
      </w:r>
      <w:r w:rsidR="00851A4C">
        <w:rPr>
          <w:sz w:val="32"/>
          <w:szCs w:val="32"/>
        </w:rPr>
        <w:t xml:space="preserve"> </w:t>
      </w:r>
      <w:r>
        <w:rPr>
          <w:sz w:val="32"/>
          <w:szCs w:val="32"/>
        </w:rPr>
        <w:t>določeno količino</w:t>
      </w:r>
      <w:r w:rsidR="00571036">
        <w:rPr>
          <w:sz w:val="32"/>
          <w:szCs w:val="32"/>
        </w:rPr>
        <w:t xml:space="preserve"> prekuhane vode s sladkorjem. Likerji pa morajo</w:t>
      </w:r>
      <w:r w:rsidR="00851A4C">
        <w:rPr>
          <w:sz w:val="32"/>
          <w:szCs w:val="32"/>
        </w:rPr>
        <w:t xml:space="preserve"> </w:t>
      </w:r>
      <w:r w:rsidR="00571036">
        <w:rPr>
          <w:sz w:val="32"/>
          <w:szCs w:val="32"/>
        </w:rPr>
        <w:t>potem nekaj časa počakati, da dobijo pravo aromo.</w:t>
      </w:r>
    </w:p>
    <w:p w:rsidR="008616E9" w:rsidRDefault="00571036" w:rsidP="00571036">
      <w:pPr>
        <w:jc w:val="both"/>
        <w:rPr>
          <w:b/>
        </w:rPr>
      </w:pPr>
      <w:r>
        <w:rPr>
          <w:b/>
          <w:sz w:val="32"/>
          <w:szCs w:val="32"/>
        </w:rPr>
        <w:t>METIN LIKER</w:t>
      </w:r>
    </w:p>
    <w:p w:rsidR="00571036" w:rsidRPr="008616E9" w:rsidRDefault="00571036" w:rsidP="008616E9">
      <w:pPr>
        <w:spacing w:after="0"/>
        <w:jc w:val="both"/>
        <w:rPr>
          <w:b/>
        </w:rPr>
      </w:pPr>
      <w:r>
        <w:rPr>
          <w:sz w:val="32"/>
          <w:szCs w:val="32"/>
        </w:rPr>
        <w:t>Potrebujemo: ½ l močnejšega žganja, pest poprove mete, tri</w:t>
      </w:r>
      <w:r w:rsidR="008616E9">
        <w:rPr>
          <w:b/>
        </w:rPr>
        <w:t xml:space="preserve"> </w:t>
      </w:r>
      <w:r>
        <w:rPr>
          <w:sz w:val="32"/>
          <w:szCs w:val="32"/>
        </w:rPr>
        <w:t>nageljnove žbice, pol litra vode in pol kg sladkorja.</w:t>
      </w:r>
    </w:p>
    <w:p w:rsidR="008616E9" w:rsidRDefault="008616E9" w:rsidP="008616E9">
      <w:pPr>
        <w:spacing w:after="0"/>
        <w:jc w:val="both"/>
        <w:rPr>
          <w:sz w:val="32"/>
          <w:szCs w:val="32"/>
        </w:rPr>
      </w:pPr>
      <w:r>
        <w:rPr>
          <w:noProof/>
          <w:sz w:val="32"/>
          <w:szCs w:val="32"/>
          <w:lang w:val="en-US"/>
        </w:rPr>
        <w:drawing>
          <wp:anchor distT="0" distB="0" distL="0" distR="0" simplePos="0" relativeHeight="251656192" behindDoc="0" locked="0" layoutInCell="1" allowOverlap="1">
            <wp:simplePos x="0" y="0"/>
            <wp:positionH relativeFrom="column">
              <wp:posOffset>2247900</wp:posOffset>
            </wp:positionH>
            <wp:positionV relativeFrom="paragraph">
              <wp:posOffset>1449705</wp:posOffset>
            </wp:positionV>
            <wp:extent cx="2085975" cy="2162175"/>
            <wp:effectExtent l="19050" t="0" r="9525" b="0"/>
            <wp:wrapTopAndBottom/>
            <wp:docPr id="1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085975" cy="2162175"/>
                    </a:xfrm>
                    <a:prstGeom prst="rect">
                      <a:avLst/>
                    </a:prstGeom>
                    <a:solidFill>
                      <a:srgbClr val="FFFFFF"/>
                    </a:solidFill>
                  </pic:spPr>
                </pic:pic>
              </a:graphicData>
            </a:graphic>
          </wp:anchor>
        </w:drawing>
      </w:r>
      <w:r w:rsidR="00571036">
        <w:rPr>
          <w:sz w:val="32"/>
          <w:szCs w:val="32"/>
        </w:rPr>
        <w:t>Postopek: Meto narežemo in prelijemo z žganjem. Namočeno</w:t>
      </w:r>
      <w:r>
        <w:rPr>
          <w:sz w:val="32"/>
          <w:szCs w:val="32"/>
        </w:rPr>
        <w:t xml:space="preserve"> </w:t>
      </w:r>
      <w:r w:rsidR="00571036">
        <w:rPr>
          <w:sz w:val="32"/>
          <w:szCs w:val="32"/>
        </w:rPr>
        <w:t>zelišče pustimo na soncu približno en teden. Zmes precedimo in</w:t>
      </w:r>
      <w:r>
        <w:rPr>
          <w:sz w:val="32"/>
          <w:szCs w:val="32"/>
        </w:rPr>
        <w:t xml:space="preserve"> </w:t>
      </w:r>
      <w:r w:rsidR="00571036">
        <w:rPr>
          <w:sz w:val="32"/>
          <w:szCs w:val="32"/>
        </w:rPr>
        <w:t xml:space="preserve">dodamo sladkorni sirup (½ kg sladkorja in ½ </w:t>
      </w:r>
      <w:r w:rsidR="001E5A79">
        <w:rPr>
          <w:sz w:val="32"/>
          <w:szCs w:val="32"/>
        </w:rPr>
        <w:t xml:space="preserve">l </w:t>
      </w:r>
      <w:r w:rsidR="00571036">
        <w:rPr>
          <w:sz w:val="32"/>
          <w:szCs w:val="32"/>
        </w:rPr>
        <w:t>vode prevremo in</w:t>
      </w:r>
      <w:r>
        <w:rPr>
          <w:sz w:val="32"/>
          <w:szCs w:val="32"/>
        </w:rPr>
        <w:t xml:space="preserve"> </w:t>
      </w:r>
      <w:r w:rsidR="00571036">
        <w:rPr>
          <w:sz w:val="32"/>
          <w:szCs w:val="32"/>
        </w:rPr>
        <w:t>ohladimo</w:t>
      </w:r>
      <w:r w:rsidR="001E5A79">
        <w:rPr>
          <w:sz w:val="32"/>
          <w:szCs w:val="32"/>
        </w:rPr>
        <w:t xml:space="preserve">). </w:t>
      </w:r>
      <w:r w:rsidR="00571036">
        <w:rPr>
          <w:sz w:val="32"/>
          <w:szCs w:val="32"/>
        </w:rPr>
        <w:t>Vse dobro premešamo in nalijemo v steklenice. Liker mora počakati</w:t>
      </w:r>
      <w:r>
        <w:rPr>
          <w:sz w:val="32"/>
          <w:szCs w:val="32"/>
        </w:rPr>
        <w:t xml:space="preserve"> </w:t>
      </w:r>
      <w:r w:rsidR="00571036">
        <w:rPr>
          <w:sz w:val="32"/>
          <w:szCs w:val="32"/>
        </w:rPr>
        <w:t>vsaj en mesec v hladnem in temnem prostoru. Pijemo le v manjših</w:t>
      </w:r>
      <w:r>
        <w:rPr>
          <w:sz w:val="32"/>
          <w:szCs w:val="32"/>
        </w:rPr>
        <w:t xml:space="preserve"> </w:t>
      </w:r>
      <w:r w:rsidR="00571036">
        <w:rPr>
          <w:sz w:val="32"/>
          <w:szCs w:val="32"/>
        </w:rPr>
        <w:t>količinah za zdravje.</w:t>
      </w:r>
    </w:p>
    <w:p w:rsidR="008616E9" w:rsidRDefault="00571036" w:rsidP="008616E9">
      <w:pPr>
        <w:spacing w:after="0"/>
        <w:jc w:val="both"/>
        <w:rPr>
          <w:sz w:val="32"/>
          <w:szCs w:val="32"/>
        </w:rPr>
      </w:pPr>
      <w:r>
        <w:rPr>
          <w:sz w:val="32"/>
          <w:szCs w:val="32"/>
        </w:rPr>
        <w:lastRenderedPageBreak/>
        <w:t>Zelišča pa lahko uporabimo tudi za blazine, ki jih lahko polagamo na</w:t>
      </w:r>
      <w:r w:rsidR="008616E9">
        <w:rPr>
          <w:sz w:val="32"/>
          <w:szCs w:val="32"/>
        </w:rPr>
        <w:t xml:space="preserve"> </w:t>
      </w:r>
      <w:r>
        <w:rPr>
          <w:sz w:val="32"/>
          <w:szCs w:val="32"/>
        </w:rPr>
        <w:t>obolela dela telesa.</w:t>
      </w:r>
    </w:p>
    <w:p w:rsidR="004E60D6" w:rsidRPr="008616E9" w:rsidRDefault="004E60D6" w:rsidP="008616E9">
      <w:pPr>
        <w:spacing w:after="0"/>
        <w:jc w:val="both"/>
        <w:rPr>
          <w:sz w:val="32"/>
          <w:szCs w:val="32"/>
        </w:rPr>
      </w:pPr>
    </w:p>
    <w:p w:rsidR="008616E9" w:rsidRDefault="00571036" w:rsidP="008616E9">
      <w:pPr>
        <w:spacing w:after="0"/>
        <w:jc w:val="both"/>
        <w:rPr>
          <w:b/>
        </w:rPr>
      </w:pPr>
      <w:r>
        <w:rPr>
          <w:b/>
          <w:sz w:val="32"/>
          <w:szCs w:val="32"/>
        </w:rPr>
        <w:t>ZELIŠČNA BLAZINICA ZA OTROKE</w:t>
      </w:r>
    </w:p>
    <w:p w:rsidR="008616E9" w:rsidRDefault="00571036" w:rsidP="008616E9">
      <w:pPr>
        <w:spacing w:after="0"/>
        <w:jc w:val="both"/>
        <w:rPr>
          <w:b/>
        </w:rPr>
      </w:pPr>
      <w:r>
        <w:rPr>
          <w:sz w:val="32"/>
          <w:szCs w:val="32"/>
        </w:rPr>
        <w:t>Potrebujemo: blago, pisani trakovi, dišeča suha zelišča: sivka,</w:t>
      </w:r>
      <w:r w:rsidR="008616E9">
        <w:rPr>
          <w:b/>
        </w:rPr>
        <w:t xml:space="preserve"> </w:t>
      </w:r>
      <w:r>
        <w:rPr>
          <w:sz w:val="32"/>
          <w:szCs w:val="32"/>
        </w:rPr>
        <w:t>kamilica, meta.</w:t>
      </w:r>
    </w:p>
    <w:p w:rsidR="00571036" w:rsidRPr="008616E9" w:rsidRDefault="00571036" w:rsidP="008616E9">
      <w:pPr>
        <w:spacing w:after="0"/>
        <w:jc w:val="both"/>
        <w:rPr>
          <w:b/>
        </w:rPr>
      </w:pPr>
      <w:r>
        <w:rPr>
          <w:sz w:val="32"/>
          <w:szCs w:val="32"/>
        </w:rPr>
        <w:t>Postopek: Iz blaga sešijte blazinico, jo napolnite s suhimi zelišči,</w:t>
      </w:r>
      <w:r w:rsidR="004E60D6">
        <w:rPr>
          <w:sz w:val="32"/>
          <w:szCs w:val="32"/>
        </w:rPr>
        <w:t xml:space="preserve"> lahko dodate tudi glinene </w:t>
      </w:r>
      <w:r>
        <w:rPr>
          <w:sz w:val="32"/>
          <w:szCs w:val="32"/>
        </w:rPr>
        <w:t>kroglice in dobro zašijte. Nanjo lahko</w:t>
      </w:r>
      <w:r w:rsidR="008616E9">
        <w:rPr>
          <w:b/>
        </w:rPr>
        <w:t xml:space="preserve"> </w:t>
      </w:r>
      <w:r>
        <w:rPr>
          <w:sz w:val="32"/>
          <w:szCs w:val="32"/>
        </w:rPr>
        <w:t>pritrdite kakšen gumbek, našijete kaj  lepega, narišete …</w:t>
      </w:r>
    </w:p>
    <w:p w:rsidR="00571036" w:rsidRDefault="00571036" w:rsidP="00571036">
      <w:pPr>
        <w:jc w:val="both"/>
      </w:pPr>
      <w:r>
        <w:rPr>
          <w:noProof/>
          <w:lang w:val="en-US"/>
        </w:rPr>
        <w:drawing>
          <wp:anchor distT="0" distB="0" distL="0" distR="0" simplePos="0" relativeHeight="251657216" behindDoc="0" locked="0" layoutInCell="1" allowOverlap="1">
            <wp:simplePos x="0" y="0"/>
            <wp:positionH relativeFrom="column">
              <wp:posOffset>145415</wp:posOffset>
            </wp:positionH>
            <wp:positionV relativeFrom="paragraph">
              <wp:posOffset>230505</wp:posOffset>
            </wp:positionV>
            <wp:extent cx="3057525" cy="2857500"/>
            <wp:effectExtent l="19050" t="0" r="9525" b="0"/>
            <wp:wrapTopAndBottom/>
            <wp:docPr id="12"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057525" cy="2857500"/>
                    </a:xfrm>
                    <a:prstGeom prst="rect">
                      <a:avLst/>
                    </a:prstGeom>
                    <a:solidFill>
                      <a:srgbClr val="FFFFFF"/>
                    </a:solidFill>
                  </pic:spPr>
                </pic:pic>
              </a:graphicData>
            </a:graphic>
          </wp:anchor>
        </w:drawing>
      </w:r>
      <w:r>
        <w:rPr>
          <w:noProof/>
          <w:lang w:val="en-US"/>
        </w:rPr>
        <w:drawing>
          <wp:anchor distT="0" distB="0" distL="0" distR="0" simplePos="0" relativeHeight="251658240" behindDoc="0" locked="0" layoutInCell="1" allowOverlap="1">
            <wp:simplePos x="0" y="0"/>
            <wp:positionH relativeFrom="column">
              <wp:posOffset>3316605</wp:posOffset>
            </wp:positionH>
            <wp:positionV relativeFrom="paragraph">
              <wp:posOffset>205105</wp:posOffset>
            </wp:positionV>
            <wp:extent cx="2696210" cy="2844800"/>
            <wp:effectExtent l="19050" t="0" r="8890" b="0"/>
            <wp:wrapTopAndBottom/>
            <wp:docPr id="11"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696210" cy="2844800"/>
                    </a:xfrm>
                    <a:prstGeom prst="rect">
                      <a:avLst/>
                    </a:prstGeom>
                    <a:solidFill>
                      <a:srgbClr val="FFFFFF"/>
                    </a:solidFill>
                  </pic:spPr>
                </pic:pic>
              </a:graphicData>
            </a:graphic>
          </wp:anchor>
        </w:drawing>
      </w:r>
    </w:p>
    <w:p w:rsidR="00571036" w:rsidRPr="008616E9" w:rsidRDefault="00571036" w:rsidP="00571036">
      <w:pPr>
        <w:jc w:val="both"/>
        <w:rPr>
          <w:b/>
          <w:sz w:val="32"/>
          <w:szCs w:val="32"/>
        </w:rPr>
      </w:pPr>
      <w:r w:rsidRPr="008616E9">
        <w:rPr>
          <w:b/>
          <w:sz w:val="32"/>
          <w:szCs w:val="32"/>
        </w:rPr>
        <w:t>REGRAT</w:t>
      </w:r>
    </w:p>
    <w:p w:rsidR="00F304E8" w:rsidRDefault="00571036" w:rsidP="008616E9">
      <w:pPr>
        <w:jc w:val="both"/>
        <w:rPr>
          <w:sz w:val="32"/>
          <w:szCs w:val="32"/>
        </w:rPr>
      </w:pPr>
      <w:r>
        <w:rPr>
          <w:sz w:val="32"/>
          <w:szCs w:val="32"/>
        </w:rPr>
        <w:t>Že zgodaj spomladi se po travnikih začnejo kazati nazobčani listi, ki so uporabni za prvo solato, polno vitaminov. Iz sredine požene cvet na stebelcu, ki vsebuje mlečno tekočino, zato regratu pravimo tudi mlečec. Listi in cvetovi so polni vitaminov, grenčin, sluzi it</w:t>
      </w:r>
      <w:r w:rsidR="008616E9">
        <w:rPr>
          <w:sz w:val="32"/>
          <w:szCs w:val="32"/>
        </w:rPr>
        <w:t xml:space="preserve">d. </w:t>
      </w:r>
      <w:r>
        <w:rPr>
          <w:sz w:val="32"/>
          <w:szCs w:val="32"/>
        </w:rPr>
        <w:t>Mladi listi teknejo v spomladanski solati. So pa tudi zdravi, saj</w:t>
      </w:r>
      <w:r w:rsidR="008616E9">
        <w:rPr>
          <w:sz w:val="32"/>
          <w:szCs w:val="32"/>
        </w:rPr>
        <w:t xml:space="preserve"> </w:t>
      </w:r>
      <w:r>
        <w:rPr>
          <w:sz w:val="32"/>
          <w:szCs w:val="32"/>
        </w:rPr>
        <w:t>delujejo na močnejše izločanje žolča in izločanje vode. Dajemo ga       v čaje, ki pospešujejo in urejajo delov</w:t>
      </w:r>
      <w:r w:rsidR="008616E9">
        <w:rPr>
          <w:sz w:val="32"/>
          <w:szCs w:val="32"/>
        </w:rPr>
        <w:t xml:space="preserve">anje sečnih organov, pri </w:t>
      </w:r>
      <w:r>
        <w:rPr>
          <w:sz w:val="32"/>
          <w:szCs w:val="32"/>
        </w:rPr>
        <w:t>obolenju jeter in žolčnika.</w:t>
      </w:r>
    </w:p>
    <w:p w:rsidR="008616E9" w:rsidRDefault="00F304E8" w:rsidP="00571036">
      <w:pPr>
        <w:jc w:val="both"/>
        <w:rPr>
          <w:sz w:val="32"/>
          <w:szCs w:val="32"/>
        </w:rPr>
      </w:pPr>
      <w:r>
        <w:rPr>
          <w:noProof/>
          <w:sz w:val="32"/>
          <w:szCs w:val="32"/>
          <w:lang w:val="en-US"/>
        </w:rPr>
        <w:lastRenderedPageBreak/>
        <w:drawing>
          <wp:anchor distT="0" distB="0" distL="0" distR="0" simplePos="0" relativeHeight="251659264" behindDoc="0" locked="0" layoutInCell="1" allowOverlap="1">
            <wp:simplePos x="0" y="0"/>
            <wp:positionH relativeFrom="column">
              <wp:posOffset>933450</wp:posOffset>
            </wp:positionH>
            <wp:positionV relativeFrom="paragraph">
              <wp:posOffset>9525</wp:posOffset>
            </wp:positionV>
            <wp:extent cx="4074795" cy="2552700"/>
            <wp:effectExtent l="19050" t="0" r="1905" b="0"/>
            <wp:wrapTopAndBottom/>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4074795" cy="2552700"/>
                    </a:xfrm>
                    <a:prstGeom prst="rect">
                      <a:avLst/>
                    </a:prstGeom>
                    <a:solidFill>
                      <a:srgbClr val="FFFFFF"/>
                    </a:solidFill>
                  </pic:spPr>
                </pic:pic>
              </a:graphicData>
            </a:graphic>
          </wp:anchor>
        </w:drawing>
      </w:r>
      <w:r w:rsidR="00571036">
        <w:rPr>
          <w:sz w:val="32"/>
          <w:szCs w:val="32"/>
        </w:rPr>
        <w:t>Je zelo primeren za pomladansko in jesensko zdravljenje. Iz cvetov lahko naredimo sirup, liker. Posebno učinkovita je korenina, saj topi, čisti, pospešuje potenje, razstruplja telo. Korenine kopljemo</w:t>
      </w:r>
      <w:r w:rsidR="008616E9">
        <w:rPr>
          <w:sz w:val="24"/>
          <w:szCs w:val="24"/>
        </w:rPr>
        <w:t xml:space="preserve"> </w:t>
      </w:r>
      <w:r w:rsidR="00571036">
        <w:rPr>
          <w:sz w:val="32"/>
          <w:szCs w:val="32"/>
        </w:rPr>
        <w:t>zgodaj spomladi ali pa od avgusta do oktobra (če ni zmrzali, lahko</w:t>
      </w:r>
      <w:r w:rsidR="008616E9">
        <w:rPr>
          <w:sz w:val="24"/>
          <w:szCs w:val="24"/>
        </w:rPr>
        <w:t xml:space="preserve"> </w:t>
      </w:r>
      <w:r w:rsidR="00571036">
        <w:rPr>
          <w:sz w:val="32"/>
          <w:szCs w:val="32"/>
        </w:rPr>
        <w:t>še pozneje). Čaj iz listov in korenin posebno priporočajo z</w:t>
      </w:r>
      <w:r w:rsidR="008616E9">
        <w:rPr>
          <w:sz w:val="32"/>
          <w:szCs w:val="32"/>
        </w:rPr>
        <w:t>a</w:t>
      </w:r>
      <w:r w:rsidR="00571036">
        <w:rPr>
          <w:sz w:val="32"/>
          <w:szCs w:val="32"/>
        </w:rPr>
        <w:t xml:space="preserve"> zdravljenje pozimi. Sladimo ga z medom, tako je še bolj zdravilen.</w:t>
      </w:r>
    </w:p>
    <w:p w:rsidR="00571036" w:rsidRDefault="00571036" w:rsidP="00571036">
      <w:pPr>
        <w:jc w:val="both"/>
        <w:rPr>
          <w:sz w:val="32"/>
          <w:szCs w:val="32"/>
        </w:rPr>
      </w:pPr>
      <w:r>
        <w:rPr>
          <w:b/>
          <w:sz w:val="32"/>
          <w:szCs w:val="32"/>
        </w:rPr>
        <w:t xml:space="preserve">REGRATOVA JUHA </w:t>
      </w:r>
    </w:p>
    <w:p w:rsidR="00571036" w:rsidRDefault="00571036" w:rsidP="008616E9">
      <w:pPr>
        <w:spacing w:after="0"/>
        <w:jc w:val="both"/>
        <w:rPr>
          <w:sz w:val="32"/>
          <w:szCs w:val="32"/>
        </w:rPr>
      </w:pPr>
      <w:r>
        <w:rPr>
          <w:sz w:val="32"/>
          <w:szCs w:val="32"/>
        </w:rPr>
        <w:t>Potrebujemo: 4 korenine regrata, 2 korenčka, mali ohrovt,</w:t>
      </w:r>
      <w:r w:rsidR="008616E9">
        <w:rPr>
          <w:sz w:val="32"/>
          <w:szCs w:val="32"/>
        </w:rPr>
        <w:t xml:space="preserve"> </w:t>
      </w:r>
      <w:r>
        <w:rPr>
          <w:sz w:val="32"/>
          <w:szCs w:val="32"/>
        </w:rPr>
        <w:t>1 mala čebula, drobnjak, česen, peteršilj, sol, poper, maščoba, skuta,1 l zelenjavne osnove.</w:t>
      </w:r>
    </w:p>
    <w:p w:rsidR="00571036" w:rsidRPr="008616E9" w:rsidRDefault="00F304E8" w:rsidP="008616E9">
      <w:pPr>
        <w:spacing w:after="0"/>
        <w:jc w:val="both"/>
        <w:rPr>
          <w:sz w:val="32"/>
          <w:szCs w:val="32"/>
        </w:rPr>
      </w:pPr>
      <w:r>
        <w:rPr>
          <w:noProof/>
          <w:sz w:val="32"/>
          <w:szCs w:val="32"/>
          <w:lang w:val="en-US"/>
        </w:rPr>
        <w:drawing>
          <wp:anchor distT="0" distB="0" distL="0" distR="0" simplePos="0" relativeHeight="251660288" behindDoc="0" locked="0" layoutInCell="1" allowOverlap="1">
            <wp:simplePos x="0" y="0"/>
            <wp:positionH relativeFrom="column">
              <wp:posOffset>1343025</wp:posOffset>
            </wp:positionH>
            <wp:positionV relativeFrom="paragraph">
              <wp:posOffset>1378585</wp:posOffset>
            </wp:positionV>
            <wp:extent cx="3352800" cy="1781175"/>
            <wp:effectExtent l="19050" t="0" r="0" b="0"/>
            <wp:wrapTopAndBottom/>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352800" cy="1781175"/>
                    </a:xfrm>
                    <a:prstGeom prst="rect">
                      <a:avLst/>
                    </a:prstGeom>
                    <a:solidFill>
                      <a:srgbClr val="FFFFFF"/>
                    </a:solidFill>
                  </pic:spPr>
                </pic:pic>
              </a:graphicData>
            </a:graphic>
          </wp:anchor>
        </w:drawing>
      </w:r>
      <w:r w:rsidR="00571036">
        <w:rPr>
          <w:sz w:val="32"/>
          <w:szCs w:val="32"/>
        </w:rPr>
        <w:t>Priprava: Čebulo prepražimo na maščobi, dodamo narezane večje korenine regrata, korenček in ohrovt. Pustimo, da se malo</w:t>
      </w:r>
      <w:r w:rsidR="008616E9">
        <w:rPr>
          <w:sz w:val="32"/>
          <w:szCs w:val="32"/>
        </w:rPr>
        <w:t xml:space="preserve"> </w:t>
      </w:r>
      <w:r w:rsidR="00571036">
        <w:rPr>
          <w:sz w:val="32"/>
          <w:szCs w:val="32"/>
        </w:rPr>
        <w:t>prepraži, nato zalijemo z jušno osnovo, solimo, dodamo ostale začimbe</w:t>
      </w:r>
      <w:r w:rsidR="008616E9">
        <w:rPr>
          <w:sz w:val="32"/>
          <w:szCs w:val="32"/>
        </w:rPr>
        <w:t xml:space="preserve">, </w:t>
      </w:r>
      <w:r w:rsidR="00571036">
        <w:rPr>
          <w:sz w:val="32"/>
          <w:szCs w:val="32"/>
        </w:rPr>
        <w:t>nasekljan česen in pustimo rahlo vreti približno 25 minut. Ko je juha</w:t>
      </w:r>
      <w:r w:rsidR="008616E9">
        <w:rPr>
          <w:sz w:val="32"/>
          <w:szCs w:val="32"/>
        </w:rPr>
        <w:t xml:space="preserve"> </w:t>
      </w:r>
      <w:r w:rsidR="00571036">
        <w:rPr>
          <w:sz w:val="32"/>
          <w:szCs w:val="32"/>
        </w:rPr>
        <w:t>pripravljena, vmešamo žličko skute.</w:t>
      </w:r>
    </w:p>
    <w:p w:rsidR="00F304E8" w:rsidRDefault="00571036" w:rsidP="008616E9">
      <w:pPr>
        <w:jc w:val="both"/>
        <w:rPr>
          <w:sz w:val="32"/>
          <w:szCs w:val="32"/>
        </w:rPr>
      </w:pPr>
      <w:r>
        <w:rPr>
          <w:sz w:val="32"/>
          <w:szCs w:val="32"/>
        </w:rPr>
        <w:lastRenderedPageBreak/>
        <w:t>Jaz sem še ujela korenine regrata, bom poizkusila</w:t>
      </w:r>
      <w:r w:rsidR="008616E9">
        <w:rPr>
          <w:sz w:val="32"/>
          <w:szCs w:val="32"/>
        </w:rPr>
        <w:t xml:space="preserve">. </w:t>
      </w:r>
      <w:r>
        <w:rPr>
          <w:sz w:val="32"/>
          <w:szCs w:val="32"/>
        </w:rPr>
        <w:t xml:space="preserve">Ker pa čas hitro beži, bomo lahko pomladi že nabirali regrat in regratove cvetove. </w:t>
      </w:r>
    </w:p>
    <w:p w:rsidR="00571036" w:rsidRPr="008616E9" w:rsidRDefault="00571036" w:rsidP="008616E9">
      <w:pPr>
        <w:jc w:val="both"/>
      </w:pPr>
      <w:r>
        <w:rPr>
          <w:sz w:val="32"/>
          <w:szCs w:val="32"/>
        </w:rPr>
        <w:t>In še nasvet za regratov sirup.</w:t>
      </w:r>
    </w:p>
    <w:p w:rsidR="00571036" w:rsidRDefault="00571036" w:rsidP="00571036">
      <w:pPr>
        <w:jc w:val="both"/>
        <w:rPr>
          <w:b/>
          <w:sz w:val="32"/>
          <w:szCs w:val="32"/>
        </w:rPr>
      </w:pPr>
      <w:r>
        <w:rPr>
          <w:b/>
          <w:sz w:val="32"/>
          <w:szCs w:val="32"/>
        </w:rPr>
        <w:t>REGRATOV SIRUP</w:t>
      </w:r>
    </w:p>
    <w:p w:rsidR="00571036" w:rsidRPr="00F304E8" w:rsidRDefault="00571036" w:rsidP="00F304E8">
      <w:pPr>
        <w:spacing w:after="0"/>
        <w:jc w:val="both"/>
        <w:rPr>
          <w:sz w:val="32"/>
          <w:szCs w:val="32"/>
        </w:rPr>
      </w:pPr>
      <w:r>
        <w:rPr>
          <w:sz w:val="32"/>
          <w:szCs w:val="32"/>
        </w:rPr>
        <w:t>Vzamemo 4 pesti cvetov in jih prekuhamo v 2 l vode. Precedimo,</w:t>
      </w:r>
      <w:r w:rsidR="00F304E8">
        <w:rPr>
          <w:sz w:val="32"/>
          <w:szCs w:val="32"/>
        </w:rPr>
        <w:t xml:space="preserve"> </w:t>
      </w:r>
      <w:r>
        <w:rPr>
          <w:sz w:val="32"/>
          <w:szCs w:val="32"/>
        </w:rPr>
        <w:t>vročemu soku dodamo 1,5 kg sladkorja in sok 2</w:t>
      </w:r>
      <w:r>
        <w:rPr>
          <w:rFonts w:cs="Times New Roman"/>
          <w:sz w:val="32"/>
          <w:szCs w:val="32"/>
        </w:rPr>
        <w:t>‒</w:t>
      </w:r>
      <w:r>
        <w:rPr>
          <w:sz w:val="32"/>
          <w:szCs w:val="32"/>
        </w:rPr>
        <w:t>3 limon. Med</w:t>
      </w:r>
      <w:r w:rsidR="00F304E8">
        <w:rPr>
          <w:sz w:val="32"/>
          <w:szCs w:val="32"/>
        </w:rPr>
        <w:t xml:space="preserve"> </w:t>
      </w:r>
      <w:r>
        <w:rPr>
          <w:sz w:val="32"/>
          <w:szCs w:val="32"/>
        </w:rPr>
        <w:t xml:space="preserve">kuhanjem neprestano mešamo, da nastane gosta tekočina. Napolnimo </w:t>
      </w:r>
      <w:r w:rsidR="00F304E8">
        <w:rPr>
          <w:sz w:val="32"/>
          <w:szCs w:val="32"/>
        </w:rPr>
        <w:t xml:space="preserve">v </w:t>
      </w:r>
      <w:r>
        <w:rPr>
          <w:sz w:val="32"/>
          <w:szCs w:val="32"/>
        </w:rPr>
        <w:t>steklene kozarc</w:t>
      </w:r>
      <w:r w:rsidR="004E60D6">
        <w:rPr>
          <w:sz w:val="32"/>
          <w:szCs w:val="32"/>
        </w:rPr>
        <w:t xml:space="preserve">e, dobro zapremo in shranimo na </w:t>
      </w:r>
      <w:r>
        <w:rPr>
          <w:sz w:val="32"/>
          <w:szCs w:val="32"/>
        </w:rPr>
        <w:t>hladno</w:t>
      </w:r>
      <w:r w:rsidR="004E60D6">
        <w:rPr>
          <w:sz w:val="32"/>
          <w:szCs w:val="32"/>
        </w:rPr>
        <w:t xml:space="preserve"> v</w:t>
      </w:r>
      <w:r>
        <w:rPr>
          <w:sz w:val="32"/>
          <w:szCs w:val="32"/>
        </w:rPr>
        <w:t xml:space="preserve"> klet. S sirupom lahko sladkamo čaj, pijemo z vodo, uporabljamo za sladkanje</w:t>
      </w:r>
      <w:r w:rsidR="00F304E8">
        <w:rPr>
          <w:sz w:val="32"/>
          <w:szCs w:val="32"/>
        </w:rPr>
        <w:t xml:space="preserve"> </w:t>
      </w:r>
      <w:r>
        <w:rPr>
          <w:sz w:val="32"/>
          <w:szCs w:val="32"/>
        </w:rPr>
        <w:t>sladic.</w:t>
      </w:r>
    </w:p>
    <w:p w:rsidR="00571036" w:rsidRDefault="00F304E8" w:rsidP="00571036">
      <w:pPr>
        <w:jc w:val="both"/>
      </w:pPr>
      <w:r>
        <w:rPr>
          <w:noProof/>
          <w:lang w:val="en-US"/>
        </w:rPr>
        <w:drawing>
          <wp:anchor distT="0" distB="0" distL="0" distR="0" simplePos="0" relativeHeight="251661312" behindDoc="0" locked="0" layoutInCell="1" allowOverlap="1">
            <wp:simplePos x="0" y="0"/>
            <wp:positionH relativeFrom="column">
              <wp:posOffset>1343025</wp:posOffset>
            </wp:positionH>
            <wp:positionV relativeFrom="paragraph">
              <wp:posOffset>12065</wp:posOffset>
            </wp:positionV>
            <wp:extent cx="3781425" cy="2400300"/>
            <wp:effectExtent l="19050" t="0" r="9525" b="0"/>
            <wp:wrapTopAndBottom/>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781425" cy="2400300"/>
                    </a:xfrm>
                    <a:prstGeom prst="rect">
                      <a:avLst/>
                    </a:prstGeom>
                    <a:solidFill>
                      <a:srgbClr val="FFFFFF"/>
                    </a:solidFill>
                  </pic:spPr>
                </pic:pic>
              </a:graphicData>
            </a:graphic>
          </wp:anchor>
        </w:drawing>
      </w:r>
    </w:p>
    <w:p w:rsidR="00571036" w:rsidRDefault="00571036" w:rsidP="00F304E8">
      <w:pPr>
        <w:spacing w:after="0"/>
        <w:jc w:val="both"/>
        <w:rPr>
          <w:b/>
        </w:rPr>
      </w:pPr>
      <w:r>
        <w:rPr>
          <w:b/>
          <w:sz w:val="32"/>
          <w:szCs w:val="32"/>
        </w:rPr>
        <w:t>REGRATOVA KREMNA SLADICA</w:t>
      </w:r>
    </w:p>
    <w:p w:rsidR="00571036" w:rsidRDefault="00571036" w:rsidP="00F304E8">
      <w:pPr>
        <w:spacing w:after="0"/>
        <w:jc w:val="both"/>
        <w:rPr>
          <w:sz w:val="32"/>
          <w:szCs w:val="32"/>
        </w:rPr>
      </w:pPr>
      <w:r>
        <w:rPr>
          <w:sz w:val="32"/>
          <w:szCs w:val="32"/>
        </w:rPr>
        <w:t>Potrebujemo: 2 dcl regratovega gostega sirupa, 2 dcl sladke</w:t>
      </w:r>
      <w:r w:rsidR="00F304E8">
        <w:rPr>
          <w:sz w:val="32"/>
          <w:szCs w:val="32"/>
        </w:rPr>
        <w:t xml:space="preserve"> </w:t>
      </w:r>
      <w:r>
        <w:rPr>
          <w:sz w:val="32"/>
          <w:szCs w:val="32"/>
        </w:rPr>
        <w:t>smetane, 1dcl navadnega jogurta, 1dcl belega vina in sveže</w:t>
      </w:r>
      <w:r w:rsidR="00F304E8">
        <w:rPr>
          <w:sz w:val="32"/>
          <w:szCs w:val="32"/>
        </w:rPr>
        <w:t xml:space="preserve"> </w:t>
      </w:r>
      <w:r>
        <w:rPr>
          <w:sz w:val="32"/>
          <w:szCs w:val="32"/>
        </w:rPr>
        <w:t>stisnjen sok ½ pomaranče. Priprava: Med seboj pomešamo: regratov gosti sirup, sladkor,  smetano, jogurt, vino in pomarančni sok.</w:t>
      </w:r>
      <w:r w:rsidR="00F304E8">
        <w:rPr>
          <w:sz w:val="32"/>
          <w:szCs w:val="32"/>
        </w:rPr>
        <w:t xml:space="preserve"> </w:t>
      </w:r>
      <w:r>
        <w:rPr>
          <w:sz w:val="32"/>
          <w:szCs w:val="32"/>
        </w:rPr>
        <w:t>Ob zimskih prazničnih dneh ponudimo s piškoti.</w:t>
      </w:r>
    </w:p>
    <w:p w:rsidR="00571036" w:rsidRDefault="00571036" w:rsidP="00571036">
      <w:pPr>
        <w:jc w:val="both"/>
        <w:rPr>
          <w:sz w:val="32"/>
          <w:szCs w:val="32"/>
        </w:rPr>
      </w:pPr>
    </w:p>
    <w:p w:rsidR="00A35016" w:rsidRPr="00251B72" w:rsidRDefault="00571036" w:rsidP="00F304E8">
      <w:pPr>
        <w:jc w:val="right"/>
        <w:rPr>
          <w:sz w:val="32"/>
          <w:szCs w:val="32"/>
        </w:rPr>
      </w:pPr>
      <w:r>
        <w:rPr>
          <w:sz w:val="32"/>
          <w:szCs w:val="32"/>
        </w:rPr>
        <w:t>Mojca</w:t>
      </w:r>
      <w:r w:rsidR="00F304E8">
        <w:rPr>
          <w:sz w:val="32"/>
          <w:szCs w:val="32"/>
        </w:rPr>
        <w:t xml:space="preserve"> Abraham</w:t>
      </w:r>
    </w:p>
    <w:sectPr w:rsidR="00A35016" w:rsidRPr="00251B72" w:rsidSect="00A318D9">
      <w:headerReference w:type="default" r:id="rId16"/>
      <w:footerReference w:type="default" r:id="rId17"/>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E4B" w:rsidRDefault="00507E4B" w:rsidP="00022C02">
      <w:pPr>
        <w:spacing w:after="0" w:line="240" w:lineRule="auto"/>
      </w:pPr>
      <w:r>
        <w:separator/>
      </w:r>
    </w:p>
  </w:endnote>
  <w:endnote w:type="continuationSeparator" w:id="0">
    <w:p w:rsidR="00507E4B" w:rsidRDefault="00507E4B"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923134" w:rsidP="00462A5E">
    <w:pPr>
      <w:pStyle w:val="Noga"/>
      <w:tabs>
        <w:tab w:val="clear" w:pos="9072"/>
        <w:tab w:val="left" w:pos="4956"/>
      </w:tabs>
      <w:rPr>
        <w:rFonts w:asciiTheme="majorHAnsi" w:hAnsiTheme="majorHAnsi" w:cstheme="majorHAnsi"/>
      </w:rPr>
    </w:pPr>
    <w:r w:rsidRPr="00923134">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E4B" w:rsidRDefault="00507E4B" w:rsidP="00022C02">
      <w:pPr>
        <w:spacing w:after="0" w:line="240" w:lineRule="auto"/>
      </w:pPr>
      <w:r>
        <w:separator/>
      </w:r>
    </w:p>
  </w:footnote>
  <w:footnote w:type="continuationSeparator" w:id="0">
    <w:p w:rsidR="00507E4B" w:rsidRDefault="00507E4B"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63"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022C02"/>
    <w:rsid w:val="00007E4C"/>
    <w:rsid w:val="00007EED"/>
    <w:rsid w:val="00014B05"/>
    <w:rsid w:val="00022C02"/>
    <w:rsid w:val="00051498"/>
    <w:rsid w:val="000A6DD4"/>
    <w:rsid w:val="000B24F7"/>
    <w:rsid w:val="0011383E"/>
    <w:rsid w:val="00142CA9"/>
    <w:rsid w:val="001524F4"/>
    <w:rsid w:val="00162210"/>
    <w:rsid w:val="0017471A"/>
    <w:rsid w:val="001869A3"/>
    <w:rsid w:val="001B3009"/>
    <w:rsid w:val="001E57B1"/>
    <w:rsid w:val="001E5A79"/>
    <w:rsid w:val="00224E4B"/>
    <w:rsid w:val="002309F2"/>
    <w:rsid w:val="00251B72"/>
    <w:rsid w:val="0026731C"/>
    <w:rsid w:val="00277591"/>
    <w:rsid w:val="00283627"/>
    <w:rsid w:val="00284A9B"/>
    <w:rsid w:val="002D0DFC"/>
    <w:rsid w:val="002D5457"/>
    <w:rsid w:val="002E7EF3"/>
    <w:rsid w:val="002F6E3A"/>
    <w:rsid w:val="00322C42"/>
    <w:rsid w:val="0032794D"/>
    <w:rsid w:val="00344C50"/>
    <w:rsid w:val="00347DB0"/>
    <w:rsid w:val="00363539"/>
    <w:rsid w:val="00386C42"/>
    <w:rsid w:val="00391297"/>
    <w:rsid w:val="003A0791"/>
    <w:rsid w:val="003A0B0F"/>
    <w:rsid w:val="003B3588"/>
    <w:rsid w:val="003C49B9"/>
    <w:rsid w:val="00414815"/>
    <w:rsid w:val="00416A12"/>
    <w:rsid w:val="00446299"/>
    <w:rsid w:val="00462A5E"/>
    <w:rsid w:val="00467E7E"/>
    <w:rsid w:val="00472A10"/>
    <w:rsid w:val="004745B9"/>
    <w:rsid w:val="004831F8"/>
    <w:rsid w:val="004A12D8"/>
    <w:rsid w:val="004B161E"/>
    <w:rsid w:val="004C5CD6"/>
    <w:rsid w:val="004D63EC"/>
    <w:rsid w:val="004E60D6"/>
    <w:rsid w:val="0050378B"/>
    <w:rsid w:val="00507E4B"/>
    <w:rsid w:val="005171CA"/>
    <w:rsid w:val="00521E46"/>
    <w:rsid w:val="00571036"/>
    <w:rsid w:val="00583C61"/>
    <w:rsid w:val="00591B8F"/>
    <w:rsid w:val="00593B0A"/>
    <w:rsid w:val="005A4C78"/>
    <w:rsid w:val="005B7EB2"/>
    <w:rsid w:val="005F4E74"/>
    <w:rsid w:val="00605C7C"/>
    <w:rsid w:val="00613644"/>
    <w:rsid w:val="00621F74"/>
    <w:rsid w:val="0062516A"/>
    <w:rsid w:val="00641DF0"/>
    <w:rsid w:val="00646411"/>
    <w:rsid w:val="00651524"/>
    <w:rsid w:val="006753FC"/>
    <w:rsid w:val="00686365"/>
    <w:rsid w:val="00694AA6"/>
    <w:rsid w:val="006A30EB"/>
    <w:rsid w:val="007017D7"/>
    <w:rsid w:val="00714B0B"/>
    <w:rsid w:val="0073154A"/>
    <w:rsid w:val="00751CFB"/>
    <w:rsid w:val="007721AD"/>
    <w:rsid w:val="0079641B"/>
    <w:rsid w:val="007C6162"/>
    <w:rsid w:val="007D0939"/>
    <w:rsid w:val="008119D9"/>
    <w:rsid w:val="00851A4C"/>
    <w:rsid w:val="008616E9"/>
    <w:rsid w:val="00862EED"/>
    <w:rsid w:val="00870274"/>
    <w:rsid w:val="00876174"/>
    <w:rsid w:val="00884F07"/>
    <w:rsid w:val="008D1CEA"/>
    <w:rsid w:val="008F12F6"/>
    <w:rsid w:val="008F16CE"/>
    <w:rsid w:val="008F3B9C"/>
    <w:rsid w:val="00910460"/>
    <w:rsid w:val="00923134"/>
    <w:rsid w:val="0093496C"/>
    <w:rsid w:val="00957163"/>
    <w:rsid w:val="00962EBE"/>
    <w:rsid w:val="00982DD6"/>
    <w:rsid w:val="009B5269"/>
    <w:rsid w:val="009F6601"/>
    <w:rsid w:val="00A318D9"/>
    <w:rsid w:val="00A35016"/>
    <w:rsid w:val="00A529E2"/>
    <w:rsid w:val="00A81395"/>
    <w:rsid w:val="00A85450"/>
    <w:rsid w:val="00AA5CC7"/>
    <w:rsid w:val="00AB198B"/>
    <w:rsid w:val="00AD47EA"/>
    <w:rsid w:val="00AF1343"/>
    <w:rsid w:val="00AF5625"/>
    <w:rsid w:val="00B443C7"/>
    <w:rsid w:val="00B5383D"/>
    <w:rsid w:val="00B76D1D"/>
    <w:rsid w:val="00B847A7"/>
    <w:rsid w:val="00B85D6A"/>
    <w:rsid w:val="00B943B7"/>
    <w:rsid w:val="00BA02E2"/>
    <w:rsid w:val="00BB579C"/>
    <w:rsid w:val="00C27300"/>
    <w:rsid w:val="00C44F10"/>
    <w:rsid w:val="00C56E82"/>
    <w:rsid w:val="00C72B28"/>
    <w:rsid w:val="00C75ACC"/>
    <w:rsid w:val="00C91DA3"/>
    <w:rsid w:val="00CA06B4"/>
    <w:rsid w:val="00CD33A3"/>
    <w:rsid w:val="00CE75B3"/>
    <w:rsid w:val="00CF7675"/>
    <w:rsid w:val="00D20D3F"/>
    <w:rsid w:val="00D51E56"/>
    <w:rsid w:val="00D52420"/>
    <w:rsid w:val="00D536F9"/>
    <w:rsid w:val="00DA3DAB"/>
    <w:rsid w:val="00DF3142"/>
    <w:rsid w:val="00E15279"/>
    <w:rsid w:val="00E3009E"/>
    <w:rsid w:val="00E32F8F"/>
    <w:rsid w:val="00E61963"/>
    <w:rsid w:val="00E800B5"/>
    <w:rsid w:val="00E81D60"/>
    <w:rsid w:val="00E93697"/>
    <w:rsid w:val="00EA2EA5"/>
    <w:rsid w:val="00EA5055"/>
    <w:rsid w:val="00EC674E"/>
    <w:rsid w:val="00F0742A"/>
    <w:rsid w:val="00F13BCA"/>
    <w:rsid w:val="00F304E8"/>
    <w:rsid w:val="00F40F1B"/>
    <w:rsid w:val="00F65A78"/>
    <w:rsid w:val="00F952CA"/>
    <w:rsid w:val="00FB1A11"/>
    <w:rsid w:val="00FB47EF"/>
    <w:rsid w:val="00FD7E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 w:type="paragraph" w:customStyle="1" w:styleId="Standard">
    <w:name w:val="Standard"/>
    <w:rsid w:val="00251B72"/>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1601372402">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93693939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eg"/><Relationship Id="rId1" Type="http://schemas.openxmlformats.org/officeDocument/2006/relationships/image" Target="media/image9.jpeg"/><Relationship Id="rId5" Type="http://schemas.openxmlformats.org/officeDocument/2006/relationships/image" Target="media/image13.png"/><Relationship Id="rId4"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193A7-802A-422B-8D03-04DFA08B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883</Words>
  <Characters>5038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9</cp:revision>
  <cp:lastPrinted>2019-01-07T14:15:00Z</cp:lastPrinted>
  <dcterms:created xsi:type="dcterms:W3CDTF">2020-12-03T16:28:00Z</dcterms:created>
  <dcterms:modified xsi:type="dcterms:W3CDTF">2020-12-03T17:19:00Z</dcterms:modified>
</cp:coreProperties>
</file>