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668"/>
        <w:gridCol w:w="7188"/>
      </w:tblGrid>
      <w:tr w:rsidR="00B51FBA" w:rsidRPr="00B51FBA" w:rsidTr="00ED7FA3">
        <w:tc>
          <w:tcPr>
            <w:tcW w:w="1668" w:type="dxa"/>
          </w:tcPr>
          <w:p w:rsidR="00B51FBA" w:rsidRPr="00B51FBA" w:rsidRDefault="00E6359D" w:rsidP="00B51FBA">
            <w:pPr>
              <w:spacing w:line="240" w:lineRule="auto"/>
              <w:jc w:val="both"/>
              <w:rPr>
                <w:rFonts w:ascii="Times New Roman" w:hAnsi="Times New Roman"/>
                <w:sz w:val="24"/>
                <w:lang w:val="sl-SI" w:eastAsia="sl-SI"/>
              </w:rPr>
            </w:pPr>
            <w:r>
              <w:rPr>
                <w:rFonts w:ascii="Verdana" w:hAnsi="Verdana" w:cs="Tahoma"/>
                <w:noProof/>
                <w:sz w:val="14"/>
                <w:szCs w:val="14"/>
              </w:rPr>
              <w:drawing>
                <wp:anchor distT="0" distB="0" distL="114300" distR="114300" simplePos="0" relativeHeight="251658240" behindDoc="0" locked="0" layoutInCell="1" allowOverlap="1">
                  <wp:simplePos x="0" y="0"/>
                  <wp:positionH relativeFrom="column">
                    <wp:posOffset>14605</wp:posOffset>
                  </wp:positionH>
                  <wp:positionV relativeFrom="paragraph">
                    <wp:posOffset>-71120</wp:posOffset>
                  </wp:positionV>
                  <wp:extent cx="857250" cy="1066800"/>
                  <wp:effectExtent l="19050" t="0" r="0" b="0"/>
                  <wp:wrapSquare wrapText="bothSides"/>
                  <wp:docPr id="6" name="Slika 6" descr="http://www.crna.si/pct/grb15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rna.si/pct/grb150web.jpg"/>
                          <pic:cNvPicPr>
                            <a:picLocks noChangeAspect="1" noChangeArrowheads="1"/>
                          </pic:cNvPicPr>
                        </pic:nvPicPr>
                        <pic:blipFill>
                          <a:blip r:embed="rId5" r:link="rId6" cstate="print"/>
                          <a:srcRect/>
                          <a:stretch>
                            <a:fillRect/>
                          </a:stretch>
                        </pic:blipFill>
                        <pic:spPr bwMode="auto">
                          <a:xfrm>
                            <a:off x="0" y="0"/>
                            <a:ext cx="857250" cy="1066800"/>
                          </a:xfrm>
                          <a:prstGeom prst="rect">
                            <a:avLst/>
                          </a:prstGeom>
                          <a:noFill/>
                          <a:ln w="9525">
                            <a:noFill/>
                            <a:miter lim="800000"/>
                            <a:headEnd/>
                            <a:tailEnd/>
                          </a:ln>
                        </pic:spPr>
                      </pic:pic>
                    </a:graphicData>
                  </a:graphic>
                </wp:anchor>
              </w:drawing>
            </w:r>
            <w:r w:rsidR="00B51FBA" w:rsidRPr="00B51FBA">
              <w:rPr>
                <w:rFonts w:ascii="Verdana" w:hAnsi="Verdana" w:cs="Tahoma"/>
                <w:sz w:val="14"/>
                <w:szCs w:val="14"/>
                <w:lang w:val="sl-SI" w:eastAsia="sl-SI"/>
              </w:rPr>
              <w:t xml:space="preserve">  </w:t>
            </w:r>
          </w:p>
        </w:tc>
        <w:tc>
          <w:tcPr>
            <w:tcW w:w="7188" w:type="dxa"/>
          </w:tcPr>
          <w:p w:rsidR="00B51FBA" w:rsidRPr="00B51FBA" w:rsidRDefault="00B51FBA" w:rsidP="00B51FBA">
            <w:pPr>
              <w:spacing w:line="240" w:lineRule="auto"/>
              <w:jc w:val="both"/>
              <w:rPr>
                <w:rFonts w:ascii="Times New Roman" w:hAnsi="Times New Roman"/>
                <w:b/>
                <w:sz w:val="24"/>
                <w:lang w:val="sl-SI" w:eastAsia="sl-SI"/>
              </w:rPr>
            </w:pPr>
            <w:r w:rsidRPr="00B51FBA">
              <w:rPr>
                <w:rFonts w:ascii="Times New Roman" w:hAnsi="Times New Roman"/>
                <w:b/>
                <w:sz w:val="24"/>
                <w:lang w:val="sl-SI" w:eastAsia="sl-SI"/>
              </w:rPr>
              <w:t>Občina ČRNA NA KOROŠKEM</w:t>
            </w:r>
          </w:p>
          <w:p w:rsidR="00B51FBA" w:rsidRPr="00B51FBA" w:rsidRDefault="00B51FBA" w:rsidP="00B51FBA">
            <w:pPr>
              <w:spacing w:line="240" w:lineRule="auto"/>
              <w:jc w:val="both"/>
              <w:rPr>
                <w:rFonts w:ascii="Times New Roman" w:hAnsi="Times New Roman"/>
                <w:b/>
                <w:sz w:val="24"/>
                <w:lang w:val="sl-SI" w:eastAsia="sl-SI"/>
              </w:rPr>
            </w:pPr>
            <w:r w:rsidRPr="00B51FBA">
              <w:rPr>
                <w:rFonts w:ascii="Times New Roman" w:hAnsi="Times New Roman"/>
                <w:b/>
                <w:sz w:val="24"/>
                <w:lang w:val="sl-SI" w:eastAsia="sl-SI"/>
              </w:rPr>
              <w:t>Center 101</w:t>
            </w:r>
          </w:p>
          <w:p w:rsidR="00B51FBA" w:rsidRPr="00B51FBA" w:rsidRDefault="00B51FBA" w:rsidP="00B51FBA">
            <w:pPr>
              <w:spacing w:line="240" w:lineRule="auto"/>
              <w:jc w:val="both"/>
              <w:rPr>
                <w:rFonts w:ascii="Times New Roman" w:hAnsi="Times New Roman"/>
                <w:b/>
                <w:sz w:val="24"/>
                <w:lang w:val="sl-SI" w:eastAsia="sl-SI"/>
              </w:rPr>
            </w:pPr>
            <w:r w:rsidRPr="00B51FBA">
              <w:rPr>
                <w:rFonts w:ascii="Times New Roman" w:hAnsi="Times New Roman"/>
                <w:b/>
                <w:sz w:val="24"/>
                <w:lang w:val="sl-SI" w:eastAsia="sl-SI"/>
              </w:rPr>
              <w:t>2393 ČRNA NA KOROŠKEM</w:t>
            </w:r>
          </w:p>
          <w:p w:rsidR="00B51FBA" w:rsidRPr="00B51FBA" w:rsidRDefault="00B51FBA" w:rsidP="00B51FBA">
            <w:pPr>
              <w:spacing w:line="240" w:lineRule="auto"/>
              <w:jc w:val="both"/>
              <w:rPr>
                <w:rFonts w:ascii="Times New Roman" w:hAnsi="Times New Roman"/>
                <w:sz w:val="24"/>
                <w:lang w:val="sl-SI" w:eastAsia="sl-SI"/>
              </w:rPr>
            </w:pPr>
            <w:r w:rsidRPr="00B51FBA">
              <w:rPr>
                <w:rFonts w:ascii="Times New Roman" w:hAnsi="Times New Roman"/>
                <w:sz w:val="24"/>
                <w:lang w:val="sl-SI" w:eastAsia="sl-SI"/>
              </w:rPr>
              <w:t>Telefon: 02 870 48 10</w:t>
            </w:r>
          </w:p>
          <w:p w:rsidR="00B51FBA" w:rsidRPr="00B51FBA" w:rsidRDefault="00B51FBA" w:rsidP="00B51FBA">
            <w:pPr>
              <w:spacing w:line="240" w:lineRule="auto"/>
              <w:jc w:val="both"/>
              <w:rPr>
                <w:rFonts w:ascii="Times New Roman" w:hAnsi="Times New Roman"/>
                <w:sz w:val="24"/>
                <w:lang w:val="sl-SI" w:eastAsia="sl-SI"/>
              </w:rPr>
            </w:pPr>
            <w:proofErr w:type="spellStart"/>
            <w:r w:rsidRPr="00B51FBA">
              <w:rPr>
                <w:rFonts w:ascii="Times New Roman" w:hAnsi="Times New Roman"/>
                <w:sz w:val="24"/>
                <w:lang w:val="sl-SI" w:eastAsia="sl-SI"/>
              </w:rPr>
              <w:t>Fax</w:t>
            </w:r>
            <w:proofErr w:type="spellEnd"/>
            <w:r w:rsidRPr="00B51FBA">
              <w:rPr>
                <w:rFonts w:ascii="Times New Roman" w:hAnsi="Times New Roman"/>
                <w:sz w:val="24"/>
                <w:lang w:val="sl-SI" w:eastAsia="sl-SI"/>
              </w:rPr>
              <w:t>:       02 870 48 21</w:t>
            </w:r>
          </w:p>
          <w:p w:rsidR="00B51FBA" w:rsidRPr="00B51FBA" w:rsidRDefault="00B51FBA" w:rsidP="00B51FBA">
            <w:pPr>
              <w:spacing w:line="240" w:lineRule="auto"/>
              <w:jc w:val="both"/>
              <w:rPr>
                <w:rFonts w:ascii="Times New Roman" w:hAnsi="Times New Roman"/>
                <w:sz w:val="24"/>
                <w:lang w:val="sl-SI" w:eastAsia="sl-SI"/>
              </w:rPr>
            </w:pPr>
            <w:r w:rsidRPr="00B51FBA">
              <w:rPr>
                <w:rFonts w:ascii="Times New Roman" w:hAnsi="Times New Roman"/>
                <w:sz w:val="24"/>
                <w:lang w:val="sl-SI" w:eastAsia="sl-SI"/>
              </w:rPr>
              <w:t>e-</w:t>
            </w:r>
            <w:proofErr w:type="spellStart"/>
            <w:r w:rsidRPr="00B51FBA">
              <w:rPr>
                <w:rFonts w:ascii="Times New Roman" w:hAnsi="Times New Roman"/>
                <w:sz w:val="24"/>
                <w:lang w:val="sl-SI" w:eastAsia="sl-SI"/>
              </w:rPr>
              <w:t>mail</w:t>
            </w:r>
            <w:proofErr w:type="spellEnd"/>
            <w:r w:rsidRPr="00B51FBA">
              <w:rPr>
                <w:rFonts w:ascii="Times New Roman" w:hAnsi="Times New Roman"/>
                <w:sz w:val="24"/>
                <w:lang w:val="sl-SI" w:eastAsia="sl-SI"/>
              </w:rPr>
              <w:t xml:space="preserve">:   </w:t>
            </w:r>
            <w:hyperlink r:id="rId7" w:history="1">
              <w:r w:rsidRPr="00B51FBA">
                <w:rPr>
                  <w:rFonts w:ascii="Times New Roman" w:hAnsi="Times New Roman"/>
                  <w:color w:val="0000FF"/>
                  <w:sz w:val="24"/>
                  <w:u w:val="single"/>
                  <w:lang w:val="sl-SI" w:eastAsia="sl-SI"/>
                </w:rPr>
                <w:t>obcina@crna.si</w:t>
              </w:r>
            </w:hyperlink>
          </w:p>
          <w:p w:rsidR="00B51FBA" w:rsidRPr="00B51FBA" w:rsidRDefault="00B51FBA" w:rsidP="00B51FBA">
            <w:pPr>
              <w:spacing w:line="240" w:lineRule="auto"/>
              <w:jc w:val="both"/>
              <w:rPr>
                <w:rFonts w:ascii="Times New Roman" w:hAnsi="Times New Roman"/>
                <w:sz w:val="24"/>
                <w:lang w:val="sl-SI" w:eastAsia="sl-SI"/>
              </w:rPr>
            </w:pPr>
          </w:p>
        </w:tc>
      </w:tr>
    </w:tbl>
    <w:p w:rsidR="00B51FBA" w:rsidRDefault="00B51FBA" w:rsidP="00313E1D">
      <w:pPr>
        <w:jc w:val="center"/>
        <w:rPr>
          <w:rFonts w:cs="Arial"/>
          <w:sz w:val="28"/>
          <w:szCs w:val="28"/>
          <w:lang w:val="sl-SI"/>
        </w:rPr>
      </w:pPr>
    </w:p>
    <w:p w:rsidR="00D23B7C" w:rsidRPr="003D7702" w:rsidRDefault="00E51B62" w:rsidP="00772EAB">
      <w:pPr>
        <w:rPr>
          <w:rFonts w:asciiTheme="minorHAnsi" w:hAnsiTheme="minorHAnsi" w:cs="Arial"/>
          <w:sz w:val="24"/>
          <w:lang w:val="sl-SI"/>
        </w:rPr>
      </w:pPr>
      <w:r w:rsidRPr="003D7702">
        <w:rPr>
          <w:rFonts w:asciiTheme="minorHAnsi" w:hAnsiTheme="minorHAnsi" w:cs="Arial"/>
          <w:sz w:val="24"/>
          <w:lang w:val="sl-SI"/>
        </w:rPr>
        <w:t>Občina Črna na Koroškem, Center 101, 2393 Črna na Koroškem, na podlagi  Odloka o subvencioniranju socialno varstvene storitve socialnega servisa (Uradno glasilo slovenskih občin, št.</w:t>
      </w:r>
      <w:r w:rsidR="00313E1D" w:rsidRPr="003D7702">
        <w:rPr>
          <w:rFonts w:asciiTheme="minorHAnsi" w:hAnsiTheme="minorHAnsi" w:cs="Arial"/>
          <w:sz w:val="24"/>
          <w:lang w:val="sl-SI"/>
        </w:rPr>
        <w:t xml:space="preserve"> </w:t>
      </w:r>
      <w:r w:rsidRPr="003D7702">
        <w:rPr>
          <w:rFonts w:asciiTheme="minorHAnsi" w:hAnsiTheme="minorHAnsi" w:cs="Arial"/>
          <w:sz w:val="24"/>
          <w:lang w:val="sl-SI"/>
        </w:rPr>
        <w:t>28/2018), objavlja</w:t>
      </w:r>
    </w:p>
    <w:p w:rsidR="00E51B62" w:rsidRPr="003D7702" w:rsidRDefault="00E51B62" w:rsidP="00313E1D">
      <w:pPr>
        <w:jc w:val="center"/>
        <w:rPr>
          <w:rFonts w:asciiTheme="minorHAnsi" w:hAnsiTheme="minorHAnsi" w:cs="Arial"/>
          <w:sz w:val="24"/>
          <w:lang w:val="sl-SI"/>
        </w:rPr>
      </w:pPr>
    </w:p>
    <w:p w:rsidR="00E51B62" w:rsidRPr="003D7702" w:rsidRDefault="00E51B62" w:rsidP="00313E1D">
      <w:pPr>
        <w:jc w:val="center"/>
        <w:rPr>
          <w:rFonts w:asciiTheme="minorHAnsi" w:hAnsiTheme="minorHAnsi" w:cs="Arial"/>
          <w:b/>
          <w:sz w:val="24"/>
          <w:lang w:val="sl-SI"/>
        </w:rPr>
      </w:pPr>
      <w:r w:rsidRPr="003D7702">
        <w:rPr>
          <w:rFonts w:asciiTheme="minorHAnsi" w:hAnsiTheme="minorHAnsi" w:cs="Arial"/>
          <w:b/>
          <w:sz w:val="24"/>
          <w:lang w:val="sl-SI"/>
        </w:rPr>
        <w:t>JAVNI RAZPIS ZA SUBVENCIONIRANJE SOCIALNO VARSTVENE STORITVE SOCIALNEGA SERVISA CELODNEVNE POVEZAVE PREK OSEBNEGA TELEFONSKEGA ALARMA</w:t>
      </w:r>
    </w:p>
    <w:p w:rsidR="0018534F" w:rsidRPr="003D7702" w:rsidRDefault="0018534F" w:rsidP="00313E1D">
      <w:pPr>
        <w:jc w:val="center"/>
        <w:rPr>
          <w:rFonts w:asciiTheme="minorHAnsi" w:hAnsiTheme="minorHAnsi" w:cs="Arial"/>
          <w:b/>
          <w:sz w:val="24"/>
          <w:lang w:val="sl-SI"/>
        </w:rPr>
      </w:pPr>
      <w:r w:rsidRPr="003D7702">
        <w:rPr>
          <w:rFonts w:asciiTheme="minorHAnsi" w:hAnsiTheme="minorHAnsi" w:cs="Arial"/>
          <w:b/>
          <w:sz w:val="24"/>
          <w:lang w:val="sl-SI"/>
        </w:rPr>
        <w:t>(varovanje na daljavo)</w:t>
      </w:r>
    </w:p>
    <w:p w:rsidR="0018534F" w:rsidRPr="003D7702" w:rsidRDefault="0018534F" w:rsidP="00313E1D">
      <w:pPr>
        <w:jc w:val="both"/>
        <w:rPr>
          <w:rFonts w:asciiTheme="minorHAnsi" w:hAnsiTheme="minorHAnsi" w:cs="Arial"/>
          <w:b/>
          <w:sz w:val="24"/>
          <w:lang w:val="sl-SI"/>
        </w:rPr>
      </w:pPr>
    </w:p>
    <w:p w:rsidR="0018534F" w:rsidRPr="003D7702" w:rsidRDefault="0018534F" w:rsidP="00313E1D">
      <w:pPr>
        <w:jc w:val="both"/>
        <w:rPr>
          <w:rFonts w:asciiTheme="minorHAnsi" w:hAnsiTheme="minorHAnsi" w:cs="Arial"/>
          <w:b/>
          <w:sz w:val="24"/>
          <w:lang w:val="sl-SI"/>
        </w:rPr>
      </w:pPr>
    </w:p>
    <w:p w:rsidR="0018534F" w:rsidRPr="003D7702" w:rsidRDefault="0018534F" w:rsidP="00313E1D">
      <w:pPr>
        <w:jc w:val="both"/>
        <w:rPr>
          <w:rFonts w:asciiTheme="minorHAnsi" w:hAnsiTheme="minorHAnsi" w:cs="Arial"/>
          <w:b/>
          <w:sz w:val="24"/>
          <w:lang w:val="sl-SI"/>
        </w:rPr>
      </w:pPr>
      <w:r w:rsidRPr="003D7702">
        <w:rPr>
          <w:rFonts w:asciiTheme="minorHAnsi" w:hAnsiTheme="minorHAnsi" w:cs="Arial"/>
          <w:b/>
          <w:sz w:val="24"/>
          <w:lang w:val="sl-SI"/>
        </w:rPr>
        <w:t>1. PREDMET RAZPISA</w:t>
      </w:r>
    </w:p>
    <w:p w:rsidR="0018534F" w:rsidRPr="003D7702" w:rsidRDefault="0018534F" w:rsidP="00313E1D">
      <w:pPr>
        <w:jc w:val="both"/>
        <w:rPr>
          <w:rFonts w:asciiTheme="minorHAnsi" w:hAnsiTheme="minorHAnsi" w:cs="Arial"/>
          <w:sz w:val="24"/>
          <w:lang w:val="sl-SI"/>
        </w:rPr>
      </w:pPr>
      <w:r w:rsidRPr="003D7702">
        <w:rPr>
          <w:rFonts w:asciiTheme="minorHAnsi" w:hAnsiTheme="minorHAnsi" w:cs="Arial"/>
          <w:sz w:val="24"/>
          <w:lang w:val="sl-SI"/>
        </w:rPr>
        <w:t xml:space="preserve">Občina Črna na Koroškem bo subvencionirala socialno varstveno storitev socialnega servisa celodnevne povezave </w:t>
      </w:r>
      <w:r w:rsidR="00FD258A" w:rsidRPr="003D7702">
        <w:rPr>
          <w:rFonts w:asciiTheme="minorHAnsi" w:hAnsiTheme="minorHAnsi" w:cs="Arial"/>
          <w:sz w:val="24"/>
          <w:lang w:val="sl-SI"/>
        </w:rPr>
        <w:t>prek osebnega telefonskega alarma (v nadaljevanju: varovanje na daljavo)</w:t>
      </w:r>
      <w:r w:rsidR="00177253" w:rsidRPr="003D7702">
        <w:rPr>
          <w:rFonts w:asciiTheme="minorHAnsi" w:hAnsiTheme="minorHAnsi" w:cs="Arial"/>
          <w:sz w:val="24"/>
          <w:lang w:val="sl-SI"/>
        </w:rPr>
        <w:t xml:space="preserve"> občanom Občine Črna na Koroškem  pod pogoji iz Odloka o subvencioniranju socialno varstvene storitve socialnega servisa (Uradno glasilo slovenskih občin, št.</w:t>
      </w:r>
      <w:r w:rsidR="00313E1D" w:rsidRPr="003D7702">
        <w:rPr>
          <w:rFonts w:asciiTheme="minorHAnsi" w:hAnsiTheme="minorHAnsi" w:cs="Arial"/>
          <w:sz w:val="24"/>
          <w:lang w:val="sl-SI"/>
        </w:rPr>
        <w:t xml:space="preserve"> </w:t>
      </w:r>
      <w:r w:rsidR="00177253" w:rsidRPr="003D7702">
        <w:rPr>
          <w:rFonts w:asciiTheme="minorHAnsi" w:hAnsiTheme="minorHAnsi" w:cs="Arial"/>
          <w:sz w:val="24"/>
          <w:lang w:val="sl-SI"/>
        </w:rPr>
        <w:t>28/2018 – v nadaljevanju: Odlok)</w:t>
      </w:r>
      <w:r w:rsidR="00DF3292" w:rsidRPr="003D7702">
        <w:rPr>
          <w:rFonts w:asciiTheme="minorHAnsi" w:hAnsiTheme="minorHAnsi" w:cs="Arial"/>
          <w:sz w:val="24"/>
          <w:lang w:val="sl-SI"/>
        </w:rPr>
        <w:t xml:space="preserve"> in tega javnega razpisa, v obliki mesečne subvencije za obdobje 24 mesecev oz. v skladu z zagotovljenimi sredstvi v proračunu.</w:t>
      </w:r>
    </w:p>
    <w:p w:rsidR="00436240" w:rsidRPr="003D7702" w:rsidRDefault="00436240" w:rsidP="00313E1D">
      <w:pPr>
        <w:jc w:val="both"/>
        <w:rPr>
          <w:rFonts w:asciiTheme="minorHAnsi" w:hAnsiTheme="minorHAnsi" w:cs="Arial"/>
          <w:sz w:val="24"/>
          <w:lang w:val="sl-SI"/>
        </w:rPr>
      </w:pPr>
    </w:p>
    <w:p w:rsidR="00436240" w:rsidRPr="003D7702" w:rsidRDefault="00436240" w:rsidP="00313E1D">
      <w:pPr>
        <w:jc w:val="both"/>
        <w:rPr>
          <w:rFonts w:asciiTheme="minorHAnsi" w:hAnsiTheme="minorHAnsi" w:cs="Arial"/>
          <w:b/>
          <w:sz w:val="24"/>
          <w:lang w:val="sl-SI"/>
        </w:rPr>
      </w:pPr>
      <w:r w:rsidRPr="003D7702">
        <w:rPr>
          <w:rFonts w:asciiTheme="minorHAnsi" w:hAnsiTheme="minorHAnsi" w:cs="Arial"/>
          <w:b/>
          <w:sz w:val="24"/>
          <w:lang w:val="sl-SI"/>
        </w:rPr>
        <w:t>2. UPRAVIČENCI</w:t>
      </w:r>
    </w:p>
    <w:p w:rsidR="00436240" w:rsidRPr="003D7702" w:rsidRDefault="00436240" w:rsidP="00313E1D">
      <w:pPr>
        <w:jc w:val="both"/>
        <w:rPr>
          <w:rFonts w:asciiTheme="minorHAnsi" w:hAnsiTheme="minorHAnsi" w:cs="Arial"/>
          <w:sz w:val="24"/>
          <w:lang w:val="sl-SI"/>
        </w:rPr>
      </w:pPr>
      <w:r w:rsidRPr="003D7702">
        <w:rPr>
          <w:rFonts w:asciiTheme="minorHAnsi" w:hAnsiTheme="minorHAnsi" w:cs="Arial"/>
          <w:sz w:val="24"/>
          <w:lang w:val="sl-SI"/>
        </w:rPr>
        <w:t>Subvencija pripada občanom, ki imajo pri</w:t>
      </w:r>
      <w:r w:rsidR="00074E87" w:rsidRPr="003D7702">
        <w:rPr>
          <w:rFonts w:asciiTheme="minorHAnsi" w:hAnsiTheme="minorHAnsi" w:cs="Arial"/>
          <w:sz w:val="24"/>
          <w:lang w:val="sl-SI"/>
        </w:rPr>
        <w:t>javljeno stalno prebivališče v o</w:t>
      </w:r>
      <w:r w:rsidRPr="003D7702">
        <w:rPr>
          <w:rFonts w:asciiTheme="minorHAnsi" w:hAnsiTheme="minorHAnsi" w:cs="Arial"/>
          <w:sz w:val="24"/>
          <w:lang w:val="sl-SI"/>
        </w:rPr>
        <w:t>bčini  Črna na Koroškem ter tujcem, ki imajo dovoljenje za stalno prebivanje v občini in dejansko bivajo na območju Občine Črna na Koroškem  ter izpolnjujejo druge pogoje iz odloka.</w:t>
      </w:r>
    </w:p>
    <w:p w:rsidR="00436240" w:rsidRPr="003D7702" w:rsidRDefault="00436240" w:rsidP="00313E1D">
      <w:pPr>
        <w:jc w:val="both"/>
        <w:rPr>
          <w:rFonts w:asciiTheme="minorHAnsi" w:hAnsiTheme="minorHAnsi" w:cs="Arial"/>
          <w:sz w:val="24"/>
          <w:lang w:val="sl-SI"/>
        </w:rPr>
      </w:pPr>
    </w:p>
    <w:p w:rsidR="00436240" w:rsidRPr="003D7702" w:rsidRDefault="00D47B6C" w:rsidP="00313E1D">
      <w:pPr>
        <w:jc w:val="both"/>
        <w:rPr>
          <w:rFonts w:asciiTheme="minorHAnsi" w:hAnsiTheme="minorHAnsi" w:cs="Arial"/>
          <w:b/>
          <w:sz w:val="24"/>
          <w:lang w:val="sl-SI"/>
        </w:rPr>
      </w:pPr>
      <w:r w:rsidRPr="003D7702">
        <w:rPr>
          <w:rFonts w:asciiTheme="minorHAnsi" w:hAnsiTheme="minorHAnsi" w:cs="Arial"/>
          <w:b/>
          <w:sz w:val="24"/>
          <w:lang w:val="sl-SI"/>
        </w:rPr>
        <w:t>3. RAZPISNI POGOJI</w:t>
      </w:r>
    </w:p>
    <w:p w:rsidR="00D47B6C" w:rsidRPr="003D7702" w:rsidRDefault="00024823" w:rsidP="00313E1D">
      <w:pPr>
        <w:jc w:val="both"/>
        <w:rPr>
          <w:rFonts w:asciiTheme="minorHAnsi" w:hAnsiTheme="minorHAnsi" w:cs="Arial"/>
          <w:sz w:val="24"/>
          <w:lang w:val="sl-SI"/>
        </w:rPr>
      </w:pPr>
      <w:r w:rsidRPr="003D7702">
        <w:rPr>
          <w:rFonts w:asciiTheme="minorHAnsi" w:hAnsiTheme="minorHAnsi" w:cs="Arial"/>
          <w:sz w:val="24"/>
          <w:lang w:val="sl-SI"/>
        </w:rPr>
        <w:t>Upravičenci do subvencije morajo  za prejemanje subvencije poleg obveznega kriterija, to je , prijavljeno stalno prebivališče v Občini Črna na Koroškem, izpolnjevati še naslednje pogoje</w:t>
      </w:r>
      <w:r w:rsidR="0013451F" w:rsidRPr="003D7702">
        <w:rPr>
          <w:rFonts w:asciiTheme="minorHAnsi" w:hAnsiTheme="minorHAnsi" w:cs="Arial"/>
          <w:sz w:val="24"/>
          <w:lang w:val="sl-SI"/>
        </w:rPr>
        <w:t>:</w:t>
      </w:r>
    </w:p>
    <w:p w:rsidR="00313E1D" w:rsidRPr="003D7702" w:rsidRDefault="00313E1D" w:rsidP="00313E1D">
      <w:pPr>
        <w:jc w:val="both"/>
        <w:rPr>
          <w:rFonts w:asciiTheme="minorHAnsi" w:hAnsiTheme="minorHAnsi" w:cs="Arial"/>
          <w:color w:val="FF0000"/>
          <w:sz w:val="24"/>
          <w:lang w:val="sl-SI"/>
        </w:rPr>
      </w:pPr>
    </w:p>
    <w:p w:rsidR="00752D17" w:rsidRPr="003D7702" w:rsidRDefault="00752D17" w:rsidP="00313E1D">
      <w:pPr>
        <w:jc w:val="both"/>
        <w:rPr>
          <w:rFonts w:asciiTheme="minorHAnsi" w:hAnsiTheme="minorHAnsi" w:cs="Arial"/>
          <w:sz w:val="24"/>
          <w:lang w:val="sl-SI"/>
        </w:rPr>
      </w:pPr>
      <w:r w:rsidRPr="003D7702">
        <w:rPr>
          <w:rFonts w:asciiTheme="minorHAnsi" w:hAnsiTheme="minorHAnsi" w:cs="Arial"/>
          <w:b/>
          <w:sz w:val="24"/>
          <w:lang w:val="sl-SI"/>
        </w:rPr>
        <w:t>1.</w:t>
      </w:r>
      <w:r w:rsidRPr="003D7702">
        <w:rPr>
          <w:rFonts w:asciiTheme="minorHAnsi" w:hAnsiTheme="minorHAnsi" w:cs="Arial"/>
          <w:sz w:val="24"/>
          <w:lang w:val="sl-SI"/>
        </w:rPr>
        <w:t xml:space="preserve"> so starejši od 70 let (za starejšega od 70 let se šteje, kdor v letu razpisa dopolni 70 let) ali osebe mlajše od 70 let, ki imajo ugotovljeno prvo, drugo ali tretjo stopnjo telesne okvare, ki jo izkazuje upravičenec z pravnomočno odločbo Zavoda za pokojninsko in invalidsko zavarovanje</w:t>
      </w:r>
      <w:r w:rsidR="009C2582" w:rsidRPr="003D7702">
        <w:rPr>
          <w:rFonts w:asciiTheme="minorHAnsi" w:hAnsiTheme="minorHAnsi" w:cs="Arial"/>
          <w:sz w:val="24"/>
          <w:lang w:val="sl-SI"/>
        </w:rPr>
        <w:t xml:space="preserve"> Slovenije; </w:t>
      </w:r>
    </w:p>
    <w:p w:rsidR="009C2582" w:rsidRPr="003D7702" w:rsidRDefault="009C2582" w:rsidP="00313E1D">
      <w:pPr>
        <w:jc w:val="both"/>
        <w:rPr>
          <w:rFonts w:asciiTheme="minorHAnsi" w:hAnsiTheme="minorHAnsi" w:cs="Arial"/>
          <w:sz w:val="24"/>
          <w:lang w:val="sl-SI"/>
        </w:rPr>
      </w:pPr>
      <w:r w:rsidRPr="003D7702">
        <w:rPr>
          <w:rFonts w:asciiTheme="minorHAnsi" w:hAnsiTheme="minorHAnsi" w:cs="Arial"/>
          <w:b/>
          <w:sz w:val="24"/>
          <w:lang w:val="sl-SI"/>
        </w:rPr>
        <w:t>2.</w:t>
      </w:r>
      <w:r w:rsidR="00696767" w:rsidRPr="003D7702">
        <w:rPr>
          <w:rFonts w:asciiTheme="minorHAnsi" w:hAnsiTheme="minorHAnsi" w:cs="Arial"/>
          <w:sz w:val="24"/>
          <w:lang w:val="sl-SI"/>
        </w:rPr>
        <w:t xml:space="preserve"> </w:t>
      </w:r>
      <w:r w:rsidRPr="003D7702">
        <w:rPr>
          <w:rFonts w:asciiTheme="minorHAnsi" w:hAnsiTheme="minorHAnsi" w:cs="Arial"/>
          <w:sz w:val="24"/>
          <w:lang w:val="sl-SI"/>
        </w:rPr>
        <w:t xml:space="preserve">bivajo sami </w:t>
      </w:r>
      <w:r w:rsidR="00696767" w:rsidRPr="003D7702">
        <w:rPr>
          <w:rFonts w:asciiTheme="minorHAnsi" w:hAnsiTheme="minorHAnsi" w:cs="Arial"/>
          <w:sz w:val="24"/>
          <w:lang w:val="sl-SI"/>
        </w:rPr>
        <w:t>ali bivajo v širši družini, ki je čez dan zaradi svojih obveznosti odsotna;</w:t>
      </w:r>
    </w:p>
    <w:p w:rsidR="00696767" w:rsidRPr="003D7702" w:rsidRDefault="00696767" w:rsidP="00313E1D">
      <w:pPr>
        <w:jc w:val="both"/>
        <w:rPr>
          <w:rFonts w:asciiTheme="minorHAnsi" w:hAnsiTheme="minorHAnsi" w:cs="Arial"/>
          <w:sz w:val="24"/>
          <w:lang w:val="sl-SI"/>
        </w:rPr>
      </w:pPr>
      <w:r w:rsidRPr="003D7702">
        <w:rPr>
          <w:rFonts w:asciiTheme="minorHAnsi" w:hAnsiTheme="minorHAnsi" w:cs="Arial"/>
          <w:b/>
          <w:sz w:val="24"/>
          <w:lang w:val="sl-SI"/>
        </w:rPr>
        <w:t>3.</w:t>
      </w:r>
      <w:r w:rsidRPr="003D7702">
        <w:rPr>
          <w:rFonts w:asciiTheme="minorHAnsi" w:hAnsiTheme="minorHAnsi" w:cs="Arial"/>
          <w:sz w:val="24"/>
          <w:lang w:val="sl-SI"/>
        </w:rPr>
        <w:t xml:space="preserve"> gre za osebe</w:t>
      </w:r>
      <w:r w:rsidR="00DF2163" w:rsidRPr="003D7702">
        <w:rPr>
          <w:rFonts w:asciiTheme="minorHAnsi" w:hAnsiTheme="minorHAnsi" w:cs="Arial"/>
          <w:sz w:val="24"/>
          <w:lang w:val="sl-SI"/>
        </w:rPr>
        <w:t xml:space="preserve"> s težjimi kroničnimi boleznimi, invalidne osebe ali osebe s starostnimi znaki, ki jih navedejo sami oz. njihovi svojci ali skrbniki (npr. znaki demence);</w:t>
      </w:r>
    </w:p>
    <w:p w:rsidR="00DF2163" w:rsidRPr="003D7702" w:rsidRDefault="00DF2163" w:rsidP="00313E1D">
      <w:pPr>
        <w:jc w:val="both"/>
        <w:rPr>
          <w:rFonts w:asciiTheme="minorHAnsi" w:hAnsiTheme="minorHAnsi" w:cs="Arial"/>
          <w:sz w:val="24"/>
          <w:lang w:val="sl-SI"/>
        </w:rPr>
      </w:pPr>
      <w:r w:rsidRPr="003D7702">
        <w:rPr>
          <w:rFonts w:asciiTheme="minorHAnsi" w:hAnsiTheme="minorHAnsi" w:cs="Arial"/>
          <w:b/>
          <w:sz w:val="24"/>
          <w:lang w:val="sl-SI"/>
        </w:rPr>
        <w:t>4.</w:t>
      </w:r>
      <w:r w:rsidR="00B06B52" w:rsidRPr="003D7702">
        <w:rPr>
          <w:rFonts w:asciiTheme="minorHAnsi" w:hAnsiTheme="minorHAnsi" w:cs="Arial"/>
          <w:sz w:val="24"/>
          <w:lang w:val="sl-SI"/>
        </w:rPr>
        <w:t xml:space="preserve"> </w:t>
      </w:r>
      <w:r w:rsidRPr="003D7702">
        <w:rPr>
          <w:rFonts w:asciiTheme="minorHAnsi" w:hAnsiTheme="minorHAnsi" w:cs="Arial"/>
          <w:sz w:val="24"/>
          <w:lang w:val="sl-SI"/>
        </w:rPr>
        <w:t>njihovi dohodki</w:t>
      </w:r>
      <w:r w:rsidR="00227441" w:rsidRPr="003D7702">
        <w:rPr>
          <w:rFonts w:asciiTheme="minorHAnsi" w:hAnsiTheme="minorHAnsi" w:cs="Arial"/>
          <w:sz w:val="24"/>
          <w:lang w:val="sl-SI"/>
        </w:rPr>
        <w:t xml:space="preserve"> in prihranki ne presegajo</w:t>
      </w:r>
      <w:r w:rsidR="0068526C" w:rsidRPr="003D7702">
        <w:rPr>
          <w:rFonts w:asciiTheme="minorHAnsi" w:hAnsiTheme="minorHAnsi" w:cs="Arial"/>
          <w:sz w:val="24"/>
          <w:lang w:val="sl-SI"/>
        </w:rPr>
        <w:t xml:space="preserve"> višine, določene z Zakonom o socialno varstvenih prejemkih  ali Odlokom o dodeljevanju denarnih pomoči v Občini Črna na Koroškem.</w:t>
      </w:r>
    </w:p>
    <w:p w:rsidR="00313E1D" w:rsidRPr="003D7702" w:rsidRDefault="00313E1D" w:rsidP="00313E1D">
      <w:pPr>
        <w:jc w:val="both"/>
        <w:rPr>
          <w:rFonts w:asciiTheme="minorHAnsi" w:hAnsiTheme="minorHAnsi" w:cs="Arial"/>
          <w:sz w:val="24"/>
          <w:lang w:val="sl-SI"/>
        </w:rPr>
      </w:pPr>
    </w:p>
    <w:p w:rsidR="00F13EB7" w:rsidRPr="003D7702" w:rsidRDefault="00F13EB7" w:rsidP="00313E1D">
      <w:pPr>
        <w:jc w:val="both"/>
        <w:rPr>
          <w:rFonts w:asciiTheme="minorHAnsi" w:hAnsiTheme="minorHAnsi" w:cs="Arial"/>
          <w:sz w:val="24"/>
          <w:lang w:val="sl-SI"/>
        </w:rPr>
      </w:pPr>
      <w:r w:rsidRPr="003D7702">
        <w:rPr>
          <w:rFonts w:asciiTheme="minorHAnsi" w:hAnsiTheme="minorHAnsi" w:cs="Arial"/>
          <w:sz w:val="24"/>
          <w:lang w:val="sl-SI"/>
        </w:rPr>
        <w:t>Prijavitelji morajo v svoji prijavi predložiti vse dokumente, zahtevane v javnem razpisu in razpisni dokumentaciji.</w:t>
      </w:r>
    </w:p>
    <w:p w:rsidR="003A7DA4" w:rsidRDefault="003A7DA4" w:rsidP="00313E1D">
      <w:pPr>
        <w:jc w:val="both"/>
        <w:rPr>
          <w:rFonts w:asciiTheme="minorHAnsi" w:hAnsiTheme="minorHAnsi" w:cs="Arial"/>
          <w:sz w:val="24"/>
          <w:lang w:val="sl-SI"/>
        </w:rPr>
      </w:pPr>
    </w:p>
    <w:p w:rsidR="003D7702" w:rsidRPr="003D7702" w:rsidRDefault="003D7702" w:rsidP="00313E1D">
      <w:pPr>
        <w:jc w:val="both"/>
        <w:rPr>
          <w:rFonts w:asciiTheme="minorHAnsi" w:hAnsiTheme="minorHAnsi" w:cs="Arial"/>
          <w:sz w:val="24"/>
          <w:lang w:val="sl-SI"/>
        </w:rPr>
      </w:pPr>
    </w:p>
    <w:p w:rsidR="003A7DA4" w:rsidRPr="003D7702" w:rsidRDefault="003A7DA4" w:rsidP="00313E1D">
      <w:pPr>
        <w:jc w:val="both"/>
        <w:rPr>
          <w:rFonts w:asciiTheme="minorHAnsi" w:hAnsiTheme="minorHAnsi" w:cs="Arial"/>
          <w:b/>
          <w:sz w:val="24"/>
          <w:lang w:val="sl-SI"/>
        </w:rPr>
      </w:pPr>
      <w:r w:rsidRPr="003D7702">
        <w:rPr>
          <w:rFonts w:asciiTheme="minorHAnsi" w:hAnsiTheme="minorHAnsi" w:cs="Arial"/>
          <w:b/>
          <w:sz w:val="24"/>
          <w:lang w:val="sl-SI"/>
        </w:rPr>
        <w:lastRenderedPageBreak/>
        <w:t>4. VIŠINA SUBVENCIJE</w:t>
      </w:r>
    </w:p>
    <w:p w:rsidR="003A7DA4" w:rsidRPr="003D7702" w:rsidRDefault="003A7DA4" w:rsidP="00313E1D">
      <w:pPr>
        <w:jc w:val="both"/>
        <w:rPr>
          <w:rFonts w:asciiTheme="minorHAnsi" w:hAnsiTheme="minorHAnsi" w:cs="Arial"/>
          <w:sz w:val="24"/>
          <w:lang w:val="sl-SI"/>
        </w:rPr>
      </w:pPr>
      <w:r w:rsidRPr="003D7702">
        <w:rPr>
          <w:rFonts w:asciiTheme="minorHAnsi" w:hAnsiTheme="minorHAnsi" w:cs="Arial"/>
          <w:sz w:val="24"/>
          <w:lang w:val="sl-SI"/>
        </w:rPr>
        <w:t>Z Odlokom o proračunu Obči</w:t>
      </w:r>
      <w:r w:rsidR="00386232">
        <w:rPr>
          <w:rFonts w:asciiTheme="minorHAnsi" w:hAnsiTheme="minorHAnsi" w:cs="Arial"/>
          <w:sz w:val="24"/>
          <w:lang w:val="sl-SI"/>
        </w:rPr>
        <w:t>ne Črna na Koroškem za leto 2020</w:t>
      </w:r>
      <w:r w:rsidR="00E06FAE" w:rsidRPr="003D7702">
        <w:rPr>
          <w:rFonts w:asciiTheme="minorHAnsi" w:hAnsiTheme="minorHAnsi" w:cs="Arial"/>
          <w:sz w:val="24"/>
          <w:lang w:val="sl-SI"/>
        </w:rPr>
        <w:t xml:space="preserve"> so za subvencije </w:t>
      </w:r>
      <w:r w:rsidR="00386232">
        <w:rPr>
          <w:rFonts w:asciiTheme="minorHAnsi" w:hAnsiTheme="minorHAnsi" w:cs="Arial"/>
          <w:sz w:val="24"/>
          <w:lang w:val="sl-SI"/>
        </w:rPr>
        <w:t>varovanja na daljavo v letu 2020</w:t>
      </w:r>
      <w:r w:rsidR="00E06FAE" w:rsidRPr="003D7702">
        <w:rPr>
          <w:rFonts w:asciiTheme="minorHAnsi" w:hAnsiTheme="minorHAnsi" w:cs="Arial"/>
          <w:sz w:val="24"/>
          <w:lang w:val="sl-SI"/>
        </w:rPr>
        <w:t xml:space="preserve"> zagoto</w:t>
      </w:r>
      <w:r w:rsidR="00227441" w:rsidRPr="003D7702">
        <w:rPr>
          <w:rFonts w:asciiTheme="minorHAnsi" w:hAnsiTheme="minorHAnsi" w:cs="Arial"/>
          <w:sz w:val="24"/>
          <w:lang w:val="sl-SI"/>
        </w:rPr>
        <w:t>vljena sredstva na PP</w:t>
      </w:r>
      <w:r w:rsidR="00A86700" w:rsidRPr="003D7702">
        <w:rPr>
          <w:rFonts w:asciiTheme="minorHAnsi" w:hAnsiTheme="minorHAnsi" w:cs="Arial"/>
          <w:sz w:val="24"/>
          <w:lang w:val="sl-SI"/>
        </w:rPr>
        <w:t xml:space="preserve"> 20025.</w:t>
      </w:r>
    </w:p>
    <w:p w:rsidR="00BA2FBC" w:rsidRPr="003D7702" w:rsidRDefault="00BA2FBC" w:rsidP="00313E1D">
      <w:pPr>
        <w:jc w:val="both"/>
        <w:rPr>
          <w:rFonts w:asciiTheme="minorHAnsi" w:hAnsiTheme="minorHAnsi" w:cs="Arial"/>
          <w:sz w:val="24"/>
          <w:lang w:val="sl-SI"/>
        </w:rPr>
      </w:pPr>
    </w:p>
    <w:p w:rsidR="00B17D7E" w:rsidRPr="003D7702" w:rsidRDefault="00826161" w:rsidP="00313E1D">
      <w:pPr>
        <w:jc w:val="both"/>
        <w:rPr>
          <w:rFonts w:asciiTheme="minorHAnsi" w:hAnsiTheme="minorHAnsi" w:cs="Arial"/>
          <w:sz w:val="24"/>
          <w:lang w:val="sl-SI"/>
        </w:rPr>
      </w:pPr>
      <w:r w:rsidRPr="003D7702">
        <w:rPr>
          <w:rFonts w:asciiTheme="minorHAnsi" w:hAnsiTheme="minorHAnsi" w:cs="Arial"/>
          <w:sz w:val="24"/>
          <w:lang w:val="sl-SI"/>
        </w:rPr>
        <w:t>Subvencija znaša 10</w:t>
      </w:r>
      <w:r w:rsidR="00E959C5">
        <w:rPr>
          <w:rFonts w:asciiTheme="minorHAnsi" w:hAnsiTheme="minorHAnsi" w:cs="Arial"/>
          <w:sz w:val="24"/>
          <w:lang w:val="sl-SI"/>
        </w:rPr>
        <w:t>,00</w:t>
      </w:r>
      <w:r w:rsidRPr="003D7702">
        <w:rPr>
          <w:rFonts w:asciiTheme="minorHAnsi" w:hAnsiTheme="minorHAnsi" w:cs="Arial"/>
          <w:sz w:val="24"/>
          <w:lang w:val="sl-SI"/>
        </w:rPr>
        <w:t xml:space="preserve"> evrov mesečno (nepretrgoma v 24 – mesečnem obdobju). </w:t>
      </w:r>
    </w:p>
    <w:p w:rsidR="00B17D7E" w:rsidRPr="003D7702" w:rsidRDefault="00B17D7E" w:rsidP="00313E1D">
      <w:pPr>
        <w:jc w:val="both"/>
        <w:rPr>
          <w:rFonts w:asciiTheme="minorHAnsi" w:hAnsiTheme="minorHAnsi" w:cs="Arial"/>
          <w:sz w:val="24"/>
          <w:lang w:val="sl-SI"/>
        </w:rPr>
      </w:pPr>
      <w:r w:rsidRPr="003D7702">
        <w:rPr>
          <w:rFonts w:asciiTheme="minorHAnsi" w:hAnsiTheme="minorHAnsi" w:cs="Arial"/>
          <w:sz w:val="24"/>
          <w:lang w:val="sl-SI"/>
        </w:rPr>
        <w:t>Občina Črna na Koroškem bo zagotavljala subvencijo do izteka 24 mesečnega obdobja, v kolikor bodo za ta namen zagotovljena sredstva tudi v sprejetem proračunu Občine Črna na Koroškem</w:t>
      </w:r>
      <w:r w:rsidR="00E959C5">
        <w:rPr>
          <w:rFonts w:asciiTheme="minorHAnsi" w:hAnsiTheme="minorHAnsi" w:cs="Arial"/>
          <w:sz w:val="24"/>
          <w:lang w:val="sl-SI"/>
        </w:rPr>
        <w:t xml:space="preserve"> za leto 2021 in za leto 2022</w:t>
      </w:r>
      <w:r w:rsidRPr="003D7702">
        <w:rPr>
          <w:rFonts w:asciiTheme="minorHAnsi" w:hAnsiTheme="minorHAnsi" w:cs="Arial"/>
          <w:sz w:val="24"/>
          <w:lang w:val="sl-SI"/>
        </w:rPr>
        <w:t>.</w:t>
      </w:r>
    </w:p>
    <w:p w:rsidR="00BA2FBC" w:rsidRPr="003D7702" w:rsidRDefault="00BA2FBC" w:rsidP="00313E1D">
      <w:pPr>
        <w:jc w:val="both"/>
        <w:rPr>
          <w:rFonts w:asciiTheme="minorHAnsi" w:hAnsiTheme="minorHAnsi" w:cs="Arial"/>
          <w:sz w:val="24"/>
          <w:lang w:val="sl-SI"/>
        </w:rPr>
      </w:pPr>
    </w:p>
    <w:p w:rsidR="00E06FAE" w:rsidRPr="003D7702" w:rsidRDefault="00826161" w:rsidP="00313E1D">
      <w:pPr>
        <w:jc w:val="both"/>
        <w:rPr>
          <w:rFonts w:asciiTheme="minorHAnsi" w:hAnsiTheme="minorHAnsi" w:cs="Arial"/>
          <w:sz w:val="24"/>
          <w:lang w:val="sl-SI"/>
        </w:rPr>
      </w:pPr>
      <w:r w:rsidRPr="003D7702">
        <w:rPr>
          <w:rFonts w:asciiTheme="minorHAnsi" w:hAnsiTheme="minorHAnsi" w:cs="Arial"/>
          <w:sz w:val="24"/>
          <w:lang w:val="sl-SI"/>
        </w:rPr>
        <w:t>Cenzus za določitev upravičenca, ki ima slabši socialni status, določi županja s sklepom. Višina subvencije je določena v bruto znesku. Od zneska se obračunana dohodnina, če je tako določeno z zakonom.</w:t>
      </w:r>
    </w:p>
    <w:p w:rsidR="00BA2FBC" w:rsidRPr="003D7702" w:rsidRDefault="00BA2FBC" w:rsidP="00313E1D">
      <w:pPr>
        <w:jc w:val="both"/>
        <w:rPr>
          <w:rFonts w:asciiTheme="minorHAnsi" w:hAnsiTheme="minorHAnsi" w:cs="Arial"/>
          <w:sz w:val="24"/>
          <w:lang w:val="sl-SI"/>
        </w:rPr>
      </w:pPr>
    </w:p>
    <w:p w:rsidR="001D0816" w:rsidRPr="003D7702" w:rsidRDefault="001D0816" w:rsidP="00313E1D">
      <w:pPr>
        <w:jc w:val="both"/>
        <w:rPr>
          <w:rFonts w:asciiTheme="minorHAnsi" w:hAnsiTheme="minorHAnsi" w:cs="Arial"/>
          <w:sz w:val="24"/>
          <w:lang w:val="sl-SI"/>
        </w:rPr>
      </w:pPr>
      <w:r w:rsidRPr="003D7702">
        <w:rPr>
          <w:rFonts w:asciiTheme="minorHAnsi" w:hAnsiTheme="minorHAnsi" w:cs="Arial"/>
          <w:sz w:val="24"/>
          <w:lang w:val="sl-SI"/>
        </w:rPr>
        <w:t>V nobenem primeru subvencija ne more biti višja kot je mesečni strošek naročnine na storitev va</w:t>
      </w:r>
      <w:r w:rsidR="001139A2" w:rsidRPr="003D7702">
        <w:rPr>
          <w:rFonts w:asciiTheme="minorHAnsi" w:hAnsiTheme="minorHAnsi" w:cs="Arial"/>
          <w:sz w:val="24"/>
          <w:lang w:val="sl-SI"/>
        </w:rPr>
        <w:t>rovanja na daljavo.  S</w:t>
      </w:r>
      <w:r w:rsidRPr="003D7702">
        <w:rPr>
          <w:rFonts w:asciiTheme="minorHAnsi" w:hAnsiTheme="minorHAnsi" w:cs="Arial"/>
          <w:sz w:val="24"/>
          <w:lang w:val="sl-SI"/>
        </w:rPr>
        <w:t xml:space="preserve">ubvencija </w:t>
      </w:r>
      <w:r w:rsidR="001139A2" w:rsidRPr="003D7702">
        <w:rPr>
          <w:rFonts w:asciiTheme="minorHAnsi" w:hAnsiTheme="minorHAnsi" w:cs="Arial"/>
          <w:sz w:val="24"/>
          <w:lang w:val="sl-SI"/>
        </w:rPr>
        <w:t xml:space="preserve">se </w:t>
      </w:r>
      <w:r w:rsidRPr="003D7702">
        <w:rPr>
          <w:rFonts w:asciiTheme="minorHAnsi" w:hAnsiTheme="minorHAnsi" w:cs="Arial"/>
          <w:sz w:val="24"/>
          <w:lang w:val="sl-SI"/>
        </w:rPr>
        <w:t xml:space="preserve">ne dodeli za stroške priključnine ali stroške </w:t>
      </w:r>
      <w:r w:rsidR="001139A2" w:rsidRPr="003D7702">
        <w:rPr>
          <w:rFonts w:asciiTheme="minorHAnsi" w:hAnsiTheme="minorHAnsi" w:cs="Arial"/>
          <w:sz w:val="24"/>
          <w:lang w:val="sl-SI"/>
        </w:rPr>
        <w:t xml:space="preserve">nakupa </w:t>
      </w:r>
      <w:r w:rsidRPr="003D7702">
        <w:rPr>
          <w:rFonts w:asciiTheme="minorHAnsi" w:hAnsiTheme="minorHAnsi" w:cs="Arial"/>
          <w:sz w:val="24"/>
          <w:lang w:val="sl-SI"/>
        </w:rPr>
        <w:t>opreme za vzpostavitev storitve.</w:t>
      </w:r>
    </w:p>
    <w:p w:rsidR="003B7700" w:rsidRPr="003D7702" w:rsidRDefault="003B7700" w:rsidP="00313E1D">
      <w:pPr>
        <w:jc w:val="both"/>
        <w:rPr>
          <w:rFonts w:asciiTheme="minorHAnsi" w:hAnsiTheme="minorHAnsi" w:cs="Arial"/>
          <w:sz w:val="24"/>
          <w:lang w:val="sl-SI"/>
        </w:rPr>
      </w:pPr>
    </w:p>
    <w:p w:rsidR="003B7700" w:rsidRPr="003D7702" w:rsidRDefault="003B7700" w:rsidP="00313E1D">
      <w:pPr>
        <w:jc w:val="both"/>
        <w:rPr>
          <w:rFonts w:asciiTheme="minorHAnsi" w:hAnsiTheme="minorHAnsi" w:cs="Arial"/>
          <w:b/>
          <w:sz w:val="24"/>
          <w:lang w:val="sl-SI"/>
        </w:rPr>
      </w:pPr>
      <w:r w:rsidRPr="003D7702">
        <w:rPr>
          <w:rFonts w:asciiTheme="minorHAnsi" w:hAnsiTheme="minorHAnsi" w:cs="Arial"/>
          <w:b/>
          <w:sz w:val="24"/>
          <w:lang w:val="sl-SI"/>
        </w:rPr>
        <w:t>5. MERILA ZA OBLIKOVANJE PREDNOSTNEGA VRSTNEGA REDA UPRAVIČENCEV</w:t>
      </w:r>
    </w:p>
    <w:p w:rsidR="00355EBF" w:rsidRPr="003D7702" w:rsidRDefault="00355EBF" w:rsidP="00313E1D">
      <w:pPr>
        <w:jc w:val="both"/>
        <w:rPr>
          <w:rFonts w:asciiTheme="minorHAnsi" w:hAnsiTheme="minorHAnsi" w:cs="Arial"/>
          <w:sz w:val="24"/>
          <w:lang w:val="sl-SI"/>
        </w:rPr>
      </w:pPr>
      <w:r w:rsidRPr="003D7702">
        <w:rPr>
          <w:rFonts w:asciiTheme="minorHAnsi" w:hAnsiTheme="minorHAnsi" w:cs="Arial"/>
          <w:sz w:val="24"/>
          <w:lang w:val="sl-SI"/>
        </w:rPr>
        <w:t xml:space="preserve">V primeru, da bo na javni razpis prispelo več vlog in sredstva ne bodo zadoščala za dodelitev subvencije vsem upravičencem do subvencije, se </w:t>
      </w:r>
      <w:r w:rsidR="009B1C18" w:rsidRPr="003D7702">
        <w:rPr>
          <w:rFonts w:asciiTheme="minorHAnsi" w:hAnsiTheme="minorHAnsi" w:cs="Arial"/>
          <w:sz w:val="24"/>
          <w:lang w:val="sl-SI"/>
        </w:rPr>
        <w:t>bodo subvencije dodelile</w:t>
      </w:r>
      <w:r w:rsidRPr="003D7702">
        <w:rPr>
          <w:rFonts w:asciiTheme="minorHAnsi" w:hAnsiTheme="minorHAnsi" w:cs="Arial"/>
          <w:sz w:val="24"/>
          <w:lang w:val="sl-SI"/>
        </w:rPr>
        <w:t xml:space="preserve"> tistim upravičencem, ki imajo nižje dohodke ter prihranke.</w:t>
      </w:r>
    </w:p>
    <w:p w:rsidR="00BA2FBC" w:rsidRPr="003D7702" w:rsidRDefault="00BA2FBC" w:rsidP="00313E1D">
      <w:pPr>
        <w:jc w:val="both"/>
        <w:rPr>
          <w:rFonts w:asciiTheme="minorHAnsi" w:hAnsiTheme="minorHAnsi" w:cs="Arial"/>
          <w:sz w:val="24"/>
          <w:lang w:val="sl-SI"/>
        </w:rPr>
      </w:pPr>
    </w:p>
    <w:p w:rsidR="000B2B8B" w:rsidRPr="003D7702" w:rsidRDefault="009B1C18" w:rsidP="00313E1D">
      <w:pPr>
        <w:jc w:val="both"/>
        <w:rPr>
          <w:rFonts w:asciiTheme="minorHAnsi" w:hAnsiTheme="minorHAnsi" w:cs="Arial"/>
          <w:sz w:val="24"/>
          <w:lang w:val="sl-SI"/>
        </w:rPr>
      </w:pPr>
      <w:r w:rsidRPr="003D7702">
        <w:rPr>
          <w:rFonts w:asciiTheme="minorHAnsi" w:hAnsiTheme="minorHAnsi" w:cs="Arial"/>
          <w:sz w:val="24"/>
          <w:lang w:val="sl-SI"/>
        </w:rPr>
        <w:t xml:space="preserve">Postopek javnega razpisa vodi strokovna delavka občinske uprave Občine Črna na Koroškem. </w:t>
      </w:r>
    </w:p>
    <w:p w:rsidR="00BA2FBC" w:rsidRPr="003D7702" w:rsidRDefault="00BA2FBC" w:rsidP="00313E1D">
      <w:pPr>
        <w:jc w:val="both"/>
        <w:rPr>
          <w:rFonts w:asciiTheme="minorHAnsi" w:hAnsiTheme="minorHAnsi" w:cs="Arial"/>
          <w:sz w:val="24"/>
          <w:lang w:val="sl-SI"/>
        </w:rPr>
      </w:pPr>
    </w:p>
    <w:p w:rsidR="009B1C18" w:rsidRPr="003D7702" w:rsidRDefault="000B2B8B" w:rsidP="00313E1D">
      <w:pPr>
        <w:jc w:val="both"/>
        <w:rPr>
          <w:rFonts w:asciiTheme="minorHAnsi" w:hAnsiTheme="minorHAnsi" w:cs="Arial"/>
          <w:sz w:val="24"/>
          <w:lang w:val="sl-SI"/>
        </w:rPr>
      </w:pPr>
      <w:r w:rsidRPr="003D7702">
        <w:rPr>
          <w:rFonts w:asciiTheme="minorHAnsi" w:hAnsiTheme="minorHAnsi" w:cs="Arial"/>
          <w:sz w:val="24"/>
          <w:lang w:val="sl-SI"/>
        </w:rPr>
        <w:t>Ocenjevanje prispelih vlog bo opravila 3-članska komisija</w:t>
      </w:r>
      <w:r w:rsidR="00E959C5">
        <w:rPr>
          <w:rFonts w:asciiTheme="minorHAnsi" w:hAnsiTheme="minorHAnsi" w:cs="Arial"/>
          <w:sz w:val="24"/>
          <w:lang w:val="sl-SI"/>
        </w:rPr>
        <w:t>, ki jo s sklepom imenuje županja</w:t>
      </w:r>
      <w:r w:rsidRPr="003D7702">
        <w:rPr>
          <w:rFonts w:asciiTheme="minorHAnsi" w:hAnsiTheme="minorHAnsi" w:cs="Arial"/>
          <w:sz w:val="24"/>
          <w:lang w:val="sl-SI"/>
        </w:rPr>
        <w:t>. Naloga komisije je, da pregleda prispele vloge, ugotovi popolnost vlog in izpolnjevanje razpisnih pogojev. Na podlagi pregleda in ocene prejetih vlog bo komisija pripravila predlog upravičencev do subvencije ter seznam vlog, ki se zavržejo ali zavrnejo. Na podlagi predloga  komisije, izda Občinska uprava Občine Črna na Koroškem odločbe o dodelitvi subvencije oziroma sklepe o zavržbi ali zavrnitvi vlog. Zoper odločbo ali</w:t>
      </w:r>
      <w:r w:rsidR="00E959C5">
        <w:rPr>
          <w:rFonts w:asciiTheme="minorHAnsi" w:hAnsiTheme="minorHAnsi" w:cs="Arial"/>
          <w:sz w:val="24"/>
          <w:lang w:val="sl-SI"/>
        </w:rPr>
        <w:t xml:space="preserve"> sklep je možna pritožba županji</w:t>
      </w:r>
      <w:r w:rsidRPr="003D7702">
        <w:rPr>
          <w:rFonts w:asciiTheme="minorHAnsi" w:hAnsiTheme="minorHAnsi" w:cs="Arial"/>
          <w:sz w:val="24"/>
          <w:lang w:val="sl-SI"/>
        </w:rPr>
        <w:t>.</w:t>
      </w:r>
    </w:p>
    <w:p w:rsidR="00313E1D" w:rsidRPr="003D7702" w:rsidRDefault="00313E1D" w:rsidP="00313E1D">
      <w:pPr>
        <w:jc w:val="both"/>
        <w:rPr>
          <w:rFonts w:asciiTheme="minorHAnsi" w:hAnsiTheme="minorHAnsi" w:cs="Arial"/>
          <w:b/>
          <w:sz w:val="24"/>
          <w:lang w:val="sl-SI"/>
        </w:rPr>
      </w:pPr>
    </w:p>
    <w:p w:rsidR="004B3353" w:rsidRPr="003D7702" w:rsidRDefault="004B3353" w:rsidP="00313E1D">
      <w:pPr>
        <w:jc w:val="both"/>
        <w:rPr>
          <w:rFonts w:asciiTheme="minorHAnsi" w:hAnsiTheme="minorHAnsi" w:cs="Arial"/>
          <w:b/>
          <w:sz w:val="24"/>
          <w:lang w:val="sl-SI"/>
        </w:rPr>
      </w:pPr>
      <w:r w:rsidRPr="003D7702">
        <w:rPr>
          <w:rFonts w:asciiTheme="minorHAnsi" w:hAnsiTheme="minorHAnsi" w:cs="Arial"/>
          <w:b/>
          <w:sz w:val="24"/>
          <w:lang w:val="sl-SI"/>
        </w:rPr>
        <w:t>6. OSTALE DOLOČBE</w:t>
      </w:r>
    </w:p>
    <w:p w:rsidR="009208A4" w:rsidRPr="003D7702" w:rsidRDefault="009208A4" w:rsidP="00313E1D">
      <w:pPr>
        <w:jc w:val="both"/>
        <w:rPr>
          <w:rFonts w:asciiTheme="minorHAnsi" w:hAnsiTheme="minorHAnsi" w:cs="Arial"/>
          <w:sz w:val="24"/>
          <w:lang w:val="sl-SI"/>
        </w:rPr>
      </w:pPr>
      <w:r w:rsidRPr="003D7702">
        <w:rPr>
          <w:rFonts w:asciiTheme="minorHAnsi" w:hAnsiTheme="minorHAnsi" w:cs="Arial"/>
          <w:sz w:val="24"/>
          <w:lang w:val="sl-SI"/>
        </w:rPr>
        <w:t>Prejemniki subvencije so dolžni po prejemu odločbe, v roku, ki bo določen v odločbi o dodelitvi subvencije, Občini Črna na Koroškem predložiti dokazilo o sklenjeni pogodbi za izvajanje storitve ter podati ustrezna dokazila o vzpostavitvi storitve, sicer se šteje, da od odobrene subvencije odstopajo.</w:t>
      </w:r>
    </w:p>
    <w:p w:rsidR="009208A4" w:rsidRPr="003D7702" w:rsidRDefault="009208A4" w:rsidP="00313E1D">
      <w:pPr>
        <w:jc w:val="both"/>
        <w:rPr>
          <w:rFonts w:asciiTheme="minorHAnsi" w:hAnsiTheme="minorHAnsi" w:cs="Arial"/>
          <w:sz w:val="24"/>
          <w:lang w:val="sl-SI"/>
        </w:rPr>
      </w:pPr>
    </w:p>
    <w:p w:rsidR="009208A4" w:rsidRPr="003D7702" w:rsidRDefault="009208A4" w:rsidP="00313E1D">
      <w:pPr>
        <w:jc w:val="both"/>
        <w:rPr>
          <w:rFonts w:asciiTheme="minorHAnsi" w:hAnsiTheme="minorHAnsi" w:cs="Arial"/>
          <w:sz w:val="24"/>
          <w:lang w:val="sl-SI"/>
        </w:rPr>
      </w:pPr>
      <w:r w:rsidRPr="003D7702">
        <w:rPr>
          <w:rFonts w:asciiTheme="minorHAnsi" w:hAnsiTheme="minorHAnsi" w:cs="Arial"/>
          <w:sz w:val="24"/>
          <w:lang w:val="sl-SI"/>
        </w:rPr>
        <w:t>Pogodba o dodelitvi subvencije za socialno varstveno storitev socialnega servisa celodnevne povezave prek osebnega telefonskega alarma se bo sklenila med upravičencem do subvencije, ki bo predložil dokazilo o sklenjeni pogodbi za izvajanje storitve, občino in izvajalcem storitve. S pogodbo se uredijo medsebojne pravice  ter obveznosti.</w:t>
      </w:r>
    </w:p>
    <w:p w:rsidR="00BA7675" w:rsidRPr="003D7702" w:rsidRDefault="00BA7675" w:rsidP="00313E1D">
      <w:pPr>
        <w:jc w:val="both"/>
        <w:rPr>
          <w:rFonts w:asciiTheme="minorHAnsi" w:hAnsiTheme="minorHAnsi" w:cs="Arial"/>
          <w:sz w:val="24"/>
          <w:lang w:val="sl-SI"/>
        </w:rPr>
      </w:pPr>
    </w:p>
    <w:p w:rsidR="00BA7675" w:rsidRPr="003D7702" w:rsidRDefault="00BA7675" w:rsidP="00313E1D">
      <w:pPr>
        <w:jc w:val="both"/>
        <w:rPr>
          <w:rFonts w:asciiTheme="minorHAnsi" w:hAnsiTheme="minorHAnsi" w:cs="Arial"/>
          <w:sz w:val="24"/>
          <w:lang w:val="sl-SI"/>
        </w:rPr>
      </w:pPr>
      <w:r w:rsidRPr="003D7702">
        <w:rPr>
          <w:rFonts w:asciiTheme="minorHAnsi" w:hAnsiTheme="minorHAnsi" w:cs="Arial"/>
          <w:sz w:val="24"/>
          <w:lang w:val="sl-SI"/>
        </w:rPr>
        <w:t>Upravičencu pripada subvencija z mesecem</w:t>
      </w:r>
      <w:r w:rsidR="00173701" w:rsidRPr="003D7702">
        <w:rPr>
          <w:rFonts w:asciiTheme="minorHAnsi" w:hAnsiTheme="minorHAnsi" w:cs="Arial"/>
          <w:sz w:val="24"/>
          <w:lang w:val="sl-SI"/>
        </w:rPr>
        <w:t>, ko je storitev pri upravičencu vzpo</w:t>
      </w:r>
      <w:r w:rsidR="00313E1D" w:rsidRPr="003D7702">
        <w:rPr>
          <w:rFonts w:asciiTheme="minorHAnsi" w:hAnsiTheme="minorHAnsi" w:cs="Arial"/>
          <w:sz w:val="24"/>
          <w:lang w:val="sl-SI"/>
        </w:rPr>
        <w:t>s</w:t>
      </w:r>
      <w:r w:rsidR="00173701" w:rsidRPr="003D7702">
        <w:rPr>
          <w:rFonts w:asciiTheme="minorHAnsi" w:hAnsiTheme="minorHAnsi" w:cs="Arial"/>
          <w:sz w:val="24"/>
          <w:lang w:val="sl-SI"/>
        </w:rPr>
        <w:t>tavljena in sklene pogodbo o dodelitvi subvencije iz prejšnjega odstavka.</w:t>
      </w:r>
    </w:p>
    <w:p w:rsidR="00173701" w:rsidRPr="003D7702" w:rsidRDefault="00173701" w:rsidP="00313E1D">
      <w:pPr>
        <w:jc w:val="both"/>
        <w:rPr>
          <w:rFonts w:asciiTheme="minorHAnsi" w:hAnsiTheme="minorHAnsi" w:cs="Arial"/>
          <w:sz w:val="24"/>
          <w:lang w:val="sl-SI"/>
        </w:rPr>
      </w:pPr>
    </w:p>
    <w:p w:rsidR="00173701" w:rsidRPr="003D7702" w:rsidRDefault="00173701" w:rsidP="00313E1D">
      <w:pPr>
        <w:jc w:val="both"/>
        <w:rPr>
          <w:rFonts w:asciiTheme="minorHAnsi" w:hAnsiTheme="minorHAnsi" w:cs="Arial"/>
          <w:sz w:val="24"/>
          <w:lang w:val="sl-SI"/>
        </w:rPr>
      </w:pPr>
      <w:r w:rsidRPr="003D7702">
        <w:rPr>
          <w:rFonts w:asciiTheme="minorHAnsi" w:hAnsiTheme="minorHAnsi" w:cs="Arial"/>
          <w:sz w:val="24"/>
          <w:lang w:val="sl-SI"/>
        </w:rPr>
        <w:t xml:space="preserve">Upravičenec mora o vsaki spremembi v zvezi z izvajanjem storitve Občino Črna na Koroškem obvestiti najkasneje v roku 8 dni od nastanka spremembe. V primeru, da je upravičenec </w:t>
      </w:r>
      <w:r w:rsidRPr="003D7702">
        <w:rPr>
          <w:rFonts w:asciiTheme="minorHAnsi" w:hAnsiTheme="minorHAnsi" w:cs="Arial"/>
          <w:sz w:val="24"/>
          <w:lang w:val="sl-SI"/>
        </w:rPr>
        <w:lastRenderedPageBreak/>
        <w:t>subvencijo prejel na podlagi navedb neresničnih podatkov ali lažnih dokazil, je le-to dolžan vrniti skupaj z zamudnimi obrestmi.</w:t>
      </w:r>
    </w:p>
    <w:p w:rsidR="00BA2FBC" w:rsidRPr="003D7702" w:rsidRDefault="00BA2FBC" w:rsidP="00313E1D">
      <w:pPr>
        <w:jc w:val="both"/>
        <w:rPr>
          <w:rFonts w:asciiTheme="minorHAnsi" w:hAnsiTheme="minorHAnsi" w:cs="Arial"/>
          <w:sz w:val="24"/>
          <w:lang w:val="sl-SI"/>
        </w:rPr>
      </w:pPr>
    </w:p>
    <w:p w:rsidR="00BA2FBC" w:rsidRPr="003D7702" w:rsidRDefault="00562F30" w:rsidP="00313E1D">
      <w:pPr>
        <w:jc w:val="both"/>
        <w:rPr>
          <w:rFonts w:asciiTheme="minorHAnsi" w:hAnsiTheme="minorHAnsi" w:cs="Arial"/>
          <w:sz w:val="24"/>
          <w:lang w:val="sl-SI"/>
        </w:rPr>
      </w:pPr>
      <w:r w:rsidRPr="003D7702">
        <w:rPr>
          <w:rFonts w:asciiTheme="minorHAnsi" w:hAnsiTheme="minorHAnsi" w:cs="Arial"/>
          <w:sz w:val="24"/>
          <w:lang w:val="sl-SI"/>
        </w:rPr>
        <w:t>Pravica do subvencije preneha v primeru:</w:t>
      </w:r>
    </w:p>
    <w:p w:rsidR="00562F30" w:rsidRPr="003D7702" w:rsidRDefault="00562F30" w:rsidP="00313E1D">
      <w:pPr>
        <w:jc w:val="both"/>
        <w:rPr>
          <w:rFonts w:asciiTheme="minorHAnsi" w:hAnsiTheme="minorHAnsi" w:cs="Arial"/>
          <w:sz w:val="24"/>
          <w:lang w:val="sl-SI"/>
        </w:rPr>
      </w:pPr>
      <w:r w:rsidRPr="003D7702">
        <w:rPr>
          <w:rFonts w:asciiTheme="minorHAnsi" w:hAnsiTheme="minorHAnsi" w:cs="Arial"/>
          <w:sz w:val="24"/>
          <w:lang w:val="sl-SI"/>
        </w:rPr>
        <w:t>- smrti upravičenca,</w:t>
      </w:r>
    </w:p>
    <w:p w:rsidR="00562F30" w:rsidRPr="003D7702" w:rsidRDefault="00562F30" w:rsidP="00313E1D">
      <w:pPr>
        <w:jc w:val="both"/>
        <w:rPr>
          <w:rFonts w:asciiTheme="minorHAnsi" w:hAnsiTheme="minorHAnsi" w:cs="Arial"/>
          <w:sz w:val="24"/>
          <w:lang w:val="sl-SI"/>
        </w:rPr>
      </w:pPr>
      <w:r w:rsidRPr="003D7702">
        <w:rPr>
          <w:rFonts w:asciiTheme="minorHAnsi" w:hAnsiTheme="minorHAnsi" w:cs="Arial"/>
          <w:sz w:val="24"/>
          <w:lang w:val="sl-SI"/>
        </w:rPr>
        <w:t>- vključitve upravičenca v institucionalno varstvo,</w:t>
      </w:r>
    </w:p>
    <w:p w:rsidR="00562F30" w:rsidRPr="003D7702" w:rsidRDefault="00562F30" w:rsidP="00313E1D">
      <w:pPr>
        <w:jc w:val="both"/>
        <w:rPr>
          <w:rFonts w:asciiTheme="minorHAnsi" w:hAnsiTheme="minorHAnsi" w:cs="Arial"/>
          <w:sz w:val="24"/>
          <w:lang w:val="sl-SI"/>
        </w:rPr>
      </w:pPr>
      <w:r w:rsidRPr="003D7702">
        <w:rPr>
          <w:rFonts w:asciiTheme="minorHAnsi" w:hAnsiTheme="minorHAnsi" w:cs="Arial"/>
          <w:sz w:val="24"/>
          <w:lang w:val="sl-SI"/>
        </w:rPr>
        <w:t>- prenehanja izvajanja storitve pri upravičencu.</w:t>
      </w:r>
    </w:p>
    <w:p w:rsidR="00562F30" w:rsidRPr="003D7702" w:rsidRDefault="00562F30" w:rsidP="00313E1D">
      <w:pPr>
        <w:jc w:val="both"/>
        <w:rPr>
          <w:rFonts w:asciiTheme="minorHAnsi" w:hAnsiTheme="minorHAnsi" w:cs="Arial"/>
          <w:sz w:val="24"/>
          <w:lang w:val="sl-SI"/>
        </w:rPr>
      </w:pPr>
    </w:p>
    <w:p w:rsidR="00562F30" w:rsidRPr="003D7702" w:rsidRDefault="00562F30" w:rsidP="00313E1D">
      <w:pPr>
        <w:jc w:val="both"/>
        <w:rPr>
          <w:rFonts w:asciiTheme="minorHAnsi" w:hAnsiTheme="minorHAnsi" w:cs="Arial"/>
          <w:sz w:val="24"/>
          <w:lang w:val="sl-SI"/>
        </w:rPr>
      </w:pPr>
      <w:r w:rsidRPr="003D7702">
        <w:rPr>
          <w:rFonts w:asciiTheme="minorHAnsi" w:hAnsiTheme="minorHAnsi" w:cs="Arial"/>
          <w:sz w:val="24"/>
          <w:lang w:val="sl-SI"/>
        </w:rPr>
        <w:t>Upravičenec do subvencije mora občinski upravi na njeno zahtevo omogočiti pregled porabe sredstev.</w:t>
      </w:r>
      <w:r w:rsidR="00313E1D" w:rsidRPr="003D7702">
        <w:rPr>
          <w:rFonts w:asciiTheme="minorHAnsi" w:hAnsiTheme="minorHAnsi" w:cs="Arial"/>
          <w:sz w:val="24"/>
          <w:lang w:val="sl-SI"/>
        </w:rPr>
        <w:t xml:space="preserve"> </w:t>
      </w:r>
      <w:r w:rsidRPr="003D7702">
        <w:rPr>
          <w:rFonts w:asciiTheme="minorHAnsi" w:hAnsiTheme="minorHAnsi" w:cs="Arial"/>
          <w:sz w:val="24"/>
          <w:lang w:val="sl-SI"/>
        </w:rPr>
        <w:t>V kolikor se ob pregledu ugotovi manjše nepravilnosti, se upravičenca na nepravilnosti opozori in določi rok za odpravo le-teh. V kolikor upravičenec nepravilnosti še vedno ne odpravi, se prekine plačevanje subvencije do izteka veljavnosti pogodbe.</w:t>
      </w:r>
    </w:p>
    <w:p w:rsidR="00562F30" w:rsidRPr="003D7702" w:rsidRDefault="00562F30" w:rsidP="00313E1D">
      <w:pPr>
        <w:jc w:val="both"/>
        <w:rPr>
          <w:rFonts w:asciiTheme="minorHAnsi" w:hAnsiTheme="minorHAnsi" w:cs="Arial"/>
          <w:sz w:val="24"/>
          <w:lang w:val="sl-SI"/>
        </w:rPr>
      </w:pPr>
    </w:p>
    <w:p w:rsidR="00772EAB" w:rsidRPr="003D7702" w:rsidRDefault="00772EAB" w:rsidP="00313E1D">
      <w:pPr>
        <w:jc w:val="both"/>
        <w:rPr>
          <w:rFonts w:asciiTheme="minorHAnsi" w:hAnsiTheme="minorHAnsi" w:cs="Arial"/>
          <w:sz w:val="24"/>
          <w:lang w:val="sl-SI"/>
        </w:rPr>
      </w:pPr>
    </w:p>
    <w:p w:rsidR="00562F30" w:rsidRPr="003D7702" w:rsidRDefault="00562F30" w:rsidP="00313E1D">
      <w:pPr>
        <w:jc w:val="both"/>
        <w:rPr>
          <w:rFonts w:asciiTheme="minorHAnsi" w:hAnsiTheme="minorHAnsi" w:cs="Arial"/>
          <w:b/>
          <w:sz w:val="24"/>
          <w:lang w:val="sl-SI"/>
        </w:rPr>
      </w:pPr>
      <w:r w:rsidRPr="003D7702">
        <w:rPr>
          <w:rFonts w:asciiTheme="minorHAnsi" w:hAnsiTheme="minorHAnsi" w:cs="Arial"/>
          <w:b/>
          <w:sz w:val="24"/>
          <w:lang w:val="sl-SI"/>
        </w:rPr>
        <w:t>7. KRAJ, NAČIN IN ROK PRIJAVE</w:t>
      </w:r>
    </w:p>
    <w:p w:rsidR="00562F30" w:rsidRPr="003D7702" w:rsidRDefault="00074E87" w:rsidP="00313E1D">
      <w:pPr>
        <w:jc w:val="both"/>
        <w:rPr>
          <w:rFonts w:asciiTheme="minorHAnsi" w:hAnsiTheme="minorHAnsi" w:cs="Arial"/>
          <w:sz w:val="24"/>
          <w:lang w:val="sl-SI"/>
        </w:rPr>
      </w:pPr>
      <w:r w:rsidRPr="003D7702">
        <w:rPr>
          <w:rFonts w:asciiTheme="minorHAnsi" w:hAnsiTheme="minorHAnsi" w:cs="Arial"/>
          <w:sz w:val="24"/>
          <w:lang w:val="sl-SI"/>
        </w:rPr>
        <w:t>Javni razpis  je</w:t>
      </w:r>
      <w:r w:rsidR="00562F30" w:rsidRPr="003D7702">
        <w:rPr>
          <w:rFonts w:asciiTheme="minorHAnsi" w:hAnsiTheme="minorHAnsi" w:cs="Arial"/>
          <w:sz w:val="24"/>
          <w:lang w:val="sl-SI"/>
        </w:rPr>
        <w:t xml:space="preserve"> objavljen na spletni </w:t>
      </w:r>
      <w:r w:rsidR="00EF3E76" w:rsidRPr="003D7702">
        <w:rPr>
          <w:rFonts w:asciiTheme="minorHAnsi" w:hAnsiTheme="minorHAnsi" w:cs="Arial"/>
          <w:sz w:val="24"/>
          <w:lang w:val="sl-SI"/>
        </w:rPr>
        <w:t>strani</w:t>
      </w:r>
      <w:r w:rsidR="00562F30" w:rsidRPr="003D7702">
        <w:rPr>
          <w:rFonts w:asciiTheme="minorHAnsi" w:hAnsiTheme="minorHAnsi" w:cs="Arial"/>
          <w:sz w:val="24"/>
          <w:lang w:val="sl-SI"/>
        </w:rPr>
        <w:t xml:space="preserve"> Občine Črna na Koroškem – </w:t>
      </w:r>
      <w:hyperlink r:id="rId8" w:history="1">
        <w:r w:rsidR="00562F30" w:rsidRPr="003D7702">
          <w:rPr>
            <w:rStyle w:val="Hiperpovezava"/>
            <w:rFonts w:asciiTheme="minorHAnsi" w:hAnsiTheme="minorHAnsi" w:cs="Arial"/>
            <w:sz w:val="24"/>
            <w:lang w:val="sl-SI"/>
          </w:rPr>
          <w:t>www.crna.si</w:t>
        </w:r>
      </w:hyperlink>
      <w:r w:rsidR="00562F30" w:rsidRPr="003D7702">
        <w:rPr>
          <w:rFonts w:asciiTheme="minorHAnsi" w:hAnsiTheme="minorHAnsi" w:cs="Arial"/>
          <w:sz w:val="24"/>
          <w:lang w:val="sl-SI"/>
        </w:rPr>
        <w:t xml:space="preserve"> pod rubriko</w:t>
      </w:r>
      <w:r w:rsidR="00FB0A98" w:rsidRPr="003D7702">
        <w:rPr>
          <w:rFonts w:asciiTheme="minorHAnsi" w:hAnsiTheme="minorHAnsi" w:cs="Arial"/>
          <w:sz w:val="24"/>
          <w:lang w:val="sl-SI"/>
        </w:rPr>
        <w:t>: Obvestila iz uprave</w:t>
      </w:r>
      <w:r w:rsidR="00EF3E76" w:rsidRPr="003D7702">
        <w:rPr>
          <w:rFonts w:asciiTheme="minorHAnsi" w:hAnsiTheme="minorHAnsi" w:cs="Arial"/>
          <w:sz w:val="24"/>
          <w:lang w:val="sl-SI"/>
        </w:rPr>
        <w:t>.</w:t>
      </w:r>
    </w:p>
    <w:p w:rsidR="00EF3E76" w:rsidRPr="003D7702" w:rsidRDefault="00EF3E76" w:rsidP="00313E1D">
      <w:pPr>
        <w:jc w:val="both"/>
        <w:rPr>
          <w:rFonts w:asciiTheme="minorHAnsi" w:hAnsiTheme="minorHAnsi" w:cs="Arial"/>
          <w:sz w:val="24"/>
          <w:lang w:val="sl-SI"/>
        </w:rPr>
      </w:pPr>
      <w:r w:rsidRPr="003D7702">
        <w:rPr>
          <w:rFonts w:asciiTheme="minorHAnsi" w:hAnsiTheme="minorHAnsi" w:cs="Arial"/>
          <w:sz w:val="24"/>
          <w:lang w:val="sl-SI"/>
        </w:rPr>
        <w:t>Razpisna dokumentac</w:t>
      </w:r>
      <w:r w:rsidR="00E959C5">
        <w:rPr>
          <w:rFonts w:asciiTheme="minorHAnsi" w:hAnsiTheme="minorHAnsi" w:cs="Arial"/>
          <w:sz w:val="24"/>
          <w:lang w:val="sl-SI"/>
        </w:rPr>
        <w:t>ija bo zainteresiranim na voljo</w:t>
      </w:r>
      <w:r w:rsidRPr="003D7702">
        <w:rPr>
          <w:rFonts w:asciiTheme="minorHAnsi" w:hAnsiTheme="minorHAnsi" w:cs="Arial"/>
          <w:sz w:val="24"/>
          <w:lang w:val="sl-SI"/>
        </w:rPr>
        <w:t xml:space="preserve"> na spletni strani Občine Črna na Koroškem – </w:t>
      </w:r>
      <w:hyperlink r:id="rId9" w:history="1">
        <w:r w:rsidRPr="003D7702">
          <w:rPr>
            <w:rStyle w:val="Hiperpovezava"/>
            <w:rFonts w:asciiTheme="minorHAnsi" w:hAnsiTheme="minorHAnsi" w:cs="Arial"/>
            <w:sz w:val="24"/>
            <w:lang w:val="sl-SI"/>
          </w:rPr>
          <w:t>www.crna.si</w:t>
        </w:r>
      </w:hyperlink>
      <w:r w:rsidRPr="003D7702">
        <w:rPr>
          <w:rFonts w:asciiTheme="minorHAnsi" w:hAnsiTheme="minorHAnsi" w:cs="Arial"/>
          <w:sz w:val="24"/>
          <w:lang w:val="sl-SI"/>
        </w:rPr>
        <w:t xml:space="preserve"> pod rubriko: Za občane – dokumenti in obrazci – družbene dejavnosti in v tajništvu Občine Črna na Koroškem, Center 101, 2393 Črna na Koroškem.</w:t>
      </w:r>
    </w:p>
    <w:p w:rsidR="00ED45F6" w:rsidRPr="003D7702" w:rsidRDefault="00ED45F6" w:rsidP="00313E1D">
      <w:pPr>
        <w:jc w:val="both"/>
        <w:rPr>
          <w:rFonts w:asciiTheme="minorHAnsi" w:hAnsiTheme="minorHAnsi" w:cs="Arial"/>
          <w:sz w:val="24"/>
          <w:lang w:val="sl-SI"/>
        </w:rPr>
      </w:pPr>
    </w:p>
    <w:p w:rsidR="00EF3E76" w:rsidRPr="003D7702" w:rsidRDefault="00EF3E76" w:rsidP="00313E1D">
      <w:pPr>
        <w:jc w:val="both"/>
        <w:rPr>
          <w:rFonts w:asciiTheme="minorHAnsi" w:hAnsiTheme="minorHAnsi" w:cs="Arial"/>
          <w:sz w:val="24"/>
          <w:lang w:val="sl-SI"/>
        </w:rPr>
      </w:pPr>
      <w:r w:rsidRPr="003D7702">
        <w:rPr>
          <w:rFonts w:asciiTheme="minorHAnsi" w:hAnsiTheme="minorHAnsi" w:cs="Arial"/>
          <w:sz w:val="24"/>
          <w:lang w:val="sl-SI"/>
        </w:rPr>
        <w:t xml:space="preserve">Vloge na javni razpis morajo biti posredovane  v zaprti ovojnici, označene s pripisom “Ne odpiraj – subvencija – varovanje na daljavo”. Na hrbtni strani ovojnice mora biti naveden polni naslov prijavitelja. </w:t>
      </w:r>
    </w:p>
    <w:p w:rsidR="00EF3E76" w:rsidRPr="003D7702" w:rsidRDefault="00EF3E76" w:rsidP="00313E1D">
      <w:pPr>
        <w:jc w:val="both"/>
        <w:rPr>
          <w:rFonts w:asciiTheme="minorHAnsi" w:hAnsiTheme="minorHAnsi" w:cs="Arial"/>
          <w:sz w:val="24"/>
          <w:lang w:val="sl-SI"/>
        </w:rPr>
      </w:pPr>
      <w:r w:rsidRPr="003D7702">
        <w:rPr>
          <w:rFonts w:asciiTheme="minorHAnsi" w:hAnsiTheme="minorHAnsi" w:cs="Arial"/>
          <w:sz w:val="24"/>
          <w:lang w:val="sl-SI"/>
        </w:rPr>
        <w:t>Rok za oddajo vlog je do preklica oz. do porabe sredstev</w:t>
      </w:r>
      <w:r w:rsidR="005542F3" w:rsidRPr="003D7702">
        <w:rPr>
          <w:rFonts w:asciiTheme="minorHAnsi" w:hAnsiTheme="minorHAnsi" w:cs="Arial"/>
          <w:sz w:val="24"/>
          <w:lang w:val="sl-SI"/>
        </w:rPr>
        <w:t xml:space="preserve"> </w:t>
      </w:r>
      <w:r w:rsidRPr="003D7702">
        <w:rPr>
          <w:rFonts w:asciiTheme="minorHAnsi" w:hAnsiTheme="minorHAnsi" w:cs="Arial"/>
          <w:sz w:val="24"/>
          <w:lang w:val="sl-SI"/>
        </w:rPr>
        <w:t>, ki so zagotovljena za subvencijo varovanja na daljavo</w:t>
      </w:r>
      <w:r w:rsidR="005542F3" w:rsidRPr="003D7702">
        <w:rPr>
          <w:rFonts w:asciiTheme="minorHAnsi" w:hAnsiTheme="minorHAnsi" w:cs="Arial"/>
          <w:sz w:val="24"/>
          <w:lang w:val="sl-SI"/>
        </w:rPr>
        <w:t xml:space="preserve"> v proračunu Obči</w:t>
      </w:r>
      <w:r w:rsidR="00E959C5">
        <w:rPr>
          <w:rFonts w:asciiTheme="minorHAnsi" w:hAnsiTheme="minorHAnsi" w:cs="Arial"/>
          <w:sz w:val="24"/>
          <w:lang w:val="sl-SI"/>
        </w:rPr>
        <w:t>ne Črna na Koroškem za leto 2020</w:t>
      </w:r>
      <w:r w:rsidR="005542F3" w:rsidRPr="003D7702">
        <w:rPr>
          <w:rFonts w:asciiTheme="minorHAnsi" w:hAnsiTheme="minorHAnsi" w:cs="Arial"/>
          <w:sz w:val="24"/>
          <w:lang w:val="sl-SI"/>
        </w:rPr>
        <w:t>.</w:t>
      </w:r>
    </w:p>
    <w:p w:rsidR="005542F3" w:rsidRDefault="005F6834" w:rsidP="00313E1D">
      <w:pPr>
        <w:jc w:val="both"/>
        <w:rPr>
          <w:rFonts w:asciiTheme="minorHAnsi" w:hAnsiTheme="minorHAnsi" w:cs="Arial"/>
          <w:sz w:val="24"/>
          <w:lang w:val="sl-SI"/>
        </w:rPr>
      </w:pPr>
      <w:r w:rsidRPr="003D7702">
        <w:rPr>
          <w:rFonts w:asciiTheme="minorHAnsi" w:hAnsiTheme="minorHAnsi" w:cs="Arial"/>
          <w:sz w:val="24"/>
          <w:lang w:val="sl-SI"/>
        </w:rPr>
        <w:t>Dodatne informacije lahko zainteresiran</w:t>
      </w:r>
      <w:r w:rsidR="000707ED">
        <w:rPr>
          <w:rFonts w:asciiTheme="minorHAnsi" w:hAnsiTheme="minorHAnsi" w:cs="Arial"/>
          <w:sz w:val="24"/>
          <w:lang w:val="sl-SI"/>
        </w:rPr>
        <w:t>i občani dobijo pri</w:t>
      </w:r>
      <w:r w:rsidRPr="003D7702">
        <w:rPr>
          <w:rFonts w:asciiTheme="minorHAnsi" w:hAnsiTheme="minorHAnsi" w:cs="Arial"/>
          <w:sz w:val="24"/>
          <w:lang w:val="sl-SI"/>
        </w:rPr>
        <w:t xml:space="preserve"> Luciji Pušnik, </w:t>
      </w:r>
      <w:r w:rsidR="000707ED">
        <w:rPr>
          <w:rFonts w:asciiTheme="minorHAnsi" w:hAnsiTheme="minorHAnsi" w:cs="Arial"/>
          <w:sz w:val="24"/>
          <w:lang w:val="sl-SI"/>
        </w:rPr>
        <w:t>svetovalki za družbene dejavnosti, na telefonski številki</w:t>
      </w:r>
      <w:r w:rsidRPr="003D7702">
        <w:rPr>
          <w:rFonts w:asciiTheme="minorHAnsi" w:hAnsiTheme="minorHAnsi" w:cs="Arial"/>
          <w:sz w:val="24"/>
          <w:lang w:val="sl-SI"/>
        </w:rPr>
        <w:t xml:space="preserve"> (02) 87 04 812 ter  elektronskem naslovu</w:t>
      </w:r>
      <w:r w:rsidR="000707ED">
        <w:rPr>
          <w:rFonts w:asciiTheme="minorHAnsi" w:hAnsiTheme="minorHAnsi" w:cs="Arial"/>
          <w:sz w:val="24"/>
          <w:lang w:val="sl-SI"/>
        </w:rPr>
        <w:t xml:space="preserve">: </w:t>
      </w:r>
      <w:hyperlink r:id="rId10" w:history="1">
        <w:r w:rsidR="000707ED" w:rsidRPr="005F02EB">
          <w:rPr>
            <w:rStyle w:val="Hiperpovezava"/>
            <w:rFonts w:asciiTheme="minorHAnsi" w:hAnsiTheme="minorHAnsi" w:cs="Arial"/>
            <w:sz w:val="24"/>
            <w:lang w:val="sl-SI"/>
          </w:rPr>
          <w:t>lucija.pusnik@crna.si</w:t>
        </w:r>
      </w:hyperlink>
    </w:p>
    <w:p w:rsidR="00ED45F6" w:rsidRPr="003D7702" w:rsidRDefault="00ED45F6" w:rsidP="00313E1D">
      <w:pPr>
        <w:jc w:val="both"/>
        <w:rPr>
          <w:rFonts w:asciiTheme="minorHAnsi" w:hAnsiTheme="minorHAnsi" w:cs="Arial"/>
          <w:sz w:val="24"/>
          <w:lang w:val="sl-SI"/>
        </w:rPr>
      </w:pPr>
    </w:p>
    <w:p w:rsidR="00ED45F6" w:rsidRPr="003D7702" w:rsidRDefault="00ED45F6" w:rsidP="00313E1D">
      <w:pPr>
        <w:jc w:val="both"/>
        <w:rPr>
          <w:rFonts w:asciiTheme="minorHAnsi" w:hAnsiTheme="minorHAnsi" w:cs="Arial"/>
          <w:b/>
          <w:sz w:val="24"/>
          <w:lang w:val="sl-SI"/>
        </w:rPr>
      </w:pPr>
      <w:r w:rsidRPr="003D7702">
        <w:rPr>
          <w:rFonts w:asciiTheme="minorHAnsi" w:hAnsiTheme="minorHAnsi" w:cs="Arial"/>
          <w:b/>
          <w:sz w:val="24"/>
          <w:lang w:val="sl-SI"/>
        </w:rPr>
        <w:t>8. IZID RAZPISA</w:t>
      </w:r>
    </w:p>
    <w:p w:rsidR="00ED45F6" w:rsidRPr="003D7702" w:rsidRDefault="00ED45F6" w:rsidP="00313E1D">
      <w:pPr>
        <w:jc w:val="both"/>
        <w:rPr>
          <w:rFonts w:asciiTheme="minorHAnsi" w:hAnsiTheme="minorHAnsi" w:cs="Arial"/>
          <w:sz w:val="24"/>
          <w:lang w:val="sl-SI"/>
        </w:rPr>
      </w:pPr>
      <w:r w:rsidRPr="003D7702">
        <w:rPr>
          <w:rFonts w:asciiTheme="minorHAnsi" w:hAnsiTheme="minorHAnsi" w:cs="Arial"/>
          <w:sz w:val="24"/>
          <w:lang w:val="sl-SI"/>
        </w:rPr>
        <w:t xml:space="preserve">Prejete vloge </w:t>
      </w:r>
      <w:r w:rsidR="00074E87" w:rsidRPr="003D7702">
        <w:rPr>
          <w:rFonts w:asciiTheme="minorHAnsi" w:hAnsiTheme="minorHAnsi" w:cs="Arial"/>
          <w:sz w:val="24"/>
          <w:lang w:val="sl-SI"/>
        </w:rPr>
        <w:t>bo komisija odpirala vsak d</w:t>
      </w:r>
      <w:r w:rsidR="00830F6B" w:rsidRPr="003D7702">
        <w:rPr>
          <w:rFonts w:asciiTheme="minorHAnsi" w:hAnsiTheme="minorHAnsi" w:cs="Arial"/>
          <w:sz w:val="24"/>
          <w:lang w:val="sl-SI"/>
        </w:rPr>
        <w:t>rugi ponedeljek</w:t>
      </w:r>
      <w:r w:rsidRPr="003D7702">
        <w:rPr>
          <w:rFonts w:asciiTheme="minorHAnsi" w:hAnsiTheme="minorHAnsi" w:cs="Arial"/>
          <w:sz w:val="24"/>
          <w:lang w:val="sl-SI"/>
        </w:rPr>
        <w:t xml:space="preserve">. V primeru nepopolne vloge </w:t>
      </w:r>
      <w:r w:rsidR="00153557" w:rsidRPr="003D7702">
        <w:rPr>
          <w:rFonts w:asciiTheme="minorHAnsi" w:hAnsiTheme="minorHAnsi" w:cs="Arial"/>
          <w:sz w:val="24"/>
          <w:lang w:val="sl-SI"/>
        </w:rPr>
        <w:t xml:space="preserve">bo prijavitelj pozvan k dopolnitvi. Prijavitelji na javni razpis bodo o izidu javnega razpisa pisno obveščeni predvidoma </w:t>
      </w:r>
      <w:r w:rsidR="00074E87" w:rsidRPr="003D7702">
        <w:rPr>
          <w:rFonts w:asciiTheme="minorHAnsi" w:hAnsiTheme="minorHAnsi" w:cs="Arial"/>
          <w:sz w:val="24"/>
          <w:lang w:val="sl-SI"/>
        </w:rPr>
        <w:t>v roku 7 dni</w:t>
      </w:r>
      <w:r w:rsidR="00830F6B" w:rsidRPr="003D7702">
        <w:rPr>
          <w:rFonts w:asciiTheme="minorHAnsi" w:hAnsiTheme="minorHAnsi" w:cs="Arial"/>
          <w:sz w:val="24"/>
          <w:lang w:val="sl-SI"/>
        </w:rPr>
        <w:t xml:space="preserve"> od datuma odpiranja </w:t>
      </w:r>
      <w:r w:rsidR="00153557" w:rsidRPr="003D7702">
        <w:rPr>
          <w:rFonts w:asciiTheme="minorHAnsi" w:hAnsiTheme="minorHAnsi" w:cs="Arial"/>
          <w:sz w:val="24"/>
          <w:lang w:val="sl-SI"/>
        </w:rPr>
        <w:t>prijav.</w:t>
      </w:r>
    </w:p>
    <w:p w:rsidR="00153557" w:rsidRPr="003D7702" w:rsidRDefault="00153557" w:rsidP="00313E1D">
      <w:pPr>
        <w:jc w:val="both"/>
        <w:rPr>
          <w:rFonts w:asciiTheme="minorHAnsi" w:hAnsiTheme="minorHAnsi" w:cs="Arial"/>
          <w:sz w:val="24"/>
          <w:lang w:val="sl-SI"/>
        </w:rPr>
      </w:pPr>
    </w:p>
    <w:p w:rsidR="00153557" w:rsidRPr="003D7702" w:rsidRDefault="00153557" w:rsidP="00313E1D">
      <w:pPr>
        <w:jc w:val="both"/>
        <w:rPr>
          <w:rFonts w:asciiTheme="minorHAnsi" w:hAnsiTheme="minorHAnsi" w:cs="Arial"/>
          <w:sz w:val="24"/>
          <w:lang w:val="sl-SI"/>
        </w:rPr>
      </w:pPr>
    </w:p>
    <w:p w:rsidR="00313E1D" w:rsidRPr="003D7702" w:rsidRDefault="00313E1D" w:rsidP="00313E1D">
      <w:pPr>
        <w:jc w:val="both"/>
        <w:rPr>
          <w:rFonts w:asciiTheme="minorHAnsi" w:hAnsiTheme="minorHAnsi" w:cs="Arial"/>
          <w:sz w:val="24"/>
          <w:lang w:val="sl-SI"/>
        </w:rPr>
      </w:pPr>
    </w:p>
    <w:p w:rsidR="00153557" w:rsidRPr="003D7702" w:rsidRDefault="002F62DB" w:rsidP="00313E1D">
      <w:pPr>
        <w:jc w:val="both"/>
        <w:rPr>
          <w:rFonts w:asciiTheme="minorHAnsi" w:hAnsiTheme="minorHAnsi" w:cs="Arial"/>
          <w:sz w:val="24"/>
          <w:lang w:val="sl-SI"/>
        </w:rPr>
      </w:pPr>
      <w:r w:rsidRPr="003D7702">
        <w:rPr>
          <w:rFonts w:asciiTheme="minorHAnsi" w:hAnsiTheme="minorHAnsi" w:cs="Arial"/>
          <w:sz w:val="24"/>
          <w:lang w:val="sl-SI"/>
        </w:rPr>
        <w:t>Številka:</w:t>
      </w:r>
      <w:r w:rsidR="00686345" w:rsidRPr="003D7702">
        <w:rPr>
          <w:rFonts w:asciiTheme="minorHAnsi" w:hAnsiTheme="minorHAnsi" w:cs="Arial"/>
          <w:sz w:val="24"/>
          <w:lang w:val="sl-SI"/>
        </w:rPr>
        <w:t xml:space="preserve"> </w:t>
      </w:r>
    </w:p>
    <w:p w:rsidR="00313E1D" w:rsidRPr="003D7702" w:rsidRDefault="00CF7F33" w:rsidP="00313E1D">
      <w:pPr>
        <w:jc w:val="both"/>
        <w:rPr>
          <w:rFonts w:asciiTheme="minorHAnsi" w:hAnsiTheme="minorHAnsi" w:cs="Arial"/>
          <w:sz w:val="24"/>
          <w:lang w:val="sl-SI"/>
        </w:rPr>
      </w:pPr>
      <w:r>
        <w:rPr>
          <w:rFonts w:asciiTheme="minorHAnsi" w:hAnsiTheme="minorHAnsi" w:cs="Arial"/>
          <w:sz w:val="24"/>
          <w:lang w:val="sl-SI"/>
        </w:rPr>
        <w:t>Datum: 2.4</w:t>
      </w:r>
      <w:r w:rsidR="00995BA7">
        <w:rPr>
          <w:rFonts w:asciiTheme="minorHAnsi" w:hAnsiTheme="minorHAnsi" w:cs="Arial"/>
          <w:sz w:val="24"/>
          <w:lang w:val="sl-SI"/>
        </w:rPr>
        <w:t>.2020</w:t>
      </w:r>
      <w:r w:rsidR="002F62DB" w:rsidRPr="003D7702">
        <w:rPr>
          <w:rFonts w:asciiTheme="minorHAnsi" w:hAnsiTheme="minorHAnsi" w:cs="Arial"/>
          <w:sz w:val="24"/>
          <w:lang w:val="sl-SI"/>
        </w:rPr>
        <w:t xml:space="preserve">       </w:t>
      </w:r>
      <w:r w:rsidR="00313E1D" w:rsidRPr="003D7702">
        <w:rPr>
          <w:rFonts w:asciiTheme="minorHAnsi" w:hAnsiTheme="minorHAnsi" w:cs="Arial"/>
          <w:sz w:val="24"/>
          <w:lang w:val="sl-SI"/>
        </w:rPr>
        <w:t xml:space="preserve">                     </w:t>
      </w:r>
    </w:p>
    <w:p w:rsidR="002F62DB" w:rsidRPr="003D7702" w:rsidRDefault="002F62DB" w:rsidP="00313E1D">
      <w:pPr>
        <w:jc w:val="right"/>
        <w:rPr>
          <w:rFonts w:asciiTheme="minorHAnsi" w:hAnsiTheme="minorHAnsi" w:cs="Arial"/>
          <w:sz w:val="24"/>
          <w:lang w:val="sl-SI"/>
        </w:rPr>
      </w:pPr>
      <w:r w:rsidRPr="003D7702">
        <w:rPr>
          <w:rFonts w:asciiTheme="minorHAnsi" w:hAnsiTheme="minorHAnsi" w:cs="Arial"/>
          <w:sz w:val="24"/>
          <w:lang w:val="sl-SI"/>
        </w:rPr>
        <w:t>Županja Občine Črna na Koroškem</w:t>
      </w:r>
    </w:p>
    <w:p w:rsidR="002F62DB" w:rsidRPr="003D7702" w:rsidRDefault="002F62DB" w:rsidP="00313E1D">
      <w:pPr>
        <w:jc w:val="both"/>
        <w:rPr>
          <w:rFonts w:asciiTheme="minorHAnsi" w:hAnsiTheme="minorHAnsi" w:cs="Arial"/>
          <w:sz w:val="24"/>
          <w:lang w:val="sl-SI"/>
        </w:rPr>
      </w:pPr>
      <w:r w:rsidRPr="003D7702">
        <w:rPr>
          <w:rFonts w:asciiTheme="minorHAnsi" w:hAnsiTheme="minorHAnsi" w:cs="Arial"/>
          <w:sz w:val="24"/>
          <w:lang w:val="sl-SI"/>
        </w:rPr>
        <w:t xml:space="preserve">                                                   </w:t>
      </w:r>
      <w:r w:rsidR="00313E1D" w:rsidRPr="003D7702">
        <w:rPr>
          <w:rFonts w:asciiTheme="minorHAnsi" w:hAnsiTheme="minorHAnsi" w:cs="Arial"/>
          <w:sz w:val="24"/>
          <w:lang w:val="sl-SI"/>
        </w:rPr>
        <w:t xml:space="preserve">                   </w:t>
      </w:r>
      <w:r w:rsidR="00772EAB" w:rsidRPr="003D7702">
        <w:rPr>
          <w:rFonts w:asciiTheme="minorHAnsi" w:hAnsiTheme="minorHAnsi" w:cs="Arial"/>
          <w:sz w:val="24"/>
          <w:lang w:val="sl-SI"/>
        </w:rPr>
        <w:t xml:space="preserve">                    </w:t>
      </w:r>
      <w:r w:rsidR="00313E1D" w:rsidRPr="003D7702">
        <w:rPr>
          <w:rFonts w:asciiTheme="minorHAnsi" w:hAnsiTheme="minorHAnsi" w:cs="Arial"/>
          <w:sz w:val="24"/>
          <w:lang w:val="sl-SI"/>
        </w:rPr>
        <w:t xml:space="preserve"> </w:t>
      </w:r>
      <w:r w:rsidR="003D7702">
        <w:rPr>
          <w:rFonts w:asciiTheme="minorHAnsi" w:hAnsiTheme="minorHAnsi" w:cs="Arial"/>
          <w:sz w:val="24"/>
          <w:lang w:val="sl-SI"/>
        </w:rPr>
        <w:t xml:space="preserve">            </w:t>
      </w:r>
      <w:r w:rsidR="00CF7F33">
        <w:rPr>
          <w:rFonts w:asciiTheme="minorHAnsi" w:hAnsiTheme="minorHAnsi" w:cs="Arial"/>
          <w:sz w:val="24"/>
          <w:lang w:val="sl-SI"/>
        </w:rPr>
        <w:t xml:space="preserve">   </w:t>
      </w:r>
      <w:r w:rsidRPr="003D7702">
        <w:rPr>
          <w:rFonts w:asciiTheme="minorHAnsi" w:hAnsiTheme="minorHAnsi" w:cs="Arial"/>
          <w:sz w:val="24"/>
          <w:lang w:val="sl-SI"/>
        </w:rPr>
        <w:t>mag. Romana Lesjak</w:t>
      </w:r>
      <w:r w:rsidR="00CF7F33">
        <w:rPr>
          <w:rFonts w:asciiTheme="minorHAnsi" w:hAnsiTheme="minorHAnsi" w:cs="Arial"/>
          <w:sz w:val="24"/>
          <w:lang w:val="sl-SI"/>
        </w:rPr>
        <w:t xml:space="preserve">, </w:t>
      </w:r>
      <w:proofErr w:type="spellStart"/>
      <w:r w:rsidR="00CF7F33">
        <w:rPr>
          <w:rFonts w:asciiTheme="minorHAnsi" w:hAnsiTheme="minorHAnsi" w:cs="Arial"/>
          <w:sz w:val="24"/>
          <w:lang w:val="sl-SI"/>
        </w:rPr>
        <w:t>l.r</w:t>
      </w:r>
      <w:proofErr w:type="spellEnd"/>
    </w:p>
    <w:sectPr w:rsidR="002F62DB" w:rsidRPr="003D7702" w:rsidSect="00D23B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05BC3"/>
    <w:multiLevelType w:val="multilevel"/>
    <w:tmpl w:val="20CE06AE"/>
    <w:lvl w:ilvl="0">
      <w:start w:val="1"/>
      <w:numFmt w:val="decimal"/>
      <w:pStyle w:val="Naslov1"/>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1B62"/>
    <w:rsid w:val="00022376"/>
    <w:rsid w:val="00024823"/>
    <w:rsid w:val="000707ED"/>
    <w:rsid w:val="00074E87"/>
    <w:rsid w:val="00083B26"/>
    <w:rsid w:val="000B2B8B"/>
    <w:rsid w:val="000C7F68"/>
    <w:rsid w:val="001139A2"/>
    <w:rsid w:val="0013451F"/>
    <w:rsid w:val="00147412"/>
    <w:rsid w:val="00153557"/>
    <w:rsid w:val="00173701"/>
    <w:rsid w:val="00177253"/>
    <w:rsid w:val="0018534F"/>
    <w:rsid w:val="001D0816"/>
    <w:rsid w:val="00227441"/>
    <w:rsid w:val="002338DE"/>
    <w:rsid w:val="002923A1"/>
    <w:rsid w:val="002C511A"/>
    <w:rsid w:val="002F62DB"/>
    <w:rsid w:val="0030224D"/>
    <w:rsid w:val="00313E1D"/>
    <w:rsid w:val="00355EBF"/>
    <w:rsid w:val="00356930"/>
    <w:rsid w:val="00386232"/>
    <w:rsid w:val="003A7DA4"/>
    <w:rsid w:val="003B7700"/>
    <w:rsid w:val="003D7702"/>
    <w:rsid w:val="0040443A"/>
    <w:rsid w:val="004065AC"/>
    <w:rsid w:val="00433A18"/>
    <w:rsid w:val="00436240"/>
    <w:rsid w:val="004B3353"/>
    <w:rsid w:val="004B7FE6"/>
    <w:rsid w:val="00510153"/>
    <w:rsid w:val="005542F3"/>
    <w:rsid w:val="00562F30"/>
    <w:rsid w:val="00570890"/>
    <w:rsid w:val="005938C4"/>
    <w:rsid w:val="005F6834"/>
    <w:rsid w:val="006368A1"/>
    <w:rsid w:val="0068526C"/>
    <w:rsid w:val="00686345"/>
    <w:rsid w:val="00696767"/>
    <w:rsid w:val="00717A77"/>
    <w:rsid w:val="00752D17"/>
    <w:rsid w:val="0075647C"/>
    <w:rsid w:val="00772EAB"/>
    <w:rsid w:val="00826161"/>
    <w:rsid w:val="00830F6B"/>
    <w:rsid w:val="00840A5B"/>
    <w:rsid w:val="009208A4"/>
    <w:rsid w:val="00995BA7"/>
    <w:rsid w:val="009A1FA0"/>
    <w:rsid w:val="009B1C18"/>
    <w:rsid w:val="009C2582"/>
    <w:rsid w:val="009F0566"/>
    <w:rsid w:val="00A86700"/>
    <w:rsid w:val="00AC06CC"/>
    <w:rsid w:val="00AC394B"/>
    <w:rsid w:val="00AC57A1"/>
    <w:rsid w:val="00AE5D28"/>
    <w:rsid w:val="00B06B52"/>
    <w:rsid w:val="00B17D7E"/>
    <w:rsid w:val="00B51FBA"/>
    <w:rsid w:val="00B826A4"/>
    <w:rsid w:val="00BA2FBC"/>
    <w:rsid w:val="00BA7675"/>
    <w:rsid w:val="00BE1CC3"/>
    <w:rsid w:val="00C15DF1"/>
    <w:rsid w:val="00C45BBC"/>
    <w:rsid w:val="00CF7F33"/>
    <w:rsid w:val="00D23B7C"/>
    <w:rsid w:val="00D47B6C"/>
    <w:rsid w:val="00DF2163"/>
    <w:rsid w:val="00DF3292"/>
    <w:rsid w:val="00E06FAE"/>
    <w:rsid w:val="00E51B62"/>
    <w:rsid w:val="00E6359D"/>
    <w:rsid w:val="00E959C5"/>
    <w:rsid w:val="00ED45F6"/>
    <w:rsid w:val="00EF3E76"/>
    <w:rsid w:val="00F13EB7"/>
    <w:rsid w:val="00FB0000"/>
    <w:rsid w:val="00FB0A98"/>
    <w:rsid w:val="00FD2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40A5B"/>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840A5B"/>
    <w:pPr>
      <w:keepNext/>
      <w:numPr>
        <w:numId w:val="1"/>
      </w:numPr>
      <w:spacing w:before="240" w:after="60"/>
      <w:outlineLvl w:val="0"/>
    </w:pPr>
    <w:rPr>
      <w:rFonts w:cs="Arial"/>
      <w:b/>
      <w:iCs/>
      <w:sz w:val="22"/>
      <w:szCs w:val="22"/>
      <w:lang w:val="sl-SI"/>
    </w:rPr>
  </w:style>
  <w:style w:type="paragraph" w:styleId="Naslov2">
    <w:name w:val="heading 2"/>
    <w:basedOn w:val="Navaden"/>
    <w:next w:val="Navaden"/>
    <w:link w:val="Naslov2Znak"/>
    <w:uiPriority w:val="9"/>
    <w:unhideWhenUsed/>
    <w:qFormat/>
    <w:rsid w:val="00840A5B"/>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
    <w:qFormat/>
    <w:rsid w:val="00840A5B"/>
    <w:pPr>
      <w:keepNext/>
      <w:spacing w:before="240" w:after="60" w:line="240" w:lineRule="auto"/>
      <w:outlineLvl w:val="2"/>
    </w:pPr>
    <w:rPr>
      <w:rFonts w:cs="Arial"/>
      <w:b/>
      <w:bCs/>
      <w:sz w:val="26"/>
      <w:szCs w:val="26"/>
      <w:lang w:val="sl-SI" w:eastAsia="sl-SI"/>
    </w:rPr>
  </w:style>
  <w:style w:type="paragraph" w:styleId="Naslov4">
    <w:name w:val="heading 4"/>
    <w:basedOn w:val="Navaden"/>
    <w:next w:val="Navaden"/>
    <w:link w:val="Naslov4Znak"/>
    <w:uiPriority w:val="9"/>
    <w:semiHidden/>
    <w:unhideWhenUsed/>
    <w:qFormat/>
    <w:rsid w:val="00356930"/>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uiPriority w:val="9"/>
    <w:semiHidden/>
    <w:unhideWhenUsed/>
    <w:qFormat/>
    <w:rsid w:val="00356930"/>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uiPriority w:val="9"/>
    <w:semiHidden/>
    <w:unhideWhenUsed/>
    <w:qFormat/>
    <w:rsid w:val="00840A5B"/>
    <w:pPr>
      <w:spacing w:before="240" w:after="60"/>
      <w:outlineLvl w:val="5"/>
    </w:pPr>
    <w:rPr>
      <w:rFonts w:ascii="Calibri" w:hAnsi="Calibri"/>
      <w:b/>
      <w:bCs/>
      <w:sz w:val="22"/>
      <w:szCs w:val="22"/>
    </w:rPr>
  </w:style>
  <w:style w:type="paragraph" w:styleId="Naslov7">
    <w:name w:val="heading 7"/>
    <w:basedOn w:val="Navaden"/>
    <w:next w:val="Navaden"/>
    <w:link w:val="Naslov7Znak"/>
    <w:uiPriority w:val="9"/>
    <w:semiHidden/>
    <w:unhideWhenUsed/>
    <w:qFormat/>
    <w:rsid w:val="00356930"/>
    <w:pPr>
      <w:spacing w:before="240" w:after="60"/>
      <w:outlineLvl w:val="6"/>
    </w:pPr>
    <w:rPr>
      <w:rFonts w:asciiTheme="minorHAnsi" w:eastAsiaTheme="minorEastAsia" w:hAnsiTheme="minorHAnsi" w:cstheme="minorBidi"/>
      <w:sz w:val="24"/>
    </w:rPr>
  </w:style>
  <w:style w:type="paragraph" w:styleId="Naslov8">
    <w:name w:val="heading 8"/>
    <w:basedOn w:val="Navaden"/>
    <w:next w:val="Navaden"/>
    <w:link w:val="Naslov8Znak"/>
    <w:uiPriority w:val="9"/>
    <w:semiHidden/>
    <w:unhideWhenUsed/>
    <w:qFormat/>
    <w:rsid w:val="00356930"/>
    <w:pPr>
      <w:spacing w:before="240" w:after="60"/>
      <w:outlineLvl w:val="7"/>
    </w:pPr>
    <w:rPr>
      <w:rFonts w:asciiTheme="minorHAnsi" w:eastAsiaTheme="minorEastAsia" w:hAnsiTheme="minorHAnsi" w:cstheme="minorBidi"/>
      <w:i/>
      <w:iCs/>
      <w:sz w:val="24"/>
    </w:rPr>
  </w:style>
  <w:style w:type="paragraph" w:styleId="Naslov9">
    <w:name w:val="heading 9"/>
    <w:basedOn w:val="Navaden"/>
    <w:next w:val="Navaden"/>
    <w:link w:val="Naslov9Znak"/>
    <w:uiPriority w:val="9"/>
    <w:semiHidden/>
    <w:unhideWhenUsed/>
    <w:qFormat/>
    <w:rsid w:val="00356930"/>
    <w:p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356930"/>
    <w:rPr>
      <w:rFonts w:ascii="Arial" w:hAnsi="Arial" w:cs="Arial"/>
      <w:b/>
      <w:iCs/>
      <w:sz w:val="22"/>
      <w:szCs w:val="22"/>
      <w:lang w:eastAsia="en-US"/>
    </w:rPr>
  </w:style>
  <w:style w:type="paragraph" w:styleId="Naslov">
    <w:name w:val="Title"/>
    <w:basedOn w:val="Navaden"/>
    <w:next w:val="Navaden"/>
    <w:link w:val="NaslovZnak"/>
    <w:uiPriority w:val="10"/>
    <w:qFormat/>
    <w:rsid w:val="00356930"/>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uiPriority w:val="10"/>
    <w:rsid w:val="00356930"/>
    <w:rPr>
      <w:rFonts w:asciiTheme="majorHAnsi" w:eastAsiaTheme="majorEastAsia" w:hAnsiTheme="majorHAnsi" w:cstheme="majorBidi"/>
      <w:b/>
      <w:bCs/>
      <w:kern w:val="28"/>
      <w:sz w:val="32"/>
      <w:szCs w:val="32"/>
      <w:lang w:val="en-US" w:eastAsia="en-US"/>
    </w:rPr>
  </w:style>
  <w:style w:type="paragraph" w:styleId="Podnaslov">
    <w:name w:val="Subtitle"/>
    <w:basedOn w:val="Navaden"/>
    <w:next w:val="Navaden"/>
    <w:link w:val="PodnaslovZnak"/>
    <w:uiPriority w:val="11"/>
    <w:qFormat/>
    <w:rsid w:val="00356930"/>
    <w:pPr>
      <w:spacing w:after="60"/>
      <w:jc w:val="center"/>
      <w:outlineLvl w:val="1"/>
    </w:pPr>
    <w:rPr>
      <w:rFonts w:asciiTheme="majorHAnsi" w:eastAsiaTheme="majorEastAsia" w:hAnsiTheme="majorHAnsi" w:cstheme="majorBidi"/>
      <w:sz w:val="24"/>
    </w:rPr>
  </w:style>
  <w:style w:type="character" w:customStyle="1" w:styleId="PodnaslovZnak">
    <w:name w:val="Podnaslov Znak"/>
    <w:basedOn w:val="Privzetapisavaodstavka"/>
    <w:link w:val="Podnaslov"/>
    <w:uiPriority w:val="11"/>
    <w:rsid w:val="00356930"/>
    <w:rPr>
      <w:rFonts w:asciiTheme="majorHAnsi" w:eastAsiaTheme="majorEastAsia" w:hAnsiTheme="majorHAnsi" w:cstheme="majorBidi"/>
      <w:sz w:val="24"/>
      <w:szCs w:val="24"/>
      <w:lang w:val="en-US" w:eastAsia="en-US"/>
    </w:rPr>
  </w:style>
  <w:style w:type="character" w:styleId="Krepko">
    <w:name w:val="Strong"/>
    <w:uiPriority w:val="22"/>
    <w:qFormat/>
    <w:rsid w:val="00356930"/>
    <w:rPr>
      <w:b/>
      <w:bCs/>
    </w:rPr>
  </w:style>
  <w:style w:type="character" w:styleId="Poudarek">
    <w:name w:val="Emphasis"/>
    <w:uiPriority w:val="20"/>
    <w:qFormat/>
    <w:rsid w:val="00356930"/>
    <w:rPr>
      <w:i/>
      <w:iCs/>
    </w:rPr>
  </w:style>
  <w:style w:type="paragraph" w:styleId="Brezrazmikov">
    <w:name w:val="No Spacing"/>
    <w:link w:val="BrezrazmikovZnak"/>
    <w:uiPriority w:val="1"/>
    <w:qFormat/>
    <w:rsid w:val="00840A5B"/>
    <w:rPr>
      <w:rFonts w:ascii="Calibri" w:eastAsia="Calibri" w:hAnsi="Calibri"/>
      <w:sz w:val="22"/>
      <w:szCs w:val="22"/>
      <w:lang w:eastAsia="en-US"/>
    </w:rPr>
  </w:style>
  <w:style w:type="character" w:styleId="Neenpoudarek">
    <w:name w:val="Subtle Emphasis"/>
    <w:uiPriority w:val="19"/>
    <w:qFormat/>
    <w:rsid w:val="00356930"/>
    <w:rPr>
      <w:i/>
      <w:iCs/>
      <w:color w:val="808080" w:themeColor="text1" w:themeTint="7F"/>
    </w:rPr>
  </w:style>
  <w:style w:type="character" w:customStyle="1" w:styleId="Naslov2Znak">
    <w:name w:val="Naslov 2 Znak"/>
    <w:link w:val="Naslov2"/>
    <w:uiPriority w:val="9"/>
    <w:rsid w:val="00840A5B"/>
    <w:rPr>
      <w:rFonts w:ascii="Cambria" w:eastAsia="Times New Roman" w:hAnsi="Cambria" w:cs="Times New Roman"/>
      <w:b/>
      <w:bCs/>
      <w:i/>
      <w:iCs/>
      <w:sz w:val="28"/>
      <w:szCs w:val="28"/>
      <w:lang w:val="en-US" w:eastAsia="en-US"/>
    </w:rPr>
  </w:style>
  <w:style w:type="character" w:customStyle="1" w:styleId="Naslov3Znak">
    <w:name w:val="Naslov 3 Znak"/>
    <w:link w:val="Naslov3"/>
    <w:uiPriority w:val="9"/>
    <w:rsid w:val="00840A5B"/>
    <w:rPr>
      <w:rFonts w:ascii="Arial" w:hAnsi="Arial" w:cs="Arial"/>
      <w:b/>
      <w:bCs/>
      <w:sz w:val="26"/>
      <w:szCs w:val="26"/>
    </w:rPr>
  </w:style>
  <w:style w:type="character" w:customStyle="1" w:styleId="Naslov4Znak">
    <w:name w:val="Naslov 4 Znak"/>
    <w:basedOn w:val="Privzetapisavaodstavka"/>
    <w:link w:val="Naslov4"/>
    <w:uiPriority w:val="9"/>
    <w:semiHidden/>
    <w:rsid w:val="00356930"/>
    <w:rPr>
      <w:rFonts w:asciiTheme="minorHAnsi" w:eastAsiaTheme="minorEastAsia" w:hAnsiTheme="minorHAnsi" w:cstheme="minorBidi"/>
      <w:b/>
      <w:bCs/>
      <w:sz w:val="28"/>
      <w:szCs w:val="28"/>
      <w:lang w:val="en-US" w:eastAsia="en-US"/>
    </w:rPr>
  </w:style>
  <w:style w:type="character" w:customStyle="1" w:styleId="Naslov5Znak">
    <w:name w:val="Naslov 5 Znak"/>
    <w:basedOn w:val="Privzetapisavaodstavka"/>
    <w:link w:val="Naslov5"/>
    <w:uiPriority w:val="9"/>
    <w:semiHidden/>
    <w:rsid w:val="00356930"/>
    <w:rPr>
      <w:rFonts w:asciiTheme="minorHAnsi" w:eastAsiaTheme="minorEastAsia" w:hAnsiTheme="minorHAnsi" w:cstheme="minorBidi"/>
      <w:b/>
      <w:bCs/>
      <w:i/>
      <w:iCs/>
      <w:sz w:val="26"/>
      <w:szCs w:val="26"/>
      <w:lang w:val="en-US" w:eastAsia="en-US"/>
    </w:rPr>
  </w:style>
  <w:style w:type="character" w:customStyle="1" w:styleId="Naslov6Znak">
    <w:name w:val="Naslov 6 Znak"/>
    <w:link w:val="Naslov6"/>
    <w:uiPriority w:val="9"/>
    <w:semiHidden/>
    <w:rsid w:val="00840A5B"/>
    <w:rPr>
      <w:rFonts w:ascii="Calibri" w:eastAsia="Times New Roman" w:hAnsi="Calibri" w:cs="Times New Roman"/>
      <w:b/>
      <w:bCs/>
      <w:sz w:val="22"/>
      <w:szCs w:val="22"/>
      <w:lang w:val="en-US" w:eastAsia="en-US"/>
    </w:rPr>
  </w:style>
  <w:style w:type="character" w:customStyle="1" w:styleId="Naslov7Znak">
    <w:name w:val="Naslov 7 Znak"/>
    <w:basedOn w:val="Privzetapisavaodstavka"/>
    <w:link w:val="Naslov7"/>
    <w:uiPriority w:val="9"/>
    <w:semiHidden/>
    <w:rsid w:val="00356930"/>
    <w:rPr>
      <w:rFonts w:asciiTheme="minorHAnsi" w:eastAsiaTheme="minorEastAsia" w:hAnsiTheme="minorHAnsi" w:cstheme="minorBidi"/>
      <w:sz w:val="24"/>
      <w:szCs w:val="24"/>
      <w:lang w:val="en-US" w:eastAsia="en-US"/>
    </w:rPr>
  </w:style>
  <w:style w:type="character" w:customStyle="1" w:styleId="Naslov8Znak">
    <w:name w:val="Naslov 8 Znak"/>
    <w:basedOn w:val="Privzetapisavaodstavka"/>
    <w:link w:val="Naslov8"/>
    <w:uiPriority w:val="9"/>
    <w:semiHidden/>
    <w:rsid w:val="00356930"/>
    <w:rPr>
      <w:rFonts w:asciiTheme="minorHAnsi" w:eastAsiaTheme="minorEastAsia" w:hAnsiTheme="minorHAnsi" w:cstheme="minorBidi"/>
      <w:i/>
      <w:iCs/>
      <w:sz w:val="24"/>
      <w:szCs w:val="24"/>
      <w:lang w:val="en-US" w:eastAsia="en-US"/>
    </w:rPr>
  </w:style>
  <w:style w:type="character" w:customStyle="1" w:styleId="Naslov9Znak">
    <w:name w:val="Naslov 9 Znak"/>
    <w:basedOn w:val="Privzetapisavaodstavka"/>
    <w:link w:val="Naslov9"/>
    <w:uiPriority w:val="9"/>
    <w:semiHidden/>
    <w:rsid w:val="00356930"/>
    <w:rPr>
      <w:rFonts w:asciiTheme="majorHAnsi" w:eastAsiaTheme="majorEastAsia" w:hAnsiTheme="majorHAnsi" w:cstheme="majorBidi"/>
      <w:sz w:val="22"/>
      <w:szCs w:val="22"/>
      <w:lang w:val="en-US" w:eastAsia="en-US"/>
    </w:rPr>
  </w:style>
  <w:style w:type="paragraph" w:styleId="Napis">
    <w:name w:val="caption"/>
    <w:basedOn w:val="Navaden"/>
    <w:next w:val="Navaden"/>
    <w:uiPriority w:val="35"/>
    <w:semiHidden/>
    <w:unhideWhenUsed/>
    <w:qFormat/>
    <w:rsid w:val="00356930"/>
    <w:rPr>
      <w:b/>
      <w:bCs/>
      <w:szCs w:val="20"/>
    </w:rPr>
  </w:style>
  <w:style w:type="character" w:customStyle="1" w:styleId="BrezrazmikovZnak">
    <w:name w:val="Brez razmikov Znak"/>
    <w:basedOn w:val="Privzetapisavaodstavka"/>
    <w:link w:val="Brezrazmikov"/>
    <w:uiPriority w:val="1"/>
    <w:rsid w:val="00356930"/>
    <w:rPr>
      <w:rFonts w:ascii="Calibri" w:eastAsia="Calibri" w:hAnsi="Calibri"/>
      <w:sz w:val="22"/>
      <w:szCs w:val="22"/>
      <w:lang w:eastAsia="en-US"/>
    </w:rPr>
  </w:style>
  <w:style w:type="paragraph" w:styleId="Odstavekseznama">
    <w:name w:val="List Paragraph"/>
    <w:basedOn w:val="Navaden"/>
    <w:uiPriority w:val="34"/>
    <w:qFormat/>
    <w:rsid w:val="00840A5B"/>
    <w:pPr>
      <w:spacing w:after="200" w:line="276" w:lineRule="auto"/>
      <w:ind w:left="708"/>
    </w:pPr>
    <w:rPr>
      <w:rFonts w:ascii="Calibri" w:eastAsia="Calibri" w:hAnsi="Calibri"/>
      <w:sz w:val="22"/>
      <w:szCs w:val="22"/>
      <w:lang w:val="sl-SI"/>
    </w:rPr>
  </w:style>
  <w:style w:type="paragraph" w:styleId="Citat">
    <w:name w:val="Quote"/>
    <w:basedOn w:val="Navaden"/>
    <w:next w:val="Navaden"/>
    <w:link w:val="CitatZnak"/>
    <w:uiPriority w:val="29"/>
    <w:qFormat/>
    <w:rsid w:val="00356930"/>
    <w:rPr>
      <w:i/>
      <w:iCs/>
      <w:color w:val="000000" w:themeColor="text1"/>
    </w:rPr>
  </w:style>
  <w:style w:type="character" w:customStyle="1" w:styleId="CitatZnak">
    <w:name w:val="Citat Znak"/>
    <w:basedOn w:val="Privzetapisavaodstavka"/>
    <w:link w:val="Citat"/>
    <w:uiPriority w:val="29"/>
    <w:rsid w:val="00356930"/>
    <w:rPr>
      <w:rFonts w:ascii="Arial" w:hAnsi="Arial"/>
      <w:i/>
      <w:iCs/>
      <w:color w:val="000000" w:themeColor="text1"/>
      <w:szCs w:val="24"/>
      <w:lang w:val="en-US" w:eastAsia="en-US"/>
    </w:rPr>
  </w:style>
  <w:style w:type="paragraph" w:styleId="Intenzivencitat">
    <w:name w:val="Intense Quote"/>
    <w:basedOn w:val="Navaden"/>
    <w:next w:val="Navaden"/>
    <w:link w:val="IntenzivencitatZnak"/>
    <w:uiPriority w:val="30"/>
    <w:qFormat/>
    <w:rsid w:val="00356930"/>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356930"/>
    <w:rPr>
      <w:rFonts w:ascii="Arial" w:hAnsi="Arial"/>
      <w:b/>
      <w:bCs/>
      <w:i/>
      <w:iCs/>
      <w:color w:val="4F81BD" w:themeColor="accent1"/>
      <w:szCs w:val="24"/>
      <w:lang w:val="en-US" w:eastAsia="en-US"/>
    </w:rPr>
  </w:style>
  <w:style w:type="character" w:styleId="Intenzivenpoudarek">
    <w:name w:val="Intense Emphasis"/>
    <w:uiPriority w:val="21"/>
    <w:qFormat/>
    <w:rsid w:val="00356930"/>
    <w:rPr>
      <w:b/>
      <w:bCs/>
      <w:i/>
      <w:iCs/>
      <w:color w:val="4F81BD" w:themeColor="accent1"/>
    </w:rPr>
  </w:style>
  <w:style w:type="character" w:styleId="Neensklic">
    <w:name w:val="Subtle Reference"/>
    <w:uiPriority w:val="31"/>
    <w:qFormat/>
    <w:rsid w:val="00356930"/>
    <w:rPr>
      <w:smallCaps/>
      <w:color w:val="C0504D" w:themeColor="accent2"/>
      <w:u w:val="single"/>
    </w:rPr>
  </w:style>
  <w:style w:type="character" w:styleId="Intenzivensklic">
    <w:name w:val="Intense Reference"/>
    <w:uiPriority w:val="32"/>
    <w:qFormat/>
    <w:rsid w:val="00356930"/>
    <w:rPr>
      <w:b/>
      <w:bCs/>
      <w:smallCaps/>
      <w:color w:val="C0504D" w:themeColor="accent2"/>
      <w:spacing w:val="5"/>
      <w:u w:val="single"/>
    </w:rPr>
  </w:style>
  <w:style w:type="character" w:styleId="Naslovknjige">
    <w:name w:val="Book Title"/>
    <w:uiPriority w:val="33"/>
    <w:qFormat/>
    <w:rsid w:val="00356930"/>
    <w:rPr>
      <w:b/>
      <w:bCs/>
      <w:smallCaps/>
      <w:spacing w:val="5"/>
    </w:rPr>
  </w:style>
  <w:style w:type="paragraph" w:styleId="NaslovTOC">
    <w:name w:val="TOC Heading"/>
    <w:basedOn w:val="Naslov1"/>
    <w:next w:val="Navaden"/>
    <w:uiPriority w:val="39"/>
    <w:semiHidden/>
    <w:unhideWhenUsed/>
    <w:qFormat/>
    <w:rsid w:val="00840A5B"/>
    <w:pPr>
      <w:keepLines/>
      <w:numPr>
        <w:numId w:val="0"/>
      </w:numPr>
      <w:spacing w:before="480" w:after="0" w:line="276" w:lineRule="auto"/>
      <w:outlineLvl w:val="9"/>
    </w:pPr>
    <w:rPr>
      <w:rFonts w:ascii="Cambria" w:hAnsi="Cambria"/>
      <w:bCs/>
      <w:iCs w:val="0"/>
      <w:color w:val="365F91"/>
      <w:sz w:val="28"/>
      <w:szCs w:val="28"/>
      <w:lang w:eastAsia="sl-SI"/>
    </w:rPr>
  </w:style>
  <w:style w:type="paragraph" w:styleId="Kazalovsebine1">
    <w:name w:val="toc 1"/>
    <w:basedOn w:val="Navaden"/>
    <w:next w:val="Navaden"/>
    <w:autoRedefine/>
    <w:uiPriority w:val="39"/>
    <w:unhideWhenUsed/>
    <w:qFormat/>
    <w:rsid w:val="00840A5B"/>
    <w:pPr>
      <w:spacing w:after="100" w:line="276" w:lineRule="auto"/>
    </w:pPr>
    <w:rPr>
      <w:rFonts w:ascii="Calibri" w:hAnsi="Calibri"/>
      <w:sz w:val="22"/>
      <w:szCs w:val="22"/>
      <w:lang w:val="sl-SI" w:eastAsia="sl-SI"/>
    </w:rPr>
  </w:style>
  <w:style w:type="paragraph" w:styleId="Kazalovsebine2">
    <w:name w:val="toc 2"/>
    <w:basedOn w:val="Navaden"/>
    <w:next w:val="Navaden"/>
    <w:autoRedefine/>
    <w:uiPriority w:val="39"/>
    <w:unhideWhenUsed/>
    <w:qFormat/>
    <w:rsid w:val="00840A5B"/>
    <w:pPr>
      <w:spacing w:after="100" w:line="276" w:lineRule="auto"/>
      <w:ind w:left="220"/>
    </w:pPr>
    <w:rPr>
      <w:rFonts w:ascii="Calibri" w:hAnsi="Calibri"/>
      <w:sz w:val="22"/>
      <w:szCs w:val="22"/>
      <w:lang w:val="sl-SI" w:eastAsia="sl-SI"/>
    </w:rPr>
  </w:style>
  <w:style w:type="paragraph" w:styleId="Kazalovsebine3">
    <w:name w:val="toc 3"/>
    <w:basedOn w:val="Navaden"/>
    <w:next w:val="Navaden"/>
    <w:autoRedefine/>
    <w:uiPriority w:val="39"/>
    <w:semiHidden/>
    <w:unhideWhenUsed/>
    <w:qFormat/>
    <w:rsid w:val="00840A5B"/>
    <w:pPr>
      <w:spacing w:after="100" w:line="276" w:lineRule="auto"/>
      <w:ind w:left="440"/>
    </w:pPr>
    <w:rPr>
      <w:rFonts w:ascii="Calibri" w:hAnsi="Calibri"/>
      <w:sz w:val="22"/>
      <w:szCs w:val="22"/>
      <w:lang w:val="sl-SI" w:eastAsia="sl-SI"/>
    </w:rPr>
  </w:style>
  <w:style w:type="paragraph" w:customStyle="1" w:styleId="datumtevilka">
    <w:name w:val="datum številka"/>
    <w:basedOn w:val="Navaden"/>
    <w:qFormat/>
    <w:rsid w:val="00840A5B"/>
    <w:pPr>
      <w:tabs>
        <w:tab w:val="left" w:pos="1701"/>
      </w:tabs>
    </w:pPr>
    <w:rPr>
      <w:szCs w:val="20"/>
      <w:lang w:val="sl-SI" w:eastAsia="sl-SI"/>
    </w:rPr>
  </w:style>
  <w:style w:type="paragraph" w:customStyle="1" w:styleId="ZADEVA">
    <w:name w:val="ZADEVA"/>
    <w:basedOn w:val="Navaden"/>
    <w:qFormat/>
    <w:rsid w:val="00840A5B"/>
    <w:pPr>
      <w:tabs>
        <w:tab w:val="left" w:pos="1701"/>
      </w:tabs>
      <w:ind w:left="1701" w:hanging="1701"/>
    </w:pPr>
    <w:rPr>
      <w:b/>
      <w:lang w:val="it-IT"/>
    </w:rPr>
  </w:style>
  <w:style w:type="paragraph" w:customStyle="1" w:styleId="podpisi">
    <w:name w:val="podpisi"/>
    <w:basedOn w:val="Navaden"/>
    <w:qFormat/>
    <w:rsid w:val="00840A5B"/>
    <w:pPr>
      <w:tabs>
        <w:tab w:val="left" w:pos="3402"/>
      </w:tabs>
    </w:pPr>
    <w:rPr>
      <w:lang w:val="it-IT"/>
    </w:rPr>
  </w:style>
  <w:style w:type="paragraph" w:customStyle="1" w:styleId="ugbule">
    <w:name w:val="ugbule"/>
    <w:basedOn w:val="Navaden"/>
    <w:rsid w:val="00024823"/>
    <w:pPr>
      <w:spacing w:before="100" w:beforeAutospacing="1" w:after="100" w:afterAutospacing="1" w:line="240" w:lineRule="auto"/>
    </w:pPr>
    <w:rPr>
      <w:rFonts w:ascii="Times New Roman" w:hAnsi="Times New Roman"/>
      <w:sz w:val="24"/>
      <w:lang w:val="sl-SI" w:eastAsia="sl-SI"/>
    </w:rPr>
  </w:style>
  <w:style w:type="character" w:styleId="Hiperpovezava">
    <w:name w:val="Hyperlink"/>
    <w:basedOn w:val="Privzetapisavaodstavka"/>
    <w:uiPriority w:val="99"/>
    <w:unhideWhenUsed/>
    <w:rsid w:val="00562F30"/>
    <w:rPr>
      <w:color w:val="0000FF" w:themeColor="hyperlink"/>
      <w:u w:val="single"/>
    </w:rPr>
  </w:style>
  <w:style w:type="paragraph" w:styleId="Besedilooblaka">
    <w:name w:val="Balloon Text"/>
    <w:basedOn w:val="Navaden"/>
    <w:link w:val="BesedilooblakaZnak"/>
    <w:uiPriority w:val="99"/>
    <w:semiHidden/>
    <w:unhideWhenUsed/>
    <w:rsid w:val="000C7F6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7F6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922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na.si" TargetMode="External"/><Relationship Id="rId3" Type="http://schemas.openxmlformats.org/officeDocument/2006/relationships/settings" Target="settings.xml"/><Relationship Id="rId7" Type="http://schemas.openxmlformats.org/officeDocument/2006/relationships/hyperlink" Target="mailto:obcina@crn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rna.si/pct/grb150web.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lucija.pusnik@crna.si" TargetMode="External"/><Relationship Id="rId4" Type="http://schemas.openxmlformats.org/officeDocument/2006/relationships/webSettings" Target="webSettings.xml"/><Relationship Id="rId9" Type="http://schemas.openxmlformats.org/officeDocument/2006/relationships/hyperlink" Target="http://www.cr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1102</Words>
  <Characters>6282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USER</cp:lastModifiedBy>
  <cp:revision>6</cp:revision>
  <dcterms:created xsi:type="dcterms:W3CDTF">2020-03-12T07:50:00Z</dcterms:created>
  <dcterms:modified xsi:type="dcterms:W3CDTF">2020-04-02T06:20:00Z</dcterms:modified>
</cp:coreProperties>
</file>