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707" w:rsidRDefault="005C5707" w:rsidP="005C5707"/>
    <w:p w:rsidR="005C5707" w:rsidRDefault="005C5707" w:rsidP="005C5707"/>
    <w:p w:rsidR="005C5707" w:rsidRDefault="005C5707" w:rsidP="005C5707"/>
    <w:p w:rsidR="005C5707" w:rsidRDefault="005C5707" w:rsidP="005C5707"/>
    <w:p w:rsidR="005C5707" w:rsidRDefault="005C5707" w:rsidP="005C5707"/>
    <w:p w:rsidR="005C5707" w:rsidRDefault="005C5707" w:rsidP="005C5707"/>
    <w:p w:rsidR="005C5707" w:rsidRDefault="005C5707" w:rsidP="005C5707"/>
    <w:p w:rsidR="005C5707" w:rsidRDefault="005C5707" w:rsidP="005C5707"/>
    <w:p w:rsidR="005C5707" w:rsidRDefault="005C5707" w:rsidP="005C5707"/>
    <w:p w:rsidR="005C5707" w:rsidRDefault="005C5707" w:rsidP="005C5707"/>
    <w:p w:rsidR="005C5707" w:rsidRDefault="005C5707" w:rsidP="005C5707"/>
    <w:p w:rsidR="005C5707" w:rsidRDefault="005C5707" w:rsidP="005C5707"/>
    <w:p w:rsidR="005C5707" w:rsidRDefault="005C5707" w:rsidP="005C5707"/>
    <w:p w:rsidR="005C5707" w:rsidRDefault="005C5707" w:rsidP="005C5707"/>
    <w:p w:rsidR="005C5707" w:rsidRDefault="005C5707" w:rsidP="005C5707"/>
    <w:p w:rsidR="005C5707" w:rsidRDefault="005C5707" w:rsidP="005C5707"/>
    <w:p w:rsidR="005C5707" w:rsidRDefault="005C5707" w:rsidP="005C5707">
      <w:pPr>
        <w:pStyle w:val="ANaslov"/>
      </w:pPr>
      <w:r>
        <w:t>OSNUTEK</w:t>
      </w:r>
    </w:p>
    <w:p w:rsidR="005C5707" w:rsidRDefault="005C5707" w:rsidP="005C5707">
      <w:pPr>
        <w:pStyle w:val="ANaslov"/>
      </w:pPr>
      <w:r>
        <w:t xml:space="preserve"> PRORAČUNA</w:t>
      </w:r>
    </w:p>
    <w:p w:rsidR="005C5707" w:rsidRDefault="005C5707" w:rsidP="005C5707"/>
    <w:p w:rsidR="005C5707" w:rsidRDefault="005C5707" w:rsidP="005C5707">
      <w:pPr>
        <w:pStyle w:val="ANaslov"/>
      </w:pPr>
      <w:r>
        <w:t>OBČINE ČRNA NA KOROŠKEM</w:t>
      </w:r>
    </w:p>
    <w:p w:rsidR="005C5707" w:rsidRDefault="005C5707" w:rsidP="005C5707"/>
    <w:p w:rsidR="005C5707" w:rsidRDefault="005C5707" w:rsidP="005C5707">
      <w:pPr>
        <w:pStyle w:val="ANaslov"/>
      </w:pPr>
      <w:r>
        <w:t>ZA LETO 2020</w:t>
      </w:r>
    </w:p>
    <w:p w:rsidR="005C5707" w:rsidRDefault="005C5707" w:rsidP="005C5707">
      <w:r>
        <w:br w:type="page"/>
      </w:r>
    </w:p>
    <w:p w:rsidR="005C5707" w:rsidRDefault="005C5707" w:rsidP="005C5707">
      <w:pPr>
        <w:pStyle w:val="KAZALO"/>
        <w:tabs>
          <w:tab w:val="right" w:leader="dot" w:pos="9628"/>
        </w:tabs>
        <w:rPr>
          <w:noProof/>
        </w:rPr>
      </w:pPr>
      <w:r>
        <w:lastRenderedPageBreak/>
        <w:t>KAZALO</w:t>
      </w:r>
      <w:r w:rsidR="007606DA">
        <w:fldChar w:fldCharType="begin"/>
      </w:r>
      <w:r>
        <w:instrText xml:space="preserve"> TOC \o "2-2" \h \z \t "A_Heading_1;1;A_Heading_2;2;A_Heading_2a;2;A_Heading_3;3;A_Heading_4;4;A_Heading_5;5;A_Heading_6;6;A_Heading_7;7" </w:instrText>
      </w:r>
      <w:r w:rsidR="007606DA">
        <w:fldChar w:fldCharType="separate"/>
      </w:r>
    </w:p>
    <w:p w:rsidR="005C5707" w:rsidRDefault="007606DA" w:rsidP="005C5707">
      <w:pPr>
        <w:pStyle w:val="Kazalovsebine1"/>
        <w:tabs>
          <w:tab w:val="right" w:leader="dot" w:pos="9628"/>
        </w:tabs>
        <w:rPr>
          <w:rFonts w:asciiTheme="minorHAnsi" w:eastAsiaTheme="minorEastAsia" w:hAnsiTheme="minorHAnsi" w:cstheme="minorBidi"/>
          <w:b w:val="0"/>
          <w:bCs w:val="0"/>
          <w:caps w:val="0"/>
          <w:noProof/>
          <w:sz w:val="22"/>
          <w:szCs w:val="22"/>
          <w:lang w:val="en-US"/>
        </w:rPr>
      </w:pPr>
      <w:hyperlink w:anchor="_Toc26875840" w:history="1">
        <w:r w:rsidR="005C5707" w:rsidRPr="004D528B">
          <w:rPr>
            <w:rStyle w:val="Hiperpovezava"/>
            <w:noProof/>
          </w:rPr>
          <w:t>1. SPLOŠNI DEL</w:t>
        </w:r>
        <w:r w:rsidR="005C5707">
          <w:rPr>
            <w:noProof/>
            <w:webHidden/>
          </w:rPr>
          <w:tab/>
        </w:r>
        <w:r>
          <w:rPr>
            <w:noProof/>
            <w:webHidden/>
          </w:rPr>
          <w:fldChar w:fldCharType="begin"/>
        </w:r>
        <w:r w:rsidR="005C5707">
          <w:rPr>
            <w:noProof/>
            <w:webHidden/>
          </w:rPr>
          <w:instrText xml:space="preserve"> PAGEREF _Toc26875840 \h </w:instrText>
        </w:r>
        <w:r>
          <w:rPr>
            <w:noProof/>
            <w:webHidden/>
          </w:rPr>
        </w:r>
        <w:r>
          <w:rPr>
            <w:noProof/>
            <w:webHidden/>
          </w:rPr>
          <w:fldChar w:fldCharType="separate"/>
        </w:r>
        <w:r w:rsidR="005C5707">
          <w:rPr>
            <w:noProof/>
            <w:webHidden/>
          </w:rPr>
          <w:t>8</w:t>
        </w:r>
        <w:r>
          <w:rPr>
            <w:noProof/>
            <w:webHidden/>
          </w:rPr>
          <w:fldChar w:fldCharType="end"/>
        </w:r>
      </w:hyperlink>
    </w:p>
    <w:p w:rsidR="005C5707" w:rsidRDefault="007606DA" w:rsidP="005C5707">
      <w:pPr>
        <w:pStyle w:val="Kazalovsebine3"/>
        <w:tabs>
          <w:tab w:val="right" w:leader="dot" w:pos="9628"/>
        </w:tabs>
        <w:rPr>
          <w:rFonts w:asciiTheme="minorHAnsi" w:eastAsiaTheme="minorEastAsia" w:hAnsiTheme="minorHAnsi" w:cstheme="minorBidi"/>
          <w:i w:val="0"/>
          <w:iCs w:val="0"/>
          <w:noProof/>
          <w:sz w:val="22"/>
          <w:szCs w:val="22"/>
          <w:lang w:val="en-US"/>
        </w:rPr>
      </w:pPr>
      <w:hyperlink w:anchor="_Toc26875841" w:history="1">
        <w:r w:rsidR="005C5707" w:rsidRPr="004D528B">
          <w:rPr>
            <w:rStyle w:val="Hiperpovezava"/>
            <w:noProof/>
          </w:rPr>
          <w:t>A - Bilanca prihodkov in odhodkov</w:t>
        </w:r>
        <w:r w:rsidR="005C5707">
          <w:rPr>
            <w:noProof/>
            <w:webHidden/>
          </w:rPr>
          <w:tab/>
        </w:r>
        <w:r>
          <w:rPr>
            <w:noProof/>
            <w:webHidden/>
          </w:rPr>
          <w:fldChar w:fldCharType="begin"/>
        </w:r>
        <w:r w:rsidR="005C5707">
          <w:rPr>
            <w:noProof/>
            <w:webHidden/>
          </w:rPr>
          <w:instrText xml:space="preserve"> PAGEREF _Toc26875841 \h </w:instrText>
        </w:r>
        <w:r>
          <w:rPr>
            <w:noProof/>
            <w:webHidden/>
          </w:rPr>
        </w:r>
        <w:r>
          <w:rPr>
            <w:noProof/>
            <w:webHidden/>
          </w:rPr>
          <w:fldChar w:fldCharType="separate"/>
        </w:r>
        <w:r w:rsidR="005C5707">
          <w:rPr>
            <w:noProof/>
            <w:webHidden/>
          </w:rPr>
          <w:t>8</w:t>
        </w:r>
        <w:r>
          <w:rPr>
            <w:noProof/>
            <w:webHidden/>
          </w:rPr>
          <w:fldChar w:fldCharType="end"/>
        </w:r>
      </w:hyperlink>
    </w:p>
    <w:p w:rsidR="005C5707" w:rsidRDefault="007606DA" w:rsidP="005C5707">
      <w:pPr>
        <w:pStyle w:val="Kazalovsebine4"/>
        <w:tabs>
          <w:tab w:val="right" w:leader="dot" w:pos="9628"/>
        </w:tabs>
        <w:rPr>
          <w:rFonts w:asciiTheme="minorHAnsi" w:eastAsiaTheme="minorEastAsia" w:hAnsiTheme="minorHAnsi" w:cstheme="minorBidi"/>
          <w:noProof/>
          <w:sz w:val="22"/>
          <w:szCs w:val="22"/>
          <w:lang w:val="en-US"/>
        </w:rPr>
      </w:pPr>
      <w:hyperlink w:anchor="_Toc26875842" w:history="1">
        <w:r w:rsidR="005C5707" w:rsidRPr="004D528B">
          <w:rPr>
            <w:rStyle w:val="Hiperpovezava"/>
            <w:noProof/>
          </w:rPr>
          <w:t>Prihodki proračuna</w:t>
        </w:r>
        <w:r w:rsidR="005C5707">
          <w:rPr>
            <w:noProof/>
            <w:webHidden/>
          </w:rPr>
          <w:tab/>
        </w:r>
        <w:r>
          <w:rPr>
            <w:noProof/>
            <w:webHidden/>
          </w:rPr>
          <w:fldChar w:fldCharType="begin"/>
        </w:r>
        <w:r w:rsidR="005C5707">
          <w:rPr>
            <w:noProof/>
            <w:webHidden/>
          </w:rPr>
          <w:instrText xml:space="preserve"> PAGEREF _Toc26875842 \h </w:instrText>
        </w:r>
        <w:r>
          <w:rPr>
            <w:noProof/>
            <w:webHidden/>
          </w:rPr>
        </w:r>
        <w:r>
          <w:rPr>
            <w:noProof/>
            <w:webHidden/>
          </w:rPr>
          <w:fldChar w:fldCharType="separate"/>
        </w:r>
        <w:r w:rsidR="005C5707">
          <w:rPr>
            <w:noProof/>
            <w:webHidden/>
          </w:rPr>
          <w:t>8</w:t>
        </w:r>
        <w:r>
          <w:rPr>
            <w:noProof/>
            <w:webHidden/>
          </w:rPr>
          <w:fldChar w:fldCharType="end"/>
        </w:r>
      </w:hyperlink>
    </w:p>
    <w:p w:rsidR="005C5707" w:rsidRDefault="007606DA" w:rsidP="005C5707">
      <w:pPr>
        <w:pStyle w:val="Kazalovsebine5"/>
        <w:tabs>
          <w:tab w:val="right" w:leader="dot" w:pos="9628"/>
        </w:tabs>
        <w:rPr>
          <w:rFonts w:asciiTheme="minorHAnsi" w:eastAsiaTheme="minorEastAsia" w:hAnsiTheme="minorHAnsi" w:cstheme="minorBidi"/>
          <w:noProof/>
          <w:sz w:val="22"/>
          <w:szCs w:val="22"/>
          <w:lang w:val="en-US"/>
        </w:rPr>
      </w:pPr>
      <w:hyperlink w:anchor="_Toc26875843" w:history="1">
        <w:r w:rsidR="005C5707" w:rsidRPr="004D528B">
          <w:rPr>
            <w:rStyle w:val="Hiperpovezava"/>
            <w:noProof/>
          </w:rPr>
          <w:t>70 - DAVČNI PRIHODKI</w:t>
        </w:r>
        <w:r w:rsidR="005C5707">
          <w:rPr>
            <w:noProof/>
            <w:webHidden/>
          </w:rPr>
          <w:tab/>
        </w:r>
        <w:r>
          <w:rPr>
            <w:noProof/>
            <w:webHidden/>
          </w:rPr>
          <w:fldChar w:fldCharType="begin"/>
        </w:r>
        <w:r w:rsidR="005C5707">
          <w:rPr>
            <w:noProof/>
            <w:webHidden/>
          </w:rPr>
          <w:instrText xml:space="preserve"> PAGEREF _Toc26875843 \h </w:instrText>
        </w:r>
        <w:r>
          <w:rPr>
            <w:noProof/>
            <w:webHidden/>
          </w:rPr>
        </w:r>
        <w:r>
          <w:rPr>
            <w:noProof/>
            <w:webHidden/>
          </w:rPr>
          <w:fldChar w:fldCharType="separate"/>
        </w:r>
        <w:r w:rsidR="005C5707">
          <w:rPr>
            <w:noProof/>
            <w:webHidden/>
          </w:rPr>
          <w:t>8</w:t>
        </w:r>
        <w:r>
          <w:rPr>
            <w:noProof/>
            <w:webHidden/>
          </w:rPr>
          <w:fldChar w:fldCharType="end"/>
        </w:r>
      </w:hyperlink>
    </w:p>
    <w:p w:rsidR="005C5707" w:rsidRDefault="007606DA" w:rsidP="005C5707">
      <w:pPr>
        <w:pStyle w:val="Kazalovsebine5"/>
        <w:tabs>
          <w:tab w:val="right" w:leader="dot" w:pos="9628"/>
        </w:tabs>
        <w:rPr>
          <w:rFonts w:asciiTheme="minorHAnsi" w:eastAsiaTheme="minorEastAsia" w:hAnsiTheme="minorHAnsi" w:cstheme="minorBidi"/>
          <w:noProof/>
          <w:sz w:val="22"/>
          <w:szCs w:val="22"/>
          <w:lang w:val="en-US"/>
        </w:rPr>
      </w:pPr>
      <w:hyperlink w:anchor="_Toc26875844" w:history="1">
        <w:r w:rsidR="005C5707" w:rsidRPr="004D528B">
          <w:rPr>
            <w:rStyle w:val="Hiperpovezava"/>
            <w:noProof/>
          </w:rPr>
          <w:t>71 - NEDAVČNI PRIHODKI</w:t>
        </w:r>
        <w:r w:rsidR="005C5707">
          <w:rPr>
            <w:noProof/>
            <w:webHidden/>
          </w:rPr>
          <w:tab/>
        </w:r>
        <w:r>
          <w:rPr>
            <w:noProof/>
            <w:webHidden/>
          </w:rPr>
          <w:fldChar w:fldCharType="begin"/>
        </w:r>
        <w:r w:rsidR="005C5707">
          <w:rPr>
            <w:noProof/>
            <w:webHidden/>
          </w:rPr>
          <w:instrText xml:space="preserve"> PAGEREF _Toc26875844 \h </w:instrText>
        </w:r>
        <w:r>
          <w:rPr>
            <w:noProof/>
            <w:webHidden/>
          </w:rPr>
        </w:r>
        <w:r>
          <w:rPr>
            <w:noProof/>
            <w:webHidden/>
          </w:rPr>
          <w:fldChar w:fldCharType="separate"/>
        </w:r>
        <w:r w:rsidR="005C5707">
          <w:rPr>
            <w:noProof/>
            <w:webHidden/>
          </w:rPr>
          <w:t>9</w:t>
        </w:r>
        <w:r>
          <w:rPr>
            <w:noProof/>
            <w:webHidden/>
          </w:rPr>
          <w:fldChar w:fldCharType="end"/>
        </w:r>
      </w:hyperlink>
    </w:p>
    <w:p w:rsidR="005C5707" w:rsidRDefault="007606DA" w:rsidP="005C5707">
      <w:pPr>
        <w:pStyle w:val="Kazalovsebine5"/>
        <w:tabs>
          <w:tab w:val="right" w:leader="dot" w:pos="9628"/>
        </w:tabs>
        <w:rPr>
          <w:rFonts w:asciiTheme="minorHAnsi" w:eastAsiaTheme="minorEastAsia" w:hAnsiTheme="minorHAnsi" w:cstheme="minorBidi"/>
          <w:noProof/>
          <w:sz w:val="22"/>
          <w:szCs w:val="22"/>
          <w:lang w:val="en-US"/>
        </w:rPr>
      </w:pPr>
      <w:hyperlink w:anchor="_Toc26875845" w:history="1">
        <w:r w:rsidR="005C5707" w:rsidRPr="004D528B">
          <w:rPr>
            <w:rStyle w:val="Hiperpovezava"/>
            <w:noProof/>
          </w:rPr>
          <w:t>72 - KAPITALSKI PRIHODKI</w:t>
        </w:r>
        <w:r w:rsidR="005C5707">
          <w:rPr>
            <w:noProof/>
            <w:webHidden/>
          </w:rPr>
          <w:tab/>
        </w:r>
        <w:r>
          <w:rPr>
            <w:noProof/>
            <w:webHidden/>
          </w:rPr>
          <w:fldChar w:fldCharType="begin"/>
        </w:r>
        <w:r w:rsidR="005C5707">
          <w:rPr>
            <w:noProof/>
            <w:webHidden/>
          </w:rPr>
          <w:instrText xml:space="preserve"> PAGEREF _Toc26875845 \h </w:instrText>
        </w:r>
        <w:r>
          <w:rPr>
            <w:noProof/>
            <w:webHidden/>
          </w:rPr>
        </w:r>
        <w:r>
          <w:rPr>
            <w:noProof/>
            <w:webHidden/>
          </w:rPr>
          <w:fldChar w:fldCharType="separate"/>
        </w:r>
        <w:r w:rsidR="005C5707">
          <w:rPr>
            <w:noProof/>
            <w:webHidden/>
          </w:rPr>
          <w:t>10</w:t>
        </w:r>
        <w:r>
          <w:rPr>
            <w:noProof/>
            <w:webHidden/>
          </w:rPr>
          <w:fldChar w:fldCharType="end"/>
        </w:r>
      </w:hyperlink>
    </w:p>
    <w:p w:rsidR="005C5707" w:rsidRDefault="007606DA" w:rsidP="005C5707">
      <w:pPr>
        <w:pStyle w:val="Kazalovsebine5"/>
        <w:tabs>
          <w:tab w:val="right" w:leader="dot" w:pos="9628"/>
        </w:tabs>
        <w:rPr>
          <w:rFonts w:asciiTheme="minorHAnsi" w:eastAsiaTheme="minorEastAsia" w:hAnsiTheme="minorHAnsi" w:cstheme="minorBidi"/>
          <w:noProof/>
          <w:sz w:val="22"/>
          <w:szCs w:val="22"/>
          <w:lang w:val="en-US"/>
        </w:rPr>
      </w:pPr>
      <w:hyperlink w:anchor="_Toc26875846" w:history="1">
        <w:r w:rsidR="005C5707" w:rsidRPr="004D528B">
          <w:rPr>
            <w:rStyle w:val="Hiperpovezava"/>
            <w:noProof/>
          </w:rPr>
          <w:t>73 - PREJETE DONACIJE</w:t>
        </w:r>
        <w:r w:rsidR="005C5707">
          <w:rPr>
            <w:noProof/>
            <w:webHidden/>
          </w:rPr>
          <w:tab/>
        </w:r>
        <w:r>
          <w:rPr>
            <w:noProof/>
            <w:webHidden/>
          </w:rPr>
          <w:fldChar w:fldCharType="begin"/>
        </w:r>
        <w:r w:rsidR="005C5707">
          <w:rPr>
            <w:noProof/>
            <w:webHidden/>
          </w:rPr>
          <w:instrText xml:space="preserve"> PAGEREF _Toc26875846 \h </w:instrText>
        </w:r>
        <w:r>
          <w:rPr>
            <w:noProof/>
            <w:webHidden/>
          </w:rPr>
        </w:r>
        <w:r>
          <w:rPr>
            <w:noProof/>
            <w:webHidden/>
          </w:rPr>
          <w:fldChar w:fldCharType="separate"/>
        </w:r>
        <w:r w:rsidR="005C5707">
          <w:rPr>
            <w:noProof/>
            <w:webHidden/>
          </w:rPr>
          <w:t>10</w:t>
        </w:r>
        <w:r>
          <w:rPr>
            <w:noProof/>
            <w:webHidden/>
          </w:rPr>
          <w:fldChar w:fldCharType="end"/>
        </w:r>
      </w:hyperlink>
    </w:p>
    <w:p w:rsidR="005C5707" w:rsidRDefault="007606DA" w:rsidP="005C5707">
      <w:pPr>
        <w:pStyle w:val="Kazalovsebine5"/>
        <w:tabs>
          <w:tab w:val="right" w:leader="dot" w:pos="9628"/>
        </w:tabs>
        <w:rPr>
          <w:rFonts w:asciiTheme="minorHAnsi" w:eastAsiaTheme="minorEastAsia" w:hAnsiTheme="minorHAnsi" w:cstheme="minorBidi"/>
          <w:noProof/>
          <w:sz w:val="22"/>
          <w:szCs w:val="22"/>
          <w:lang w:val="en-US"/>
        </w:rPr>
      </w:pPr>
      <w:hyperlink w:anchor="_Toc26875847" w:history="1">
        <w:r w:rsidR="005C5707" w:rsidRPr="004D528B">
          <w:rPr>
            <w:rStyle w:val="Hiperpovezava"/>
            <w:noProof/>
          </w:rPr>
          <w:t>74 - TRANSFERNI PRIHODKI</w:t>
        </w:r>
        <w:r w:rsidR="005C5707">
          <w:rPr>
            <w:noProof/>
            <w:webHidden/>
          </w:rPr>
          <w:tab/>
        </w:r>
        <w:r>
          <w:rPr>
            <w:noProof/>
            <w:webHidden/>
          </w:rPr>
          <w:fldChar w:fldCharType="begin"/>
        </w:r>
        <w:r w:rsidR="005C5707">
          <w:rPr>
            <w:noProof/>
            <w:webHidden/>
          </w:rPr>
          <w:instrText xml:space="preserve"> PAGEREF _Toc26875847 \h </w:instrText>
        </w:r>
        <w:r>
          <w:rPr>
            <w:noProof/>
            <w:webHidden/>
          </w:rPr>
        </w:r>
        <w:r>
          <w:rPr>
            <w:noProof/>
            <w:webHidden/>
          </w:rPr>
          <w:fldChar w:fldCharType="separate"/>
        </w:r>
        <w:r w:rsidR="005C5707">
          <w:rPr>
            <w:noProof/>
            <w:webHidden/>
          </w:rPr>
          <w:t>10</w:t>
        </w:r>
        <w:r>
          <w:rPr>
            <w:noProof/>
            <w:webHidden/>
          </w:rPr>
          <w:fldChar w:fldCharType="end"/>
        </w:r>
      </w:hyperlink>
    </w:p>
    <w:p w:rsidR="005C5707" w:rsidRDefault="007606DA" w:rsidP="005C5707">
      <w:pPr>
        <w:pStyle w:val="Kazalovsebine4"/>
        <w:tabs>
          <w:tab w:val="right" w:leader="dot" w:pos="9628"/>
        </w:tabs>
        <w:rPr>
          <w:rFonts w:asciiTheme="minorHAnsi" w:eastAsiaTheme="minorEastAsia" w:hAnsiTheme="minorHAnsi" w:cstheme="minorBidi"/>
          <w:noProof/>
          <w:sz w:val="22"/>
          <w:szCs w:val="22"/>
          <w:lang w:val="en-US"/>
        </w:rPr>
      </w:pPr>
      <w:hyperlink w:anchor="_Toc26875848" w:history="1">
        <w:r w:rsidR="005C5707" w:rsidRPr="004D528B">
          <w:rPr>
            <w:rStyle w:val="Hiperpovezava"/>
            <w:noProof/>
          </w:rPr>
          <w:t>Odhodki proračuna</w:t>
        </w:r>
        <w:r w:rsidR="005C5707">
          <w:rPr>
            <w:noProof/>
            <w:webHidden/>
          </w:rPr>
          <w:tab/>
        </w:r>
        <w:r>
          <w:rPr>
            <w:noProof/>
            <w:webHidden/>
          </w:rPr>
          <w:fldChar w:fldCharType="begin"/>
        </w:r>
        <w:r w:rsidR="005C5707">
          <w:rPr>
            <w:noProof/>
            <w:webHidden/>
          </w:rPr>
          <w:instrText xml:space="preserve"> PAGEREF _Toc26875848 \h </w:instrText>
        </w:r>
        <w:r>
          <w:rPr>
            <w:noProof/>
            <w:webHidden/>
          </w:rPr>
        </w:r>
        <w:r>
          <w:rPr>
            <w:noProof/>
            <w:webHidden/>
          </w:rPr>
          <w:fldChar w:fldCharType="separate"/>
        </w:r>
        <w:r w:rsidR="005C5707">
          <w:rPr>
            <w:noProof/>
            <w:webHidden/>
          </w:rPr>
          <w:t>12</w:t>
        </w:r>
        <w:r>
          <w:rPr>
            <w:noProof/>
            <w:webHidden/>
          </w:rPr>
          <w:fldChar w:fldCharType="end"/>
        </w:r>
      </w:hyperlink>
    </w:p>
    <w:p w:rsidR="005C5707" w:rsidRDefault="007606DA" w:rsidP="005C5707">
      <w:pPr>
        <w:pStyle w:val="Kazalovsebine5"/>
        <w:tabs>
          <w:tab w:val="right" w:leader="dot" w:pos="9628"/>
        </w:tabs>
        <w:rPr>
          <w:rFonts w:asciiTheme="minorHAnsi" w:eastAsiaTheme="minorEastAsia" w:hAnsiTheme="minorHAnsi" w:cstheme="minorBidi"/>
          <w:noProof/>
          <w:sz w:val="22"/>
          <w:szCs w:val="22"/>
          <w:lang w:val="en-US"/>
        </w:rPr>
      </w:pPr>
      <w:hyperlink w:anchor="_Toc26875849" w:history="1">
        <w:r w:rsidR="005C5707" w:rsidRPr="004D528B">
          <w:rPr>
            <w:rStyle w:val="Hiperpovezava"/>
            <w:noProof/>
          </w:rPr>
          <w:t>40 - TEKOČI ODHODKI</w:t>
        </w:r>
        <w:r w:rsidR="005C5707">
          <w:rPr>
            <w:noProof/>
            <w:webHidden/>
          </w:rPr>
          <w:tab/>
        </w:r>
        <w:r>
          <w:rPr>
            <w:noProof/>
            <w:webHidden/>
          </w:rPr>
          <w:fldChar w:fldCharType="begin"/>
        </w:r>
        <w:r w:rsidR="005C5707">
          <w:rPr>
            <w:noProof/>
            <w:webHidden/>
          </w:rPr>
          <w:instrText xml:space="preserve"> PAGEREF _Toc26875849 \h </w:instrText>
        </w:r>
        <w:r>
          <w:rPr>
            <w:noProof/>
            <w:webHidden/>
          </w:rPr>
        </w:r>
        <w:r>
          <w:rPr>
            <w:noProof/>
            <w:webHidden/>
          </w:rPr>
          <w:fldChar w:fldCharType="separate"/>
        </w:r>
        <w:r w:rsidR="005C5707">
          <w:rPr>
            <w:noProof/>
            <w:webHidden/>
          </w:rPr>
          <w:t>12</w:t>
        </w:r>
        <w:r>
          <w:rPr>
            <w:noProof/>
            <w:webHidden/>
          </w:rPr>
          <w:fldChar w:fldCharType="end"/>
        </w:r>
      </w:hyperlink>
    </w:p>
    <w:p w:rsidR="005C5707" w:rsidRDefault="007606DA" w:rsidP="005C5707">
      <w:pPr>
        <w:pStyle w:val="Kazalovsebine5"/>
        <w:tabs>
          <w:tab w:val="right" w:leader="dot" w:pos="9628"/>
        </w:tabs>
        <w:rPr>
          <w:rFonts w:asciiTheme="minorHAnsi" w:eastAsiaTheme="minorEastAsia" w:hAnsiTheme="minorHAnsi" w:cstheme="minorBidi"/>
          <w:noProof/>
          <w:sz w:val="22"/>
          <w:szCs w:val="22"/>
          <w:lang w:val="en-US"/>
        </w:rPr>
      </w:pPr>
      <w:hyperlink w:anchor="_Toc26875850" w:history="1">
        <w:r w:rsidR="005C5707" w:rsidRPr="004D528B">
          <w:rPr>
            <w:rStyle w:val="Hiperpovezava"/>
            <w:noProof/>
          </w:rPr>
          <w:t>41 - TEKOČI TRANSFERI</w:t>
        </w:r>
        <w:r w:rsidR="005C5707">
          <w:rPr>
            <w:noProof/>
            <w:webHidden/>
          </w:rPr>
          <w:tab/>
        </w:r>
        <w:r>
          <w:rPr>
            <w:noProof/>
            <w:webHidden/>
          </w:rPr>
          <w:fldChar w:fldCharType="begin"/>
        </w:r>
        <w:r w:rsidR="005C5707">
          <w:rPr>
            <w:noProof/>
            <w:webHidden/>
          </w:rPr>
          <w:instrText xml:space="preserve"> PAGEREF _Toc26875850 \h </w:instrText>
        </w:r>
        <w:r>
          <w:rPr>
            <w:noProof/>
            <w:webHidden/>
          </w:rPr>
        </w:r>
        <w:r>
          <w:rPr>
            <w:noProof/>
            <w:webHidden/>
          </w:rPr>
          <w:fldChar w:fldCharType="separate"/>
        </w:r>
        <w:r w:rsidR="005C5707">
          <w:rPr>
            <w:noProof/>
            <w:webHidden/>
          </w:rPr>
          <w:t>13</w:t>
        </w:r>
        <w:r>
          <w:rPr>
            <w:noProof/>
            <w:webHidden/>
          </w:rPr>
          <w:fldChar w:fldCharType="end"/>
        </w:r>
      </w:hyperlink>
    </w:p>
    <w:p w:rsidR="005C5707" w:rsidRDefault="007606DA" w:rsidP="005C5707">
      <w:pPr>
        <w:pStyle w:val="Kazalovsebine5"/>
        <w:tabs>
          <w:tab w:val="right" w:leader="dot" w:pos="9628"/>
        </w:tabs>
        <w:rPr>
          <w:rFonts w:asciiTheme="minorHAnsi" w:eastAsiaTheme="minorEastAsia" w:hAnsiTheme="minorHAnsi" w:cstheme="minorBidi"/>
          <w:noProof/>
          <w:sz w:val="22"/>
          <w:szCs w:val="22"/>
          <w:lang w:val="en-US"/>
        </w:rPr>
      </w:pPr>
      <w:hyperlink w:anchor="_Toc26875851" w:history="1">
        <w:r w:rsidR="005C5707" w:rsidRPr="004D528B">
          <w:rPr>
            <w:rStyle w:val="Hiperpovezava"/>
            <w:noProof/>
          </w:rPr>
          <w:t>42 - INVESTICIJSKI ODHODKI</w:t>
        </w:r>
        <w:r w:rsidR="005C5707">
          <w:rPr>
            <w:noProof/>
            <w:webHidden/>
          </w:rPr>
          <w:tab/>
        </w:r>
        <w:r>
          <w:rPr>
            <w:noProof/>
            <w:webHidden/>
          </w:rPr>
          <w:fldChar w:fldCharType="begin"/>
        </w:r>
        <w:r w:rsidR="005C5707">
          <w:rPr>
            <w:noProof/>
            <w:webHidden/>
          </w:rPr>
          <w:instrText xml:space="preserve"> PAGEREF _Toc26875851 \h </w:instrText>
        </w:r>
        <w:r>
          <w:rPr>
            <w:noProof/>
            <w:webHidden/>
          </w:rPr>
        </w:r>
        <w:r>
          <w:rPr>
            <w:noProof/>
            <w:webHidden/>
          </w:rPr>
          <w:fldChar w:fldCharType="separate"/>
        </w:r>
        <w:r w:rsidR="005C5707">
          <w:rPr>
            <w:noProof/>
            <w:webHidden/>
          </w:rPr>
          <w:t>14</w:t>
        </w:r>
        <w:r>
          <w:rPr>
            <w:noProof/>
            <w:webHidden/>
          </w:rPr>
          <w:fldChar w:fldCharType="end"/>
        </w:r>
      </w:hyperlink>
    </w:p>
    <w:p w:rsidR="005C5707" w:rsidRDefault="007606DA" w:rsidP="005C5707">
      <w:pPr>
        <w:pStyle w:val="Kazalovsebine5"/>
        <w:tabs>
          <w:tab w:val="right" w:leader="dot" w:pos="9628"/>
        </w:tabs>
        <w:rPr>
          <w:rFonts w:asciiTheme="minorHAnsi" w:eastAsiaTheme="minorEastAsia" w:hAnsiTheme="minorHAnsi" w:cstheme="minorBidi"/>
          <w:noProof/>
          <w:sz w:val="22"/>
          <w:szCs w:val="22"/>
          <w:lang w:val="en-US"/>
        </w:rPr>
      </w:pPr>
      <w:hyperlink w:anchor="_Toc26875852" w:history="1">
        <w:r w:rsidR="005C5707" w:rsidRPr="004D528B">
          <w:rPr>
            <w:rStyle w:val="Hiperpovezava"/>
            <w:noProof/>
          </w:rPr>
          <w:t>43 - INVESTICIJSKI TRANSFERI</w:t>
        </w:r>
        <w:r w:rsidR="005C5707">
          <w:rPr>
            <w:noProof/>
            <w:webHidden/>
          </w:rPr>
          <w:tab/>
        </w:r>
        <w:r>
          <w:rPr>
            <w:noProof/>
            <w:webHidden/>
          </w:rPr>
          <w:fldChar w:fldCharType="begin"/>
        </w:r>
        <w:r w:rsidR="005C5707">
          <w:rPr>
            <w:noProof/>
            <w:webHidden/>
          </w:rPr>
          <w:instrText xml:space="preserve"> PAGEREF _Toc26875852 \h </w:instrText>
        </w:r>
        <w:r>
          <w:rPr>
            <w:noProof/>
            <w:webHidden/>
          </w:rPr>
        </w:r>
        <w:r>
          <w:rPr>
            <w:noProof/>
            <w:webHidden/>
          </w:rPr>
          <w:fldChar w:fldCharType="separate"/>
        </w:r>
        <w:r w:rsidR="005C5707">
          <w:rPr>
            <w:noProof/>
            <w:webHidden/>
          </w:rPr>
          <w:t>14</w:t>
        </w:r>
        <w:r>
          <w:rPr>
            <w:noProof/>
            <w:webHidden/>
          </w:rPr>
          <w:fldChar w:fldCharType="end"/>
        </w:r>
      </w:hyperlink>
    </w:p>
    <w:p w:rsidR="005C5707" w:rsidRDefault="007606DA" w:rsidP="005C5707">
      <w:pPr>
        <w:pStyle w:val="Kazalovsebine3"/>
        <w:tabs>
          <w:tab w:val="right" w:leader="dot" w:pos="9628"/>
        </w:tabs>
        <w:rPr>
          <w:rFonts w:asciiTheme="minorHAnsi" w:eastAsiaTheme="minorEastAsia" w:hAnsiTheme="minorHAnsi" w:cstheme="minorBidi"/>
          <w:i w:val="0"/>
          <w:iCs w:val="0"/>
          <w:noProof/>
          <w:sz w:val="22"/>
          <w:szCs w:val="22"/>
          <w:lang w:val="en-US"/>
        </w:rPr>
      </w:pPr>
      <w:hyperlink w:anchor="_Toc26875853" w:history="1">
        <w:r w:rsidR="005C5707" w:rsidRPr="004D528B">
          <w:rPr>
            <w:rStyle w:val="Hiperpovezava"/>
            <w:noProof/>
          </w:rPr>
          <w:t>B - Račun finančnih terjatev in naložb</w:t>
        </w:r>
        <w:r w:rsidR="005C5707">
          <w:rPr>
            <w:noProof/>
            <w:webHidden/>
          </w:rPr>
          <w:tab/>
        </w:r>
        <w:r>
          <w:rPr>
            <w:noProof/>
            <w:webHidden/>
          </w:rPr>
          <w:fldChar w:fldCharType="begin"/>
        </w:r>
        <w:r w:rsidR="005C5707">
          <w:rPr>
            <w:noProof/>
            <w:webHidden/>
          </w:rPr>
          <w:instrText xml:space="preserve"> PAGEREF _Toc26875853 \h </w:instrText>
        </w:r>
        <w:r>
          <w:rPr>
            <w:noProof/>
            <w:webHidden/>
          </w:rPr>
        </w:r>
        <w:r>
          <w:rPr>
            <w:noProof/>
            <w:webHidden/>
          </w:rPr>
          <w:fldChar w:fldCharType="separate"/>
        </w:r>
        <w:r w:rsidR="005C5707">
          <w:rPr>
            <w:noProof/>
            <w:webHidden/>
          </w:rPr>
          <w:t>15</w:t>
        </w:r>
        <w:r>
          <w:rPr>
            <w:noProof/>
            <w:webHidden/>
          </w:rPr>
          <w:fldChar w:fldCharType="end"/>
        </w:r>
      </w:hyperlink>
    </w:p>
    <w:p w:rsidR="005C5707" w:rsidRDefault="007606DA" w:rsidP="005C5707">
      <w:pPr>
        <w:pStyle w:val="Kazalovsebine3"/>
        <w:tabs>
          <w:tab w:val="right" w:leader="dot" w:pos="9628"/>
        </w:tabs>
        <w:rPr>
          <w:rFonts w:asciiTheme="minorHAnsi" w:eastAsiaTheme="minorEastAsia" w:hAnsiTheme="minorHAnsi" w:cstheme="minorBidi"/>
          <w:i w:val="0"/>
          <w:iCs w:val="0"/>
          <w:noProof/>
          <w:sz w:val="22"/>
          <w:szCs w:val="22"/>
          <w:lang w:val="en-US"/>
        </w:rPr>
      </w:pPr>
      <w:hyperlink w:anchor="_Toc26875854" w:history="1">
        <w:r w:rsidR="005C5707" w:rsidRPr="004D528B">
          <w:rPr>
            <w:rStyle w:val="Hiperpovezava"/>
            <w:noProof/>
          </w:rPr>
          <w:t>C - Račun financiranja</w:t>
        </w:r>
        <w:r w:rsidR="005C5707">
          <w:rPr>
            <w:noProof/>
            <w:webHidden/>
          </w:rPr>
          <w:tab/>
        </w:r>
        <w:r>
          <w:rPr>
            <w:noProof/>
            <w:webHidden/>
          </w:rPr>
          <w:fldChar w:fldCharType="begin"/>
        </w:r>
        <w:r w:rsidR="005C5707">
          <w:rPr>
            <w:noProof/>
            <w:webHidden/>
          </w:rPr>
          <w:instrText xml:space="preserve"> PAGEREF _Toc26875854 \h </w:instrText>
        </w:r>
        <w:r>
          <w:rPr>
            <w:noProof/>
            <w:webHidden/>
          </w:rPr>
        </w:r>
        <w:r>
          <w:rPr>
            <w:noProof/>
            <w:webHidden/>
          </w:rPr>
          <w:fldChar w:fldCharType="separate"/>
        </w:r>
        <w:r w:rsidR="005C5707">
          <w:rPr>
            <w:noProof/>
            <w:webHidden/>
          </w:rPr>
          <w:t>16</w:t>
        </w:r>
        <w:r>
          <w:rPr>
            <w:noProof/>
            <w:webHidden/>
          </w:rPr>
          <w:fldChar w:fldCharType="end"/>
        </w:r>
      </w:hyperlink>
    </w:p>
    <w:p w:rsidR="005C5707" w:rsidRDefault="007606DA" w:rsidP="005C5707">
      <w:pPr>
        <w:pStyle w:val="Kazalovsebine5"/>
        <w:tabs>
          <w:tab w:val="right" w:leader="dot" w:pos="9628"/>
        </w:tabs>
        <w:rPr>
          <w:rFonts w:asciiTheme="minorHAnsi" w:eastAsiaTheme="minorEastAsia" w:hAnsiTheme="minorHAnsi" w:cstheme="minorBidi"/>
          <w:noProof/>
          <w:sz w:val="22"/>
          <w:szCs w:val="22"/>
          <w:lang w:val="en-US"/>
        </w:rPr>
      </w:pPr>
      <w:hyperlink w:anchor="_Toc26875855" w:history="1">
        <w:r w:rsidR="005C5707" w:rsidRPr="004D528B">
          <w:rPr>
            <w:rStyle w:val="Hiperpovezava"/>
            <w:noProof/>
          </w:rPr>
          <w:t>50 - ZADOLŽEVANJE</w:t>
        </w:r>
        <w:r w:rsidR="005C5707">
          <w:rPr>
            <w:noProof/>
            <w:webHidden/>
          </w:rPr>
          <w:tab/>
        </w:r>
        <w:r>
          <w:rPr>
            <w:noProof/>
            <w:webHidden/>
          </w:rPr>
          <w:fldChar w:fldCharType="begin"/>
        </w:r>
        <w:r w:rsidR="005C5707">
          <w:rPr>
            <w:noProof/>
            <w:webHidden/>
          </w:rPr>
          <w:instrText xml:space="preserve"> PAGEREF _Toc26875855 \h </w:instrText>
        </w:r>
        <w:r>
          <w:rPr>
            <w:noProof/>
            <w:webHidden/>
          </w:rPr>
        </w:r>
        <w:r>
          <w:rPr>
            <w:noProof/>
            <w:webHidden/>
          </w:rPr>
          <w:fldChar w:fldCharType="separate"/>
        </w:r>
        <w:r w:rsidR="005C5707">
          <w:rPr>
            <w:noProof/>
            <w:webHidden/>
          </w:rPr>
          <w:t>16</w:t>
        </w:r>
        <w:r>
          <w:rPr>
            <w:noProof/>
            <w:webHidden/>
          </w:rPr>
          <w:fldChar w:fldCharType="end"/>
        </w:r>
      </w:hyperlink>
    </w:p>
    <w:p w:rsidR="005C5707" w:rsidRDefault="007606DA" w:rsidP="005C5707">
      <w:pPr>
        <w:pStyle w:val="Kazalovsebine5"/>
        <w:tabs>
          <w:tab w:val="right" w:leader="dot" w:pos="9628"/>
        </w:tabs>
        <w:rPr>
          <w:rFonts w:asciiTheme="minorHAnsi" w:eastAsiaTheme="minorEastAsia" w:hAnsiTheme="minorHAnsi" w:cstheme="minorBidi"/>
          <w:noProof/>
          <w:sz w:val="22"/>
          <w:szCs w:val="22"/>
          <w:lang w:val="en-US"/>
        </w:rPr>
      </w:pPr>
      <w:hyperlink w:anchor="_Toc26875856" w:history="1">
        <w:r w:rsidR="005C5707" w:rsidRPr="004D528B">
          <w:rPr>
            <w:rStyle w:val="Hiperpovezava"/>
            <w:noProof/>
          </w:rPr>
          <w:t>55 - ODPLAČILA DOLGA</w:t>
        </w:r>
        <w:r w:rsidR="005C5707">
          <w:rPr>
            <w:noProof/>
            <w:webHidden/>
          </w:rPr>
          <w:tab/>
        </w:r>
        <w:r>
          <w:rPr>
            <w:noProof/>
            <w:webHidden/>
          </w:rPr>
          <w:fldChar w:fldCharType="begin"/>
        </w:r>
        <w:r w:rsidR="005C5707">
          <w:rPr>
            <w:noProof/>
            <w:webHidden/>
          </w:rPr>
          <w:instrText xml:space="preserve"> PAGEREF _Toc26875856 \h </w:instrText>
        </w:r>
        <w:r>
          <w:rPr>
            <w:noProof/>
            <w:webHidden/>
          </w:rPr>
        </w:r>
        <w:r>
          <w:rPr>
            <w:noProof/>
            <w:webHidden/>
          </w:rPr>
          <w:fldChar w:fldCharType="separate"/>
        </w:r>
        <w:r w:rsidR="005C5707">
          <w:rPr>
            <w:noProof/>
            <w:webHidden/>
          </w:rPr>
          <w:t>16</w:t>
        </w:r>
        <w:r>
          <w:rPr>
            <w:noProof/>
            <w:webHidden/>
          </w:rPr>
          <w:fldChar w:fldCharType="end"/>
        </w:r>
      </w:hyperlink>
    </w:p>
    <w:p w:rsidR="005C5707" w:rsidRDefault="007606DA" w:rsidP="005C5707">
      <w:pPr>
        <w:pStyle w:val="Kazalovsebine1"/>
        <w:tabs>
          <w:tab w:val="right" w:leader="dot" w:pos="9628"/>
        </w:tabs>
        <w:rPr>
          <w:rFonts w:asciiTheme="minorHAnsi" w:eastAsiaTheme="minorEastAsia" w:hAnsiTheme="minorHAnsi" w:cstheme="minorBidi"/>
          <w:b w:val="0"/>
          <w:bCs w:val="0"/>
          <w:caps w:val="0"/>
          <w:noProof/>
          <w:sz w:val="22"/>
          <w:szCs w:val="22"/>
          <w:lang w:val="en-US"/>
        </w:rPr>
      </w:pPr>
      <w:hyperlink w:anchor="_Toc26875857" w:history="1">
        <w:r w:rsidR="005C5707" w:rsidRPr="004D528B">
          <w:rPr>
            <w:rStyle w:val="Hiperpovezava"/>
            <w:noProof/>
          </w:rPr>
          <w:t>2. POSEBNI DEL</w:t>
        </w:r>
        <w:r w:rsidR="005C5707">
          <w:rPr>
            <w:noProof/>
            <w:webHidden/>
          </w:rPr>
          <w:tab/>
        </w:r>
        <w:r>
          <w:rPr>
            <w:noProof/>
            <w:webHidden/>
          </w:rPr>
          <w:fldChar w:fldCharType="begin"/>
        </w:r>
        <w:r w:rsidR="005C5707">
          <w:rPr>
            <w:noProof/>
            <w:webHidden/>
          </w:rPr>
          <w:instrText xml:space="preserve"> PAGEREF _Toc26875857 \h </w:instrText>
        </w:r>
        <w:r>
          <w:rPr>
            <w:noProof/>
            <w:webHidden/>
          </w:rPr>
        </w:r>
        <w:r>
          <w:rPr>
            <w:noProof/>
            <w:webHidden/>
          </w:rPr>
          <w:fldChar w:fldCharType="separate"/>
        </w:r>
        <w:r w:rsidR="005C5707">
          <w:rPr>
            <w:noProof/>
            <w:webHidden/>
          </w:rPr>
          <w:t>18</w:t>
        </w:r>
        <w:r>
          <w:rPr>
            <w:noProof/>
            <w:webHidden/>
          </w:rPr>
          <w:fldChar w:fldCharType="end"/>
        </w:r>
      </w:hyperlink>
    </w:p>
    <w:p w:rsidR="005C5707" w:rsidRDefault="007606DA" w:rsidP="005C5707">
      <w:pPr>
        <w:pStyle w:val="Kazalovsebine3"/>
        <w:tabs>
          <w:tab w:val="right" w:leader="dot" w:pos="9628"/>
        </w:tabs>
        <w:rPr>
          <w:rFonts w:asciiTheme="minorHAnsi" w:eastAsiaTheme="minorEastAsia" w:hAnsiTheme="minorHAnsi" w:cstheme="minorBidi"/>
          <w:i w:val="0"/>
          <w:iCs w:val="0"/>
          <w:noProof/>
          <w:sz w:val="22"/>
          <w:szCs w:val="22"/>
          <w:lang w:val="en-US"/>
        </w:rPr>
      </w:pPr>
      <w:hyperlink w:anchor="_Toc26875858" w:history="1">
        <w:r w:rsidR="005C5707" w:rsidRPr="004D528B">
          <w:rPr>
            <w:rStyle w:val="Hiperpovezava"/>
            <w:noProof/>
          </w:rPr>
          <w:t>A - Bilanca odhodkov</w:t>
        </w:r>
        <w:r w:rsidR="005C5707">
          <w:rPr>
            <w:noProof/>
            <w:webHidden/>
          </w:rPr>
          <w:tab/>
        </w:r>
        <w:r>
          <w:rPr>
            <w:noProof/>
            <w:webHidden/>
          </w:rPr>
          <w:fldChar w:fldCharType="begin"/>
        </w:r>
        <w:r w:rsidR="005C5707">
          <w:rPr>
            <w:noProof/>
            <w:webHidden/>
          </w:rPr>
          <w:instrText xml:space="preserve"> PAGEREF _Toc26875858 \h </w:instrText>
        </w:r>
        <w:r>
          <w:rPr>
            <w:noProof/>
            <w:webHidden/>
          </w:rPr>
        </w:r>
        <w:r>
          <w:rPr>
            <w:noProof/>
            <w:webHidden/>
          </w:rPr>
          <w:fldChar w:fldCharType="separate"/>
        </w:r>
        <w:r w:rsidR="005C5707">
          <w:rPr>
            <w:noProof/>
            <w:webHidden/>
          </w:rPr>
          <w:t>18</w:t>
        </w:r>
        <w:r>
          <w:rPr>
            <w:noProof/>
            <w:webHidden/>
          </w:rPr>
          <w:fldChar w:fldCharType="end"/>
        </w:r>
      </w:hyperlink>
    </w:p>
    <w:p w:rsidR="005C5707" w:rsidRDefault="007606DA" w:rsidP="005C5707">
      <w:pPr>
        <w:pStyle w:val="Kazalovsebine5"/>
        <w:tabs>
          <w:tab w:val="right" w:leader="dot" w:pos="9628"/>
        </w:tabs>
        <w:rPr>
          <w:rFonts w:asciiTheme="minorHAnsi" w:eastAsiaTheme="minorEastAsia" w:hAnsiTheme="minorHAnsi" w:cstheme="minorBidi"/>
          <w:noProof/>
          <w:sz w:val="22"/>
          <w:szCs w:val="22"/>
          <w:lang w:val="en-US"/>
        </w:rPr>
      </w:pPr>
      <w:hyperlink w:anchor="_Toc26875859" w:history="1">
        <w:r w:rsidR="005C5707" w:rsidRPr="004D528B">
          <w:rPr>
            <w:rStyle w:val="Hiperpovezava"/>
            <w:noProof/>
          </w:rPr>
          <w:t>01 - POLITIČNI SISTEM</w:t>
        </w:r>
        <w:r w:rsidR="005C5707">
          <w:rPr>
            <w:noProof/>
            <w:webHidden/>
          </w:rPr>
          <w:tab/>
        </w:r>
        <w:r>
          <w:rPr>
            <w:noProof/>
            <w:webHidden/>
          </w:rPr>
          <w:fldChar w:fldCharType="begin"/>
        </w:r>
        <w:r w:rsidR="005C5707">
          <w:rPr>
            <w:noProof/>
            <w:webHidden/>
          </w:rPr>
          <w:instrText xml:space="preserve"> PAGEREF _Toc26875859 \h </w:instrText>
        </w:r>
        <w:r>
          <w:rPr>
            <w:noProof/>
            <w:webHidden/>
          </w:rPr>
        </w:r>
        <w:r>
          <w:rPr>
            <w:noProof/>
            <w:webHidden/>
          </w:rPr>
          <w:fldChar w:fldCharType="separate"/>
        </w:r>
        <w:r w:rsidR="005C5707">
          <w:rPr>
            <w:noProof/>
            <w:webHidden/>
          </w:rPr>
          <w:t>18</w:t>
        </w:r>
        <w:r>
          <w:rPr>
            <w:noProof/>
            <w:webHidden/>
          </w:rPr>
          <w:fldChar w:fldCharType="end"/>
        </w:r>
      </w:hyperlink>
    </w:p>
    <w:p w:rsidR="005C5707" w:rsidRDefault="007606DA" w:rsidP="005C5707">
      <w:pPr>
        <w:pStyle w:val="Kazalovsebine6"/>
        <w:tabs>
          <w:tab w:val="right" w:leader="dot" w:pos="9628"/>
        </w:tabs>
        <w:rPr>
          <w:rFonts w:asciiTheme="minorHAnsi" w:eastAsiaTheme="minorEastAsia" w:hAnsiTheme="minorHAnsi" w:cstheme="minorBidi"/>
          <w:noProof/>
          <w:sz w:val="22"/>
          <w:szCs w:val="22"/>
          <w:lang w:val="en-US"/>
        </w:rPr>
      </w:pPr>
      <w:hyperlink w:anchor="_Toc26875860" w:history="1">
        <w:r w:rsidR="005C5707" w:rsidRPr="004D528B">
          <w:rPr>
            <w:rStyle w:val="Hiperpovezava"/>
            <w:noProof/>
          </w:rPr>
          <w:t>0101 - Politični sistem</w:t>
        </w:r>
        <w:r w:rsidR="005C5707">
          <w:rPr>
            <w:noProof/>
            <w:webHidden/>
          </w:rPr>
          <w:tab/>
        </w:r>
        <w:r>
          <w:rPr>
            <w:noProof/>
            <w:webHidden/>
          </w:rPr>
          <w:fldChar w:fldCharType="begin"/>
        </w:r>
        <w:r w:rsidR="005C5707">
          <w:rPr>
            <w:noProof/>
            <w:webHidden/>
          </w:rPr>
          <w:instrText xml:space="preserve"> PAGEREF _Toc26875860 \h </w:instrText>
        </w:r>
        <w:r>
          <w:rPr>
            <w:noProof/>
            <w:webHidden/>
          </w:rPr>
        </w:r>
        <w:r>
          <w:rPr>
            <w:noProof/>
            <w:webHidden/>
          </w:rPr>
          <w:fldChar w:fldCharType="separate"/>
        </w:r>
        <w:r w:rsidR="005C5707">
          <w:rPr>
            <w:noProof/>
            <w:webHidden/>
          </w:rPr>
          <w:t>18</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5861" w:history="1">
        <w:r w:rsidR="005C5707" w:rsidRPr="004D528B">
          <w:rPr>
            <w:rStyle w:val="Hiperpovezava"/>
            <w:noProof/>
          </w:rPr>
          <w:t>01019001 - Dejavnost občinskega sveta</w:t>
        </w:r>
        <w:r w:rsidR="005C5707">
          <w:rPr>
            <w:noProof/>
            <w:webHidden/>
          </w:rPr>
          <w:tab/>
        </w:r>
        <w:r>
          <w:rPr>
            <w:noProof/>
            <w:webHidden/>
          </w:rPr>
          <w:fldChar w:fldCharType="begin"/>
        </w:r>
        <w:r w:rsidR="005C5707">
          <w:rPr>
            <w:noProof/>
            <w:webHidden/>
          </w:rPr>
          <w:instrText xml:space="preserve"> PAGEREF _Toc26875861 \h </w:instrText>
        </w:r>
        <w:r>
          <w:rPr>
            <w:noProof/>
            <w:webHidden/>
          </w:rPr>
        </w:r>
        <w:r>
          <w:rPr>
            <w:noProof/>
            <w:webHidden/>
          </w:rPr>
          <w:fldChar w:fldCharType="separate"/>
        </w:r>
        <w:r w:rsidR="005C5707">
          <w:rPr>
            <w:noProof/>
            <w:webHidden/>
          </w:rPr>
          <w:t>18</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5862" w:history="1">
        <w:r w:rsidR="005C5707" w:rsidRPr="004D528B">
          <w:rPr>
            <w:rStyle w:val="Hiperpovezava"/>
            <w:noProof/>
          </w:rPr>
          <w:t>01019003 - Dejavnost župana in podžupanov</w:t>
        </w:r>
        <w:r w:rsidR="005C5707">
          <w:rPr>
            <w:noProof/>
            <w:webHidden/>
          </w:rPr>
          <w:tab/>
        </w:r>
        <w:r>
          <w:rPr>
            <w:noProof/>
            <w:webHidden/>
          </w:rPr>
          <w:fldChar w:fldCharType="begin"/>
        </w:r>
        <w:r w:rsidR="005C5707">
          <w:rPr>
            <w:noProof/>
            <w:webHidden/>
          </w:rPr>
          <w:instrText xml:space="preserve"> PAGEREF _Toc26875862 \h </w:instrText>
        </w:r>
        <w:r>
          <w:rPr>
            <w:noProof/>
            <w:webHidden/>
          </w:rPr>
        </w:r>
        <w:r>
          <w:rPr>
            <w:noProof/>
            <w:webHidden/>
          </w:rPr>
          <w:fldChar w:fldCharType="separate"/>
        </w:r>
        <w:r w:rsidR="005C5707">
          <w:rPr>
            <w:noProof/>
            <w:webHidden/>
          </w:rPr>
          <w:t>20</w:t>
        </w:r>
        <w:r>
          <w:rPr>
            <w:noProof/>
            <w:webHidden/>
          </w:rPr>
          <w:fldChar w:fldCharType="end"/>
        </w:r>
      </w:hyperlink>
    </w:p>
    <w:p w:rsidR="005C5707" w:rsidRDefault="007606DA" w:rsidP="005C5707">
      <w:pPr>
        <w:pStyle w:val="Kazalovsebine5"/>
        <w:tabs>
          <w:tab w:val="right" w:leader="dot" w:pos="9628"/>
        </w:tabs>
        <w:rPr>
          <w:rFonts w:asciiTheme="minorHAnsi" w:eastAsiaTheme="minorEastAsia" w:hAnsiTheme="minorHAnsi" w:cstheme="minorBidi"/>
          <w:noProof/>
          <w:sz w:val="22"/>
          <w:szCs w:val="22"/>
          <w:lang w:val="en-US"/>
        </w:rPr>
      </w:pPr>
      <w:hyperlink w:anchor="_Toc26875863" w:history="1">
        <w:r w:rsidR="005C5707" w:rsidRPr="004D528B">
          <w:rPr>
            <w:rStyle w:val="Hiperpovezava"/>
            <w:noProof/>
          </w:rPr>
          <w:t>02 - EKONOMSKA IN FISKALNA ADMINISTRACIJA</w:t>
        </w:r>
        <w:r w:rsidR="005C5707">
          <w:rPr>
            <w:noProof/>
            <w:webHidden/>
          </w:rPr>
          <w:tab/>
        </w:r>
        <w:r>
          <w:rPr>
            <w:noProof/>
            <w:webHidden/>
          </w:rPr>
          <w:fldChar w:fldCharType="begin"/>
        </w:r>
        <w:r w:rsidR="005C5707">
          <w:rPr>
            <w:noProof/>
            <w:webHidden/>
          </w:rPr>
          <w:instrText xml:space="preserve"> PAGEREF _Toc26875863 \h </w:instrText>
        </w:r>
        <w:r>
          <w:rPr>
            <w:noProof/>
            <w:webHidden/>
          </w:rPr>
        </w:r>
        <w:r>
          <w:rPr>
            <w:noProof/>
            <w:webHidden/>
          </w:rPr>
          <w:fldChar w:fldCharType="separate"/>
        </w:r>
        <w:r w:rsidR="005C5707">
          <w:rPr>
            <w:noProof/>
            <w:webHidden/>
          </w:rPr>
          <w:t>22</w:t>
        </w:r>
        <w:r>
          <w:rPr>
            <w:noProof/>
            <w:webHidden/>
          </w:rPr>
          <w:fldChar w:fldCharType="end"/>
        </w:r>
      </w:hyperlink>
    </w:p>
    <w:p w:rsidR="005C5707" w:rsidRDefault="007606DA" w:rsidP="005C5707">
      <w:pPr>
        <w:pStyle w:val="Kazalovsebine6"/>
        <w:tabs>
          <w:tab w:val="right" w:leader="dot" w:pos="9628"/>
        </w:tabs>
        <w:rPr>
          <w:rFonts w:asciiTheme="minorHAnsi" w:eastAsiaTheme="minorEastAsia" w:hAnsiTheme="minorHAnsi" w:cstheme="minorBidi"/>
          <w:noProof/>
          <w:sz w:val="22"/>
          <w:szCs w:val="22"/>
          <w:lang w:val="en-US"/>
        </w:rPr>
      </w:pPr>
      <w:hyperlink w:anchor="_Toc26875864" w:history="1">
        <w:r w:rsidR="005C5707" w:rsidRPr="004D528B">
          <w:rPr>
            <w:rStyle w:val="Hiperpovezava"/>
            <w:noProof/>
          </w:rPr>
          <w:t>0201 - Makro-ekonomsko planiranje, spremljanje in nadzor</w:t>
        </w:r>
        <w:r w:rsidR="005C5707">
          <w:rPr>
            <w:noProof/>
            <w:webHidden/>
          </w:rPr>
          <w:tab/>
        </w:r>
        <w:r>
          <w:rPr>
            <w:noProof/>
            <w:webHidden/>
          </w:rPr>
          <w:fldChar w:fldCharType="begin"/>
        </w:r>
        <w:r w:rsidR="005C5707">
          <w:rPr>
            <w:noProof/>
            <w:webHidden/>
          </w:rPr>
          <w:instrText xml:space="preserve"> PAGEREF _Toc26875864 \h </w:instrText>
        </w:r>
        <w:r>
          <w:rPr>
            <w:noProof/>
            <w:webHidden/>
          </w:rPr>
        </w:r>
        <w:r>
          <w:rPr>
            <w:noProof/>
            <w:webHidden/>
          </w:rPr>
          <w:fldChar w:fldCharType="separate"/>
        </w:r>
        <w:r w:rsidR="005C5707">
          <w:rPr>
            <w:noProof/>
            <w:webHidden/>
          </w:rPr>
          <w:t>22</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5865" w:history="1">
        <w:r w:rsidR="005C5707" w:rsidRPr="004D528B">
          <w:rPr>
            <w:rStyle w:val="Hiperpovezava"/>
            <w:noProof/>
          </w:rPr>
          <w:t>02019001 - Podlage ekonomske in razvojne politike</w:t>
        </w:r>
        <w:r w:rsidR="005C5707">
          <w:rPr>
            <w:noProof/>
            <w:webHidden/>
          </w:rPr>
          <w:tab/>
        </w:r>
        <w:r>
          <w:rPr>
            <w:noProof/>
            <w:webHidden/>
          </w:rPr>
          <w:fldChar w:fldCharType="begin"/>
        </w:r>
        <w:r w:rsidR="005C5707">
          <w:rPr>
            <w:noProof/>
            <w:webHidden/>
          </w:rPr>
          <w:instrText xml:space="preserve"> PAGEREF _Toc26875865 \h </w:instrText>
        </w:r>
        <w:r>
          <w:rPr>
            <w:noProof/>
            <w:webHidden/>
          </w:rPr>
        </w:r>
        <w:r>
          <w:rPr>
            <w:noProof/>
            <w:webHidden/>
          </w:rPr>
          <w:fldChar w:fldCharType="separate"/>
        </w:r>
        <w:r w:rsidR="005C5707">
          <w:rPr>
            <w:noProof/>
            <w:webHidden/>
          </w:rPr>
          <w:t>22</w:t>
        </w:r>
        <w:r>
          <w:rPr>
            <w:noProof/>
            <w:webHidden/>
          </w:rPr>
          <w:fldChar w:fldCharType="end"/>
        </w:r>
      </w:hyperlink>
    </w:p>
    <w:p w:rsidR="005C5707" w:rsidRDefault="007606DA" w:rsidP="005C5707">
      <w:pPr>
        <w:pStyle w:val="Kazalovsebine6"/>
        <w:tabs>
          <w:tab w:val="right" w:leader="dot" w:pos="9628"/>
        </w:tabs>
        <w:rPr>
          <w:rFonts w:asciiTheme="minorHAnsi" w:eastAsiaTheme="minorEastAsia" w:hAnsiTheme="minorHAnsi" w:cstheme="minorBidi"/>
          <w:noProof/>
          <w:sz w:val="22"/>
          <w:szCs w:val="22"/>
          <w:lang w:val="en-US"/>
        </w:rPr>
      </w:pPr>
      <w:hyperlink w:anchor="_Toc26875866" w:history="1">
        <w:r w:rsidR="005C5707" w:rsidRPr="004D528B">
          <w:rPr>
            <w:rStyle w:val="Hiperpovezava"/>
            <w:noProof/>
          </w:rPr>
          <w:t>0202 - Urejanje na področju fiskalne politike</w:t>
        </w:r>
        <w:r w:rsidR="005C5707">
          <w:rPr>
            <w:noProof/>
            <w:webHidden/>
          </w:rPr>
          <w:tab/>
        </w:r>
        <w:r>
          <w:rPr>
            <w:noProof/>
            <w:webHidden/>
          </w:rPr>
          <w:fldChar w:fldCharType="begin"/>
        </w:r>
        <w:r w:rsidR="005C5707">
          <w:rPr>
            <w:noProof/>
            <w:webHidden/>
          </w:rPr>
          <w:instrText xml:space="preserve"> PAGEREF _Toc26875866 \h </w:instrText>
        </w:r>
        <w:r>
          <w:rPr>
            <w:noProof/>
            <w:webHidden/>
          </w:rPr>
        </w:r>
        <w:r>
          <w:rPr>
            <w:noProof/>
            <w:webHidden/>
          </w:rPr>
          <w:fldChar w:fldCharType="separate"/>
        </w:r>
        <w:r w:rsidR="005C5707">
          <w:rPr>
            <w:noProof/>
            <w:webHidden/>
          </w:rPr>
          <w:t>23</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5867" w:history="1">
        <w:r w:rsidR="005C5707" w:rsidRPr="004D528B">
          <w:rPr>
            <w:rStyle w:val="Hiperpovezava"/>
            <w:noProof/>
          </w:rPr>
          <w:t>02029001 - Urejanje na področju fiskalne politike</w:t>
        </w:r>
        <w:r w:rsidR="005C5707">
          <w:rPr>
            <w:noProof/>
            <w:webHidden/>
          </w:rPr>
          <w:tab/>
        </w:r>
        <w:r>
          <w:rPr>
            <w:noProof/>
            <w:webHidden/>
          </w:rPr>
          <w:fldChar w:fldCharType="begin"/>
        </w:r>
        <w:r w:rsidR="005C5707">
          <w:rPr>
            <w:noProof/>
            <w:webHidden/>
          </w:rPr>
          <w:instrText xml:space="preserve"> PAGEREF _Toc26875867 \h </w:instrText>
        </w:r>
        <w:r>
          <w:rPr>
            <w:noProof/>
            <w:webHidden/>
          </w:rPr>
        </w:r>
        <w:r>
          <w:rPr>
            <w:noProof/>
            <w:webHidden/>
          </w:rPr>
          <w:fldChar w:fldCharType="separate"/>
        </w:r>
        <w:r w:rsidR="005C5707">
          <w:rPr>
            <w:noProof/>
            <w:webHidden/>
          </w:rPr>
          <w:t>23</w:t>
        </w:r>
        <w:r>
          <w:rPr>
            <w:noProof/>
            <w:webHidden/>
          </w:rPr>
          <w:fldChar w:fldCharType="end"/>
        </w:r>
      </w:hyperlink>
    </w:p>
    <w:p w:rsidR="005C5707" w:rsidRDefault="007606DA" w:rsidP="005C5707">
      <w:pPr>
        <w:pStyle w:val="Kazalovsebine6"/>
        <w:tabs>
          <w:tab w:val="right" w:leader="dot" w:pos="9628"/>
        </w:tabs>
        <w:rPr>
          <w:rFonts w:asciiTheme="minorHAnsi" w:eastAsiaTheme="minorEastAsia" w:hAnsiTheme="minorHAnsi" w:cstheme="minorBidi"/>
          <w:noProof/>
          <w:sz w:val="22"/>
          <w:szCs w:val="22"/>
          <w:lang w:val="en-US"/>
        </w:rPr>
      </w:pPr>
      <w:hyperlink w:anchor="_Toc26875868" w:history="1">
        <w:r w:rsidR="005C5707" w:rsidRPr="004D528B">
          <w:rPr>
            <w:rStyle w:val="Hiperpovezava"/>
            <w:noProof/>
          </w:rPr>
          <w:t>0203 - Fiskalni nadzor</w:t>
        </w:r>
        <w:r w:rsidR="005C5707">
          <w:rPr>
            <w:noProof/>
            <w:webHidden/>
          </w:rPr>
          <w:tab/>
        </w:r>
        <w:r>
          <w:rPr>
            <w:noProof/>
            <w:webHidden/>
          </w:rPr>
          <w:fldChar w:fldCharType="begin"/>
        </w:r>
        <w:r w:rsidR="005C5707">
          <w:rPr>
            <w:noProof/>
            <w:webHidden/>
          </w:rPr>
          <w:instrText xml:space="preserve"> PAGEREF _Toc26875868 \h </w:instrText>
        </w:r>
        <w:r>
          <w:rPr>
            <w:noProof/>
            <w:webHidden/>
          </w:rPr>
        </w:r>
        <w:r>
          <w:rPr>
            <w:noProof/>
            <w:webHidden/>
          </w:rPr>
          <w:fldChar w:fldCharType="separate"/>
        </w:r>
        <w:r w:rsidR="005C5707">
          <w:rPr>
            <w:noProof/>
            <w:webHidden/>
          </w:rPr>
          <w:t>25</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5869" w:history="1">
        <w:r w:rsidR="005C5707" w:rsidRPr="004D528B">
          <w:rPr>
            <w:rStyle w:val="Hiperpovezava"/>
            <w:noProof/>
          </w:rPr>
          <w:t>02039001 - Dejavnost nadzornega odbora</w:t>
        </w:r>
        <w:r w:rsidR="005C5707">
          <w:rPr>
            <w:noProof/>
            <w:webHidden/>
          </w:rPr>
          <w:tab/>
        </w:r>
        <w:r>
          <w:rPr>
            <w:noProof/>
            <w:webHidden/>
          </w:rPr>
          <w:fldChar w:fldCharType="begin"/>
        </w:r>
        <w:r w:rsidR="005C5707">
          <w:rPr>
            <w:noProof/>
            <w:webHidden/>
          </w:rPr>
          <w:instrText xml:space="preserve"> PAGEREF _Toc26875869 \h </w:instrText>
        </w:r>
        <w:r>
          <w:rPr>
            <w:noProof/>
            <w:webHidden/>
          </w:rPr>
        </w:r>
        <w:r>
          <w:rPr>
            <w:noProof/>
            <w:webHidden/>
          </w:rPr>
          <w:fldChar w:fldCharType="separate"/>
        </w:r>
        <w:r w:rsidR="005C5707">
          <w:rPr>
            <w:noProof/>
            <w:webHidden/>
          </w:rPr>
          <w:t>25</w:t>
        </w:r>
        <w:r>
          <w:rPr>
            <w:noProof/>
            <w:webHidden/>
          </w:rPr>
          <w:fldChar w:fldCharType="end"/>
        </w:r>
      </w:hyperlink>
    </w:p>
    <w:p w:rsidR="005C5707" w:rsidRDefault="007606DA" w:rsidP="005C5707">
      <w:pPr>
        <w:pStyle w:val="Kazalovsebine5"/>
        <w:tabs>
          <w:tab w:val="right" w:leader="dot" w:pos="9628"/>
        </w:tabs>
        <w:rPr>
          <w:rFonts w:asciiTheme="minorHAnsi" w:eastAsiaTheme="minorEastAsia" w:hAnsiTheme="minorHAnsi" w:cstheme="minorBidi"/>
          <w:noProof/>
          <w:sz w:val="22"/>
          <w:szCs w:val="22"/>
          <w:lang w:val="en-US"/>
        </w:rPr>
      </w:pPr>
      <w:hyperlink w:anchor="_Toc26875870" w:history="1">
        <w:r w:rsidR="005C5707" w:rsidRPr="004D528B">
          <w:rPr>
            <w:rStyle w:val="Hiperpovezava"/>
            <w:noProof/>
          </w:rPr>
          <w:t>03 - ZUNANJA POLITIKA IN MEDNARODNA POMOČ</w:t>
        </w:r>
        <w:r w:rsidR="005C5707">
          <w:rPr>
            <w:noProof/>
            <w:webHidden/>
          </w:rPr>
          <w:tab/>
        </w:r>
        <w:r>
          <w:rPr>
            <w:noProof/>
            <w:webHidden/>
          </w:rPr>
          <w:fldChar w:fldCharType="begin"/>
        </w:r>
        <w:r w:rsidR="005C5707">
          <w:rPr>
            <w:noProof/>
            <w:webHidden/>
          </w:rPr>
          <w:instrText xml:space="preserve"> PAGEREF _Toc26875870 \h </w:instrText>
        </w:r>
        <w:r>
          <w:rPr>
            <w:noProof/>
            <w:webHidden/>
          </w:rPr>
        </w:r>
        <w:r>
          <w:rPr>
            <w:noProof/>
            <w:webHidden/>
          </w:rPr>
          <w:fldChar w:fldCharType="separate"/>
        </w:r>
        <w:r w:rsidR="005C5707">
          <w:rPr>
            <w:noProof/>
            <w:webHidden/>
          </w:rPr>
          <w:t>26</w:t>
        </w:r>
        <w:r>
          <w:rPr>
            <w:noProof/>
            <w:webHidden/>
          </w:rPr>
          <w:fldChar w:fldCharType="end"/>
        </w:r>
      </w:hyperlink>
    </w:p>
    <w:p w:rsidR="005C5707" w:rsidRDefault="007606DA" w:rsidP="005C5707">
      <w:pPr>
        <w:pStyle w:val="Kazalovsebine6"/>
        <w:tabs>
          <w:tab w:val="right" w:leader="dot" w:pos="9628"/>
        </w:tabs>
        <w:rPr>
          <w:rFonts w:asciiTheme="minorHAnsi" w:eastAsiaTheme="minorEastAsia" w:hAnsiTheme="minorHAnsi" w:cstheme="minorBidi"/>
          <w:noProof/>
          <w:sz w:val="22"/>
          <w:szCs w:val="22"/>
          <w:lang w:val="en-US"/>
        </w:rPr>
      </w:pPr>
      <w:hyperlink w:anchor="_Toc26875871" w:history="1">
        <w:r w:rsidR="005C5707" w:rsidRPr="004D528B">
          <w:rPr>
            <w:rStyle w:val="Hiperpovezava"/>
            <w:noProof/>
          </w:rPr>
          <w:t>0302 - Mednarodno sodelovanje in udeležba</w:t>
        </w:r>
        <w:r w:rsidR="005C5707">
          <w:rPr>
            <w:noProof/>
            <w:webHidden/>
          </w:rPr>
          <w:tab/>
        </w:r>
        <w:r>
          <w:rPr>
            <w:noProof/>
            <w:webHidden/>
          </w:rPr>
          <w:fldChar w:fldCharType="begin"/>
        </w:r>
        <w:r w:rsidR="005C5707">
          <w:rPr>
            <w:noProof/>
            <w:webHidden/>
          </w:rPr>
          <w:instrText xml:space="preserve"> PAGEREF _Toc26875871 \h </w:instrText>
        </w:r>
        <w:r>
          <w:rPr>
            <w:noProof/>
            <w:webHidden/>
          </w:rPr>
        </w:r>
        <w:r>
          <w:rPr>
            <w:noProof/>
            <w:webHidden/>
          </w:rPr>
          <w:fldChar w:fldCharType="separate"/>
        </w:r>
        <w:r w:rsidR="005C5707">
          <w:rPr>
            <w:noProof/>
            <w:webHidden/>
          </w:rPr>
          <w:t>26</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5872" w:history="1">
        <w:r w:rsidR="005C5707" w:rsidRPr="004D528B">
          <w:rPr>
            <w:rStyle w:val="Hiperpovezava"/>
            <w:noProof/>
          </w:rPr>
          <w:t>03029002 - Mednarodno sodelovanje občin</w:t>
        </w:r>
        <w:r w:rsidR="005C5707">
          <w:rPr>
            <w:noProof/>
            <w:webHidden/>
          </w:rPr>
          <w:tab/>
        </w:r>
        <w:r>
          <w:rPr>
            <w:noProof/>
            <w:webHidden/>
          </w:rPr>
          <w:fldChar w:fldCharType="begin"/>
        </w:r>
        <w:r w:rsidR="005C5707">
          <w:rPr>
            <w:noProof/>
            <w:webHidden/>
          </w:rPr>
          <w:instrText xml:space="preserve"> PAGEREF _Toc26875872 \h </w:instrText>
        </w:r>
        <w:r>
          <w:rPr>
            <w:noProof/>
            <w:webHidden/>
          </w:rPr>
        </w:r>
        <w:r>
          <w:rPr>
            <w:noProof/>
            <w:webHidden/>
          </w:rPr>
          <w:fldChar w:fldCharType="separate"/>
        </w:r>
        <w:r w:rsidR="005C5707">
          <w:rPr>
            <w:noProof/>
            <w:webHidden/>
          </w:rPr>
          <w:t>27</w:t>
        </w:r>
        <w:r>
          <w:rPr>
            <w:noProof/>
            <w:webHidden/>
          </w:rPr>
          <w:fldChar w:fldCharType="end"/>
        </w:r>
      </w:hyperlink>
    </w:p>
    <w:p w:rsidR="005C5707" w:rsidRDefault="007606DA" w:rsidP="005C5707">
      <w:pPr>
        <w:pStyle w:val="Kazalovsebine5"/>
        <w:tabs>
          <w:tab w:val="right" w:leader="dot" w:pos="9628"/>
        </w:tabs>
        <w:rPr>
          <w:rFonts w:asciiTheme="minorHAnsi" w:eastAsiaTheme="minorEastAsia" w:hAnsiTheme="minorHAnsi" w:cstheme="minorBidi"/>
          <w:noProof/>
          <w:sz w:val="22"/>
          <w:szCs w:val="22"/>
          <w:lang w:val="en-US"/>
        </w:rPr>
      </w:pPr>
      <w:hyperlink w:anchor="_Toc26875873" w:history="1">
        <w:r w:rsidR="005C5707" w:rsidRPr="004D528B">
          <w:rPr>
            <w:rStyle w:val="Hiperpovezava"/>
            <w:noProof/>
          </w:rPr>
          <w:t>04 - SKUPNE ADMINISTRATIVNE SLUŽBE IN SPLOŠNE JAVNE STORITVE</w:t>
        </w:r>
        <w:r w:rsidR="005C5707">
          <w:rPr>
            <w:noProof/>
            <w:webHidden/>
          </w:rPr>
          <w:tab/>
        </w:r>
        <w:r>
          <w:rPr>
            <w:noProof/>
            <w:webHidden/>
          </w:rPr>
          <w:fldChar w:fldCharType="begin"/>
        </w:r>
        <w:r w:rsidR="005C5707">
          <w:rPr>
            <w:noProof/>
            <w:webHidden/>
          </w:rPr>
          <w:instrText xml:space="preserve"> PAGEREF _Toc26875873 \h </w:instrText>
        </w:r>
        <w:r>
          <w:rPr>
            <w:noProof/>
            <w:webHidden/>
          </w:rPr>
        </w:r>
        <w:r>
          <w:rPr>
            <w:noProof/>
            <w:webHidden/>
          </w:rPr>
          <w:fldChar w:fldCharType="separate"/>
        </w:r>
        <w:r w:rsidR="005C5707">
          <w:rPr>
            <w:noProof/>
            <w:webHidden/>
          </w:rPr>
          <w:t>28</w:t>
        </w:r>
        <w:r>
          <w:rPr>
            <w:noProof/>
            <w:webHidden/>
          </w:rPr>
          <w:fldChar w:fldCharType="end"/>
        </w:r>
      </w:hyperlink>
    </w:p>
    <w:p w:rsidR="005C5707" w:rsidRDefault="007606DA" w:rsidP="005C5707">
      <w:pPr>
        <w:pStyle w:val="Kazalovsebine6"/>
        <w:tabs>
          <w:tab w:val="right" w:leader="dot" w:pos="9628"/>
        </w:tabs>
        <w:rPr>
          <w:rFonts w:asciiTheme="minorHAnsi" w:eastAsiaTheme="minorEastAsia" w:hAnsiTheme="minorHAnsi" w:cstheme="minorBidi"/>
          <w:noProof/>
          <w:sz w:val="22"/>
          <w:szCs w:val="22"/>
          <w:lang w:val="en-US"/>
        </w:rPr>
      </w:pPr>
      <w:hyperlink w:anchor="_Toc26875874" w:history="1">
        <w:r w:rsidR="005C5707" w:rsidRPr="004D528B">
          <w:rPr>
            <w:rStyle w:val="Hiperpovezava"/>
            <w:noProof/>
          </w:rPr>
          <w:t>0401 - Kadrovska uprava</w:t>
        </w:r>
        <w:r w:rsidR="005C5707">
          <w:rPr>
            <w:noProof/>
            <w:webHidden/>
          </w:rPr>
          <w:tab/>
        </w:r>
        <w:r>
          <w:rPr>
            <w:noProof/>
            <w:webHidden/>
          </w:rPr>
          <w:fldChar w:fldCharType="begin"/>
        </w:r>
        <w:r w:rsidR="005C5707">
          <w:rPr>
            <w:noProof/>
            <w:webHidden/>
          </w:rPr>
          <w:instrText xml:space="preserve"> PAGEREF _Toc26875874 \h </w:instrText>
        </w:r>
        <w:r>
          <w:rPr>
            <w:noProof/>
            <w:webHidden/>
          </w:rPr>
        </w:r>
        <w:r>
          <w:rPr>
            <w:noProof/>
            <w:webHidden/>
          </w:rPr>
          <w:fldChar w:fldCharType="separate"/>
        </w:r>
        <w:r w:rsidR="005C5707">
          <w:rPr>
            <w:noProof/>
            <w:webHidden/>
          </w:rPr>
          <w:t>28</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5875" w:history="1">
        <w:r w:rsidR="005C5707" w:rsidRPr="004D528B">
          <w:rPr>
            <w:rStyle w:val="Hiperpovezava"/>
            <w:noProof/>
          </w:rPr>
          <w:t>04019001 - Vodenje kadrovskih zadev</w:t>
        </w:r>
        <w:r w:rsidR="005C5707">
          <w:rPr>
            <w:noProof/>
            <w:webHidden/>
          </w:rPr>
          <w:tab/>
        </w:r>
        <w:r>
          <w:rPr>
            <w:noProof/>
            <w:webHidden/>
          </w:rPr>
          <w:fldChar w:fldCharType="begin"/>
        </w:r>
        <w:r w:rsidR="005C5707">
          <w:rPr>
            <w:noProof/>
            <w:webHidden/>
          </w:rPr>
          <w:instrText xml:space="preserve"> PAGEREF _Toc26875875 \h </w:instrText>
        </w:r>
        <w:r>
          <w:rPr>
            <w:noProof/>
            <w:webHidden/>
          </w:rPr>
        </w:r>
        <w:r>
          <w:rPr>
            <w:noProof/>
            <w:webHidden/>
          </w:rPr>
          <w:fldChar w:fldCharType="separate"/>
        </w:r>
        <w:r w:rsidR="005C5707">
          <w:rPr>
            <w:noProof/>
            <w:webHidden/>
          </w:rPr>
          <w:t>29</w:t>
        </w:r>
        <w:r>
          <w:rPr>
            <w:noProof/>
            <w:webHidden/>
          </w:rPr>
          <w:fldChar w:fldCharType="end"/>
        </w:r>
      </w:hyperlink>
    </w:p>
    <w:p w:rsidR="005C5707" w:rsidRDefault="007606DA" w:rsidP="005C5707">
      <w:pPr>
        <w:pStyle w:val="Kazalovsebine6"/>
        <w:tabs>
          <w:tab w:val="right" w:leader="dot" w:pos="9628"/>
        </w:tabs>
        <w:rPr>
          <w:rFonts w:asciiTheme="minorHAnsi" w:eastAsiaTheme="minorEastAsia" w:hAnsiTheme="minorHAnsi" w:cstheme="minorBidi"/>
          <w:noProof/>
          <w:sz w:val="22"/>
          <w:szCs w:val="22"/>
          <w:lang w:val="en-US"/>
        </w:rPr>
      </w:pPr>
      <w:hyperlink w:anchor="_Toc26875876" w:history="1">
        <w:r w:rsidR="005C5707" w:rsidRPr="004D528B">
          <w:rPr>
            <w:rStyle w:val="Hiperpovezava"/>
            <w:noProof/>
          </w:rPr>
          <w:t>0403 - Druge skupne administrativne službe</w:t>
        </w:r>
        <w:r w:rsidR="005C5707">
          <w:rPr>
            <w:noProof/>
            <w:webHidden/>
          </w:rPr>
          <w:tab/>
        </w:r>
        <w:r>
          <w:rPr>
            <w:noProof/>
            <w:webHidden/>
          </w:rPr>
          <w:fldChar w:fldCharType="begin"/>
        </w:r>
        <w:r w:rsidR="005C5707">
          <w:rPr>
            <w:noProof/>
            <w:webHidden/>
          </w:rPr>
          <w:instrText xml:space="preserve"> PAGEREF _Toc26875876 \h </w:instrText>
        </w:r>
        <w:r>
          <w:rPr>
            <w:noProof/>
            <w:webHidden/>
          </w:rPr>
        </w:r>
        <w:r>
          <w:rPr>
            <w:noProof/>
            <w:webHidden/>
          </w:rPr>
          <w:fldChar w:fldCharType="separate"/>
        </w:r>
        <w:r w:rsidR="005C5707">
          <w:rPr>
            <w:noProof/>
            <w:webHidden/>
          </w:rPr>
          <w:t>29</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5877" w:history="1">
        <w:r w:rsidR="005C5707" w:rsidRPr="004D528B">
          <w:rPr>
            <w:rStyle w:val="Hiperpovezava"/>
            <w:noProof/>
          </w:rPr>
          <w:t>04039001 - Obveščanje domače in tuje javnosti</w:t>
        </w:r>
        <w:r w:rsidR="005C5707">
          <w:rPr>
            <w:noProof/>
            <w:webHidden/>
          </w:rPr>
          <w:tab/>
        </w:r>
        <w:r>
          <w:rPr>
            <w:noProof/>
            <w:webHidden/>
          </w:rPr>
          <w:fldChar w:fldCharType="begin"/>
        </w:r>
        <w:r w:rsidR="005C5707">
          <w:rPr>
            <w:noProof/>
            <w:webHidden/>
          </w:rPr>
          <w:instrText xml:space="preserve"> PAGEREF _Toc26875877 \h </w:instrText>
        </w:r>
        <w:r>
          <w:rPr>
            <w:noProof/>
            <w:webHidden/>
          </w:rPr>
        </w:r>
        <w:r>
          <w:rPr>
            <w:noProof/>
            <w:webHidden/>
          </w:rPr>
          <w:fldChar w:fldCharType="separate"/>
        </w:r>
        <w:r w:rsidR="005C5707">
          <w:rPr>
            <w:noProof/>
            <w:webHidden/>
          </w:rPr>
          <w:t>30</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5878" w:history="1">
        <w:r w:rsidR="005C5707" w:rsidRPr="004D528B">
          <w:rPr>
            <w:rStyle w:val="Hiperpovezava"/>
            <w:noProof/>
          </w:rPr>
          <w:t>04039002 - Izvedba protokolarnih dogodkov</w:t>
        </w:r>
        <w:r w:rsidR="005C5707">
          <w:rPr>
            <w:noProof/>
            <w:webHidden/>
          </w:rPr>
          <w:tab/>
        </w:r>
        <w:r>
          <w:rPr>
            <w:noProof/>
            <w:webHidden/>
          </w:rPr>
          <w:fldChar w:fldCharType="begin"/>
        </w:r>
        <w:r w:rsidR="005C5707">
          <w:rPr>
            <w:noProof/>
            <w:webHidden/>
          </w:rPr>
          <w:instrText xml:space="preserve"> PAGEREF _Toc26875878 \h </w:instrText>
        </w:r>
        <w:r>
          <w:rPr>
            <w:noProof/>
            <w:webHidden/>
          </w:rPr>
        </w:r>
        <w:r>
          <w:rPr>
            <w:noProof/>
            <w:webHidden/>
          </w:rPr>
          <w:fldChar w:fldCharType="separate"/>
        </w:r>
        <w:r w:rsidR="005C5707">
          <w:rPr>
            <w:noProof/>
            <w:webHidden/>
          </w:rPr>
          <w:t>31</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5879" w:history="1">
        <w:r w:rsidR="005C5707" w:rsidRPr="004D528B">
          <w:rPr>
            <w:rStyle w:val="Hiperpovezava"/>
            <w:noProof/>
          </w:rPr>
          <w:t>04039003 - Razpolaganje in upravljanje z občinskim premoženjem</w:t>
        </w:r>
        <w:r w:rsidR="005C5707">
          <w:rPr>
            <w:noProof/>
            <w:webHidden/>
          </w:rPr>
          <w:tab/>
        </w:r>
        <w:r>
          <w:rPr>
            <w:noProof/>
            <w:webHidden/>
          </w:rPr>
          <w:fldChar w:fldCharType="begin"/>
        </w:r>
        <w:r w:rsidR="005C5707">
          <w:rPr>
            <w:noProof/>
            <w:webHidden/>
          </w:rPr>
          <w:instrText xml:space="preserve"> PAGEREF _Toc26875879 \h </w:instrText>
        </w:r>
        <w:r>
          <w:rPr>
            <w:noProof/>
            <w:webHidden/>
          </w:rPr>
        </w:r>
        <w:r>
          <w:rPr>
            <w:noProof/>
            <w:webHidden/>
          </w:rPr>
          <w:fldChar w:fldCharType="separate"/>
        </w:r>
        <w:r w:rsidR="005C5707">
          <w:rPr>
            <w:noProof/>
            <w:webHidden/>
          </w:rPr>
          <w:t>35</w:t>
        </w:r>
        <w:r>
          <w:rPr>
            <w:noProof/>
            <w:webHidden/>
          </w:rPr>
          <w:fldChar w:fldCharType="end"/>
        </w:r>
      </w:hyperlink>
    </w:p>
    <w:p w:rsidR="005C5707" w:rsidRDefault="007606DA" w:rsidP="005C5707">
      <w:pPr>
        <w:pStyle w:val="Kazalovsebine5"/>
        <w:tabs>
          <w:tab w:val="right" w:leader="dot" w:pos="9628"/>
        </w:tabs>
        <w:rPr>
          <w:rFonts w:asciiTheme="minorHAnsi" w:eastAsiaTheme="minorEastAsia" w:hAnsiTheme="minorHAnsi" w:cstheme="minorBidi"/>
          <w:noProof/>
          <w:sz w:val="22"/>
          <w:szCs w:val="22"/>
          <w:lang w:val="en-US"/>
        </w:rPr>
      </w:pPr>
      <w:hyperlink w:anchor="_Toc26875880" w:history="1">
        <w:r w:rsidR="005C5707" w:rsidRPr="004D528B">
          <w:rPr>
            <w:rStyle w:val="Hiperpovezava"/>
            <w:noProof/>
          </w:rPr>
          <w:t>06 - LOKALNA SAMOUPRAVA</w:t>
        </w:r>
        <w:r w:rsidR="005C5707">
          <w:rPr>
            <w:noProof/>
            <w:webHidden/>
          </w:rPr>
          <w:tab/>
        </w:r>
        <w:r>
          <w:rPr>
            <w:noProof/>
            <w:webHidden/>
          </w:rPr>
          <w:fldChar w:fldCharType="begin"/>
        </w:r>
        <w:r w:rsidR="005C5707">
          <w:rPr>
            <w:noProof/>
            <w:webHidden/>
          </w:rPr>
          <w:instrText xml:space="preserve"> PAGEREF _Toc26875880 \h </w:instrText>
        </w:r>
        <w:r>
          <w:rPr>
            <w:noProof/>
            <w:webHidden/>
          </w:rPr>
        </w:r>
        <w:r>
          <w:rPr>
            <w:noProof/>
            <w:webHidden/>
          </w:rPr>
          <w:fldChar w:fldCharType="separate"/>
        </w:r>
        <w:r w:rsidR="005C5707">
          <w:rPr>
            <w:noProof/>
            <w:webHidden/>
          </w:rPr>
          <w:t>37</w:t>
        </w:r>
        <w:r>
          <w:rPr>
            <w:noProof/>
            <w:webHidden/>
          </w:rPr>
          <w:fldChar w:fldCharType="end"/>
        </w:r>
      </w:hyperlink>
    </w:p>
    <w:p w:rsidR="005C5707" w:rsidRDefault="007606DA" w:rsidP="005C5707">
      <w:pPr>
        <w:pStyle w:val="Kazalovsebine6"/>
        <w:tabs>
          <w:tab w:val="right" w:leader="dot" w:pos="9628"/>
        </w:tabs>
        <w:rPr>
          <w:rFonts w:asciiTheme="minorHAnsi" w:eastAsiaTheme="minorEastAsia" w:hAnsiTheme="minorHAnsi" w:cstheme="minorBidi"/>
          <w:noProof/>
          <w:sz w:val="22"/>
          <w:szCs w:val="22"/>
          <w:lang w:val="en-US"/>
        </w:rPr>
      </w:pPr>
      <w:hyperlink w:anchor="_Toc26875881" w:history="1">
        <w:r w:rsidR="005C5707" w:rsidRPr="004D528B">
          <w:rPr>
            <w:rStyle w:val="Hiperpovezava"/>
            <w:noProof/>
          </w:rPr>
          <w:t>0601 - Delovanje na področju lokalne samouprave ter koordinacija vladne in lokalne ravni</w:t>
        </w:r>
        <w:r w:rsidR="005C5707">
          <w:rPr>
            <w:noProof/>
            <w:webHidden/>
          </w:rPr>
          <w:tab/>
        </w:r>
        <w:r>
          <w:rPr>
            <w:noProof/>
            <w:webHidden/>
          </w:rPr>
          <w:fldChar w:fldCharType="begin"/>
        </w:r>
        <w:r w:rsidR="005C5707">
          <w:rPr>
            <w:noProof/>
            <w:webHidden/>
          </w:rPr>
          <w:instrText xml:space="preserve"> PAGEREF _Toc26875881 \h </w:instrText>
        </w:r>
        <w:r>
          <w:rPr>
            <w:noProof/>
            <w:webHidden/>
          </w:rPr>
        </w:r>
        <w:r>
          <w:rPr>
            <w:noProof/>
            <w:webHidden/>
          </w:rPr>
          <w:fldChar w:fldCharType="separate"/>
        </w:r>
        <w:r w:rsidR="005C5707">
          <w:rPr>
            <w:noProof/>
            <w:webHidden/>
          </w:rPr>
          <w:t>38</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5882" w:history="1">
        <w:r w:rsidR="005C5707" w:rsidRPr="004D528B">
          <w:rPr>
            <w:rStyle w:val="Hiperpovezava"/>
            <w:noProof/>
          </w:rPr>
          <w:t>06019002 - Nacionalno združenje lokalnih skupnosti</w:t>
        </w:r>
        <w:r w:rsidR="005C5707">
          <w:rPr>
            <w:noProof/>
            <w:webHidden/>
          </w:rPr>
          <w:tab/>
        </w:r>
        <w:r>
          <w:rPr>
            <w:noProof/>
            <w:webHidden/>
          </w:rPr>
          <w:fldChar w:fldCharType="begin"/>
        </w:r>
        <w:r w:rsidR="005C5707">
          <w:rPr>
            <w:noProof/>
            <w:webHidden/>
          </w:rPr>
          <w:instrText xml:space="preserve"> PAGEREF _Toc26875882 \h </w:instrText>
        </w:r>
        <w:r>
          <w:rPr>
            <w:noProof/>
            <w:webHidden/>
          </w:rPr>
        </w:r>
        <w:r>
          <w:rPr>
            <w:noProof/>
            <w:webHidden/>
          </w:rPr>
          <w:fldChar w:fldCharType="separate"/>
        </w:r>
        <w:r w:rsidR="005C5707">
          <w:rPr>
            <w:noProof/>
            <w:webHidden/>
          </w:rPr>
          <w:t>38</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5883" w:history="1">
        <w:r w:rsidR="005C5707" w:rsidRPr="004D528B">
          <w:rPr>
            <w:rStyle w:val="Hiperpovezava"/>
            <w:noProof/>
          </w:rPr>
          <w:t>06019003 - Povezovanje lokalnih skupnosti</w:t>
        </w:r>
        <w:r w:rsidR="005C5707">
          <w:rPr>
            <w:noProof/>
            <w:webHidden/>
          </w:rPr>
          <w:tab/>
        </w:r>
        <w:r>
          <w:rPr>
            <w:noProof/>
            <w:webHidden/>
          </w:rPr>
          <w:fldChar w:fldCharType="begin"/>
        </w:r>
        <w:r w:rsidR="005C5707">
          <w:rPr>
            <w:noProof/>
            <w:webHidden/>
          </w:rPr>
          <w:instrText xml:space="preserve"> PAGEREF _Toc26875883 \h </w:instrText>
        </w:r>
        <w:r>
          <w:rPr>
            <w:noProof/>
            <w:webHidden/>
          </w:rPr>
        </w:r>
        <w:r>
          <w:rPr>
            <w:noProof/>
            <w:webHidden/>
          </w:rPr>
          <w:fldChar w:fldCharType="separate"/>
        </w:r>
        <w:r w:rsidR="005C5707">
          <w:rPr>
            <w:noProof/>
            <w:webHidden/>
          </w:rPr>
          <w:t>39</w:t>
        </w:r>
        <w:r>
          <w:rPr>
            <w:noProof/>
            <w:webHidden/>
          </w:rPr>
          <w:fldChar w:fldCharType="end"/>
        </w:r>
      </w:hyperlink>
    </w:p>
    <w:p w:rsidR="005C5707" w:rsidRDefault="007606DA" w:rsidP="005C5707">
      <w:pPr>
        <w:pStyle w:val="Kazalovsebine6"/>
        <w:tabs>
          <w:tab w:val="right" w:leader="dot" w:pos="9628"/>
        </w:tabs>
        <w:rPr>
          <w:rFonts w:asciiTheme="minorHAnsi" w:eastAsiaTheme="minorEastAsia" w:hAnsiTheme="minorHAnsi" w:cstheme="minorBidi"/>
          <w:noProof/>
          <w:sz w:val="22"/>
          <w:szCs w:val="22"/>
          <w:lang w:val="en-US"/>
        </w:rPr>
      </w:pPr>
      <w:hyperlink w:anchor="_Toc26875884" w:history="1">
        <w:r w:rsidR="005C5707" w:rsidRPr="004D528B">
          <w:rPr>
            <w:rStyle w:val="Hiperpovezava"/>
            <w:noProof/>
          </w:rPr>
          <w:t>0602 - Sofinanciranje dejavnosti občin, ožjih delov občin in zvez občin</w:t>
        </w:r>
        <w:r w:rsidR="005C5707">
          <w:rPr>
            <w:noProof/>
            <w:webHidden/>
          </w:rPr>
          <w:tab/>
        </w:r>
        <w:r>
          <w:rPr>
            <w:noProof/>
            <w:webHidden/>
          </w:rPr>
          <w:fldChar w:fldCharType="begin"/>
        </w:r>
        <w:r w:rsidR="005C5707">
          <w:rPr>
            <w:noProof/>
            <w:webHidden/>
          </w:rPr>
          <w:instrText xml:space="preserve"> PAGEREF _Toc26875884 \h </w:instrText>
        </w:r>
        <w:r>
          <w:rPr>
            <w:noProof/>
            <w:webHidden/>
          </w:rPr>
        </w:r>
        <w:r>
          <w:rPr>
            <w:noProof/>
            <w:webHidden/>
          </w:rPr>
          <w:fldChar w:fldCharType="separate"/>
        </w:r>
        <w:r w:rsidR="005C5707">
          <w:rPr>
            <w:noProof/>
            <w:webHidden/>
          </w:rPr>
          <w:t>40</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5885" w:history="1">
        <w:r w:rsidR="005C5707" w:rsidRPr="004D528B">
          <w:rPr>
            <w:rStyle w:val="Hiperpovezava"/>
            <w:noProof/>
          </w:rPr>
          <w:t>06029001 - Delovanje ožjih delov občin</w:t>
        </w:r>
        <w:r w:rsidR="005C5707">
          <w:rPr>
            <w:noProof/>
            <w:webHidden/>
          </w:rPr>
          <w:tab/>
        </w:r>
        <w:r>
          <w:rPr>
            <w:noProof/>
            <w:webHidden/>
          </w:rPr>
          <w:fldChar w:fldCharType="begin"/>
        </w:r>
        <w:r w:rsidR="005C5707">
          <w:rPr>
            <w:noProof/>
            <w:webHidden/>
          </w:rPr>
          <w:instrText xml:space="preserve"> PAGEREF _Toc26875885 \h </w:instrText>
        </w:r>
        <w:r>
          <w:rPr>
            <w:noProof/>
            <w:webHidden/>
          </w:rPr>
        </w:r>
        <w:r>
          <w:rPr>
            <w:noProof/>
            <w:webHidden/>
          </w:rPr>
          <w:fldChar w:fldCharType="separate"/>
        </w:r>
        <w:r w:rsidR="005C5707">
          <w:rPr>
            <w:noProof/>
            <w:webHidden/>
          </w:rPr>
          <w:t>40</w:t>
        </w:r>
        <w:r>
          <w:rPr>
            <w:noProof/>
            <w:webHidden/>
          </w:rPr>
          <w:fldChar w:fldCharType="end"/>
        </w:r>
      </w:hyperlink>
    </w:p>
    <w:p w:rsidR="005C5707" w:rsidRDefault="007606DA" w:rsidP="005C5707">
      <w:pPr>
        <w:pStyle w:val="Kazalovsebine6"/>
        <w:tabs>
          <w:tab w:val="right" w:leader="dot" w:pos="9628"/>
        </w:tabs>
        <w:rPr>
          <w:rFonts w:asciiTheme="minorHAnsi" w:eastAsiaTheme="minorEastAsia" w:hAnsiTheme="minorHAnsi" w:cstheme="minorBidi"/>
          <w:noProof/>
          <w:sz w:val="22"/>
          <w:szCs w:val="22"/>
          <w:lang w:val="en-US"/>
        </w:rPr>
      </w:pPr>
      <w:hyperlink w:anchor="_Toc26875886" w:history="1">
        <w:r w:rsidR="005C5707" w:rsidRPr="004D528B">
          <w:rPr>
            <w:rStyle w:val="Hiperpovezava"/>
            <w:noProof/>
          </w:rPr>
          <w:t>0603 - Dejavnost občinske uprave</w:t>
        </w:r>
        <w:r w:rsidR="005C5707">
          <w:rPr>
            <w:noProof/>
            <w:webHidden/>
          </w:rPr>
          <w:tab/>
        </w:r>
        <w:r>
          <w:rPr>
            <w:noProof/>
            <w:webHidden/>
          </w:rPr>
          <w:fldChar w:fldCharType="begin"/>
        </w:r>
        <w:r w:rsidR="005C5707">
          <w:rPr>
            <w:noProof/>
            <w:webHidden/>
          </w:rPr>
          <w:instrText xml:space="preserve"> PAGEREF _Toc26875886 \h </w:instrText>
        </w:r>
        <w:r>
          <w:rPr>
            <w:noProof/>
            <w:webHidden/>
          </w:rPr>
        </w:r>
        <w:r>
          <w:rPr>
            <w:noProof/>
            <w:webHidden/>
          </w:rPr>
          <w:fldChar w:fldCharType="separate"/>
        </w:r>
        <w:r w:rsidR="005C5707">
          <w:rPr>
            <w:noProof/>
            <w:webHidden/>
          </w:rPr>
          <w:t>42</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5887" w:history="1">
        <w:r w:rsidR="005C5707" w:rsidRPr="004D528B">
          <w:rPr>
            <w:rStyle w:val="Hiperpovezava"/>
            <w:noProof/>
          </w:rPr>
          <w:t>06039001 - Administracija občinske uprave</w:t>
        </w:r>
        <w:r w:rsidR="005C5707">
          <w:rPr>
            <w:noProof/>
            <w:webHidden/>
          </w:rPr>
          <w:tab/>
        </w:r>
        <w:r>
          <w:rPr>
            <w:noProof/>
            <w:webHidden/>
          </w:rPr>
          <w:fldChar w:fldCharType="begin"/>
        </w:r>
        <w:r w:rsidR="005C5707">
          <w:rPr>
            <w:noProof/>
            <w:webHidden/>
          </w:rPr>
          <w:instrText xml:space="preserve"> PAGEREF _Toc26875887 \h </w:instrText>
        </w:r>
        <w:r>
          <w:rPr>
            <w:noProof/>
            <w:webHidden/>
          </w:rPr>
        </w:r>
        <w:r>
          <w:rPr>
            <w:noProof/>
            <w:webHidden/>
          </w:rPr>
          <w:fldChar w:fldCharType="separate"/>
        </w:r>
        <w:r w:rsidR="005C5707">
          <w:rPr>
            <w:noProof/>
            <w:webHidden/>
          </w:rPr>
          <w:t>42</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5888" w:history="1">
        <w:r w:rsidR="005C5707" w:rsidRPr="004D528B">
          <w:rPr>
            <w:rStyle w:val="Hiperpovezava"/>
            <w:noProof/>
          </w:rPr>
          <w:t>06039002 - Razpolaganje in upravljanje s premoženjem, potrebnim za delovanje občinske uprave</w:t>
        </w:r>
        <w:r w:rsidR="005C5707">
          <w:rPr>
            <w:noProof/>
            <w:webHidden/>
          </w:rPr>
          <w:tab/>
        </w:r>
        <w:r>
          <w:rPr>
            <w:noProof/>
            <w:webHidden/>
          </w:rPr>
          <w:fldChar w:fldCharType="begin"/>
        </w:r>
        <w:r w:rsidR="005C5707">
          <w:rPr>
            <w:noProof/>
            <w:webHidden/>
          </w:rPr>
          <w:instrText xml:space="preserve"> PAGEREF _Toc26875888 \h </w:instrText>
        </w:r>
        <w:r>
          <w:rPr>
            <w:noProof/>
            <w:webHidden/>
          </w:rPr>
        </w:r>
        <w:r>
          <w:rPr>
            <w:noProof/>
            <w:webHidden/>
          </w:rPr>
          <w:fldChar w:fldCharType="separate"/>
        </w:r>
        <w:r w:rsidR="005C5707">
          <w:rPr>
            <w:noProof/>
            <w:webHidden/>
          </w:rPr>
          <w:t>45</w:t>
        </w:r>
        <w:r>
          <w:rPr>
            <w:noProof/>
            <w:webHidden/>
          </w:rPr>
          <w:fldChar w:fldCharType="end"/>
        </w:r>
      </w:hyperlink>
    </w:p>
    <w:p w:rsidR="005C5707" w:rsidRDefault="007606DA" w:rsidP="005C5707">
      <w:pPr>
        <w:pStyle w:val="Kazalovsebine5"/>
        <w:tabs>
          <w:tab w:val="right" w:leader="dot" w:pos="9628"/>
        </w:tabs>
        <w:rPr>
          <w:rFonts w:asciiTheme="minorHAnsi" w:eastAsiaTheme="minorEastAsia" w:hAnsiTheme="minorHAnsi" w:cstheme="minorBidi"/>
          <w:noProof/>
          <w:sz w:val="22"/>
          <w:szCs w:val="22"/>
          <w:lang w:val="en-US"/>
        </w:rPr>
      </w:pPr>
      <w:hyperlink w:anchor="_Toc26875889" w:history="1">
        <w:r w:rsidR="005C5707" w:rsidRPr="004D528B">
          <w:rPr>
            <w:rStyle w:val="Hiperpovezava"/>
            <w:noProof/>
          </w:rPr>
          <w:t>07 - OBRAMBA IN UKREPI OB IZREDNIH DOGODKIH</w:t>
        </w:r>
        <w:r w:rsidR="005C5707">
          <w:rPr>
            <w:noProof/>
            <w:webHidden/>
          </w:rPr>
          <w:tab/>
        </w:r>
        <w:r>
          <w:rPr>
            <w:noProof/>
            <w:webHidden/>
          </w:rPr>
          <w:fldChar w:fldCharType="begin"/>
        </w:r>
        <w:r w:rsidR="005C5707">
          <w:rPr>
            <w:noProof/>
            <w:webHidden/>
          </w:rPr>
          <w:instrText xml:space="preserve"> PAGEREF _Toc26875889 \h </w:instrText>
        </w:r>
        <w:r>
          <w:rPr>
            <w:noProof/>
            <w:webHidden/>
          </w:rPr>
        </w:r>
        <w:r>
          <w:rPr>
            <w:noProof/>
            <w:webHidden/>
          </w:rPr>
          <w:fldChar w:fldCharType="separate"/>
        </w:r>
        <w:r w:rsidR="005C5707">
          <w:rPr>
            <w:noProof/>
            <w:webHidden/>
          </w:rPr>
          <w:t>47</w:t>
        </w:r>
        <w:r>
          <w:rPr>
            <w:noProof/>
            <w:webHidden/>
          </w:rPr>
          <w:fldChar w:fldCharType="end"/>
        </w:r>
      </w:hyperlink>
    </w:p>
    <w:p w:rsidR="005C5707" w:rsidRDefault="007606DA" w:rsidP="005C5707">
      <w:pPr>
        <w:pStyle w:val="Kazalovsebine6"/>
        <w:tabs>
          <w:tab w:val="right" w:leader="dot" w:pos="9628"/>
        </w:tabs>
        <w:rPr>
          <w:rFonts w:asciiTheme="minorHAnsi" w:eastAsiaTheme="minorEastAsia" w:hAnsiTheme="minorHAnsi" w:cstheme="minorBidi"/>
          <w:noProof/>
          <w:sz w:val="22"/>
          <w:szCs w:val="22"/>
          <w:lang w:val="en-US"/>
        </w:rPr>
      </w:pPr>
      <w:hyperlink w:anchor="_Toc26875890" w:history="1">
        <w:r w:rsidR="005C5707" w:rsidRPr="004D528B">
          <w:rPr>
            <w:rStyle w:val="Hiperpovezava"/>
            <w:noProof/>
          </w:rPr>
          <w:t>0703 - Varstvo pred naravnimi in drugimi nesrečami</w:t>
        </w:r>
        <w:r w:rsidR="005C5707">
          <w:rPr>
            <w:noProof/>
            <w:webHidden/>
          </w:rPr>
          <w:tab/>
        </w:r>
        <w:r>
          <w:rPr>
            <w:noProof/>
            <w:webHidden/>
          </w:rPr>
          <w:fldChar w:fldCharType="begin"/>
        </w:r>
        <w:r w:rsidR="005C5707">
          <w:rPr>
            <w:noProof/>
            <w:webHidden/>
          </w:rPr>
          <w:instrText xml:space="preserve"> PAGEREF _Toc26875890 \h </w:instrText>
        </w:r>
        <w:r>
          <w:rPr>
            <w:noProof/>
            <w:webHidden/>
          </w:rPr>
        </w:r>
        <w:r>
          <w:rPr>
            <w:noProof/>
            <w:webHidden/>
          </w:rPr>
          <w:fldChar w:fldCharType="separate"/>
        </w:r>
        <w:r w:rsidR="005C5707">
          <w:rPr>
            <w:noProof/>
            <w:webHidden/>
          </w:rPr>
          <w:t>47</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5891" w:history="1">
        <w:r w:rsidR="005C5707" w:rsidRPr="004D528B">
          <w:rPr>
            <w:rStyle w:val="Hiperpovezava"/>
            <w:noProof/>
          </w:rPr>
          <w:t>07039001 - Pripravljenost sistema za zaščito, reševanje in pomoč</w:t>
        </w:r>
        <w:r w:rsidR="005C5707">
          <w:rPr>
            <w:noProof/>
            <w:webHidden/>
          </w:rPr>
          <w:tab/>
        </w:r>
        <w:r>
          <w:rPr>
            <w:noProof/>
            <w:webHidden/>
          </w:rPr>
          <w:fldChar w:fldCharType="begin"/>
        </w:r>
        <w:r w:rsidR="005C5707">
          <w:rPr>
            <w:noProof/>
            <w:webHidden/>
          </w:rPr>
          <w:instrText xml:space="preserve"> PAGEREF _Toc26875891 \h </w:instrText>
        </w:r>
        <w:r>
          <w:rPr>
            <w:noProof/>
            <w:webHidden/>
          </w:rPr>
        </w:r>
        <w:r>
          <w:rPr>
            <w:noProof/>
            <w:webHidden/>
          </w:rPr>
          <w:fldChar w:fldCharType="separate"/>
        </w:r>
        <w:r w:rsidR="005C5707">
          <w:rPr>
            <w:noProof/>
            <w:webHidden/>
          </w:rPr>
          <w:t>48</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5892" w:history="1">
        <w:r w:rsidR="005C5707" w:rsidRPr="004D528B">
          <w:rPr>
            <w:rStyle w:val="Hiperpovezava"/>
            <w:noProof/>
          </w:rPr>
          <w:t>07039002 - Delovanje sistema za zaščito, reševanje in pomoč</w:t>
        </w:r>
        <w:r w:rsidR="005C5707">
          <w:rPr>
            <w:noProof/>
            <w:webHidden/>
          </w:rPr>
          <w:tab/>
        </w:r>
        <w:r>
          <w:rPr>
            <w:noProof/>
            <w:webHidden/>
          </w:rPr>
          <w:fldChar w:fldCharType="begin"/>
        </w:r>
        <w:r w:rsidR="005C5707">
          <w:rPr>
            <w:noProof/>
            <w:webHidden/>
          </w:rPr>
          <w:instrText xml:space="preserve"> PAGEREF _Toc26875892 \h </w:instrText>
        </w:r>
        <w:r>
          <w:rPr>
            <w:noProof/>
            <w:webHidden/>
          </w:rPr>
        </w:r>
        <w:r>
          <w:rPr>
            <w:noProof/>
            <w:webHidden/>
          </w:rPr>
          <w:fldChar w:fldCharType="separate"/>
        </w:r>
        <w:r w:rsidR="005C5707">
          <w:rPr>
            <w:noProof/>
            <w:webHidden/>
          </w:rPr>
          <w:t>49</w:t>
        </w:r>
        <w:r>
          <w:rPr>
            <w:noProof/>
            <w:webHidden/>
          </w:rPr>
          <w:fldChar w:fldCharType="end"/>
        </w:r>
      </w:hyperlink>
    </w:p>
    <w:p w:rsidR="005C5707" w:rsidRDefault="007606DA" w:rsidP="005C5707">
      <w:pPr>
        <w:pStyle w:val="Kazalovsebine5"/>
        <w:tabs>
          <w:tab w:val="right" w:leader="dot" w:pos="9628"/>
        </w:tabs>
        <w:rPr>
          <w:rFonts w:asciiTheme="minorHAnsi" w:eastAsiaTheme="minorEastAsia" w:hAnsiTheme="minorHAnsi" w:cstheme="minorBidi"/>
          <w:noProof/>
          <w:sz w:val="22"/>
          <w:szCs w:val="22"/>
          <w:lang w:val="en-US"/>
        </w:rPr>
      </w:pPr>
      <w:hyperlink w:anchor="_Toc26875893" w:history="1">
        <w:r w:rsidR="005C5707" w:rsidRPr="004D528B">
          <w:rPr>
            <w:rStyle w:val="Hiperpovezava"/>
            <w:noProof/>
          </w:rPr>
          <w:t>08 - NOTRANJE ZADEVE IN VARNOST</w:t>
        </w:r>
        <w:r w:rsidR="005C5707">
          <w:rPr>
            <w:noProof/>
            <w:webHidden/>
          </w:rPr>
          <w:tab/>
        </w:r>
        <w:r>
          <w:rPr>
            <w:noProof/>
            <w:webHidden/>
          </w:rPr>
          <w:fldChar w:fldCharType="begin"/>
        </w:r>
        <w:r w:rsidR="005C5707">
          <w:rPr>
            <w:noProof/>
            <w:webHidden/>
          </w:rPr>
          <w:instrText xml:space="preserve"> PAGEREF _Toc26875893 \h </w:instrText>
        </w:r>
        <w:r>
          <w:rPr>
            <w:noProof/>
            <w:webHidden/>
          </w:rPr>
        </w:r>
        <w:r>
          <w:rPr>
            <w:noProof/>
            <w:webHidden/>
          </w:rPr>
          <w:fldChar w:fldCharType="separate"/>
        </w:r>
        <w:r w:rsidR="005C5707">
          <w:rPr>
            <w:noProof/>
            <w:webHidden/>
          </w:rPr>
          <w:t>50</w:t>
        </w:r>
        <w:r>
          <w:rPr>
            <w:noProof/>
            <w:webHidden/>
          </w:rPr>
          <w:fldChar w:fldCharType="end"/>
        </w:r>
      </w:hyperlink>
    </w:p>
    <w:p w:rsidR="005C5707" w:rsidRDefault="007606DA" w:rsidP="005C5707">
      <w:pPr>
        <w:pStyle w:val="Kazalovsebine6"/>
        <w:tabs>
          <w:tab w:val="right" w:leader="dot" w:pos="9628"/>
        </w:tabs>
        <w:rPr>
          <w:rFonts w:asciiTheme="minorHAnsi" w:eastAsiaTheme="minorEastAsia" w:hAnsiTheme="minorHAnsi" w:cstheme="minorBidi"/>
          <w:noProof/>
          <w:sz w:val="22"/>
          <w:szCs w:val="22"/>
          <w:lang w:val="en-US"/>
        </w:rPr>
      </w:pPr>
      <w:hyperlink w:anchor="_Toc26875894" w:history="1">
        <w:r w:rsidR="005C5707" w:rsidRPr="004D528B">
          <w:rPr>
            <w:rStyle w:val="Hiperpovezava"/>
            <w:noProof/>
          </w:rPr>
          <w:t>0802 - Policijska in kriminalistična dejavnost</w:t>
        </w:r>
        <w:r w:rsidR="005C5707">
          <w:rPr>
            <w:noProof/>
            <w:webHidden/>
          </w:rPr>
          <w:tab/>
        </w:r>
        <w:r>
          <w:rPr>
            <w:noProof/>
            <w:webHidden/>
          </w:rPr>
          <w:fldChar w:fldCharType="begin"/>
        </w:r>
        <w:r w:rsidR="005C5707">
          <w:rPr>
            <w:noProof/>
            <w:webHidden/>
          </w:rPr>
          <w:instrText xml:space="preserve"> PAGEREF _Toc26875894 \h </w:instrText>
        </w:r>
        <w:r>
          <w:rPr>
            <w:noProof/>
            <w:webHidden/>
          </w:rPr>
        </w:r>
        <w:r>
          <w:rPr>
            <w:noProof/>
            <w:webHidden/>
          </w:rPr>
          <w:fldChar w:fldCharType="separate"/>
        </w:r>
        <w:r w:rsidR="005C5707">
          <w:rPr>
            <w:noProof/>
            <w:webHidden/>
          </w:rPr>
          <w:t>51</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5895" w:history="1">
        <w:r w:rsidR="005C5707" w:rsidRPr="004D528B">
          <w:rPr>
            <w:rStyle w:val="Hiperpovezava"/>
            <w:noProof/>
          </w:rPr>
          <w:t>08029001 - Prometna varnost</w:t>
        </w:r>
        <w:r w:rsidR="005C5707">
          <w:rPr>
            <w:noProof/>
            <w:webHidden/>
          </w:rPr>
          <w:tab/>
        </w:r>
        <w:r>
          <w:rPr>
            <w:noProof/>
            <w:webHidden/>
          </w:rPr>
          <w:fldChar w:fldCharType="begin"/>
        </w:r>
        <w:r w:rsidR="005C5707">
          <w:rPr>
            <w:noProof/>
            <w:webHidden/>
          </w:rPr>
          <w:instrText xml:space="preserve"> PAGEREF _Toc26875895 \h </w:instrText>
        </w:r>
        <w:r>
          <w:rPr>
            <w:noProof/>
            <w:webHidden/>
          </w:rPr>
        </w:r>
        <w:r>
          <w:rPr>
            <w:noProof/>
            <w:webHidden/>
          </w:rPr>
          <w:fldChar w:fldCharType="separate"/>
        </w:r>
        <w:r w:rsidR="005C5707">
          <w:rPr>
            <w:noProof/>
            <w:webHidden/>
          </w:rPr>
          <w:t>51</w:t>
        </w:r>
        <w:r>
          <w:rPr>
            <w:noProof/>
            <w:webHidden/>
          </w:rPr>
          <w:fldChar w:fldCharType="end"/>
        </w:r>
      </w:hyperlink>
    </w:p>
    <w:p w:rsidR="005C5707" w:rsidRDefault="007606DA" w:rsidP="005C5707">
      <w:pPr>
        <w:pStyle w:val="Kazalovsebine5"/>
        <w:tabs>
          <w:tab w:val="right" w:leader="dot" w:pos="9628"/>
        </w:tabs>
        <w:rPr>
          <w:rFonts w:asciiTheme="minorHAnsi" w:eastAsiaTheme="minorEastAsia" w:hAnsiTheme="minorHAnsi" w:cstheme="minorBidi"/>
          <w:noProof/>
          <w:sz w:val="22"/>
          <w:szCs w:val="22"/>
          <w:lang w:val="en-US"/>
        </w:rPr>
      </w:pPr>
      <w:hyperlink w:anchor="_Toc26875896" w:history="1">
        <w:r w:rsidR="005C5707" w:rsidRPr="004D528B">
          <w:rPr>
            <w:rStyle w:val="Hiperpovezava"/>
            <w:noProof/>
          </w:rPr>
          <w:t>10 - TRG DELA IN DELOVNI POGOJI</w:t>
        </w:r>
        <w:r w:rsidR="005C5707">
          <w:rPr>
            <w:noProof/>
            <w:webHidden/>
          </w:rPr>
          <w:tab/>
        </w:r>
        <w:r>
          <w:rPr>
            <w:noProof/>
            <w:webHidden/>
          </w:rPr>
          <w:fldChar w:fldCharType="begin"/>
        </w:r>
        <w:r w:rsidR="005C5707">
          <w:rPr>
            <w:noProof/>
            <w:webHidden/>
          </w:rPr>
          <w:instrText xml:space="preserve"> PAGEREF _Toc26875896 \h </w:instrText>
        </w:r>
        <w:r>
          <w:rPr>
            <w:noProof/>
            <w:webHidden/>
          </w:rPr>
        </w:r>
        <w:r>
          <w:rPr>
            <w:noProof/>
            <w:webHidden/>
          </w:rPr>
          <w:fldChar w:fldCharType="separate"/>
        </w:r>
        <w:r w:rsidR="005C5707">
          <w:rPr>
            <w:noProof/>
            <w:webHidden/>
          </w:rPr>
          <w:t>52</w:t>
        </w:r>
        <w:r>
          <w:rPr>
            <w:noProof/>
            <w:webHidden/>
          </w:rPr>
          <w:fldChar w:fldCharType="end"/>
        </w:r>
      </w:hyperlink>
    </w:p>
    <w:p w:rsidR="005C5707" w:rsidRDefault="007606DA" w:rsidP="005C5707">
      <w:pPr>
        <w:pStyle w:val="Kazalovsebine6"/>
        <w:tabs>
          <w:tab w:val="right" w:leader="dot" w:pos="9628"/>
        </w:tabs>
        <w:rPr>
          <w:rFonts w:asciiTheme="minorHAnsi" w:eastAsiaTheme="minorEastAsia" w:hAnsiTheme="minorHAnsi" w:cstheme="minorBidi"/>
          <w:noProof/>
          <w:sz w:val="22"/>
          <w:szCs w:val="22"/>
          <w:lang w:val="en-US"/>
        </w:rPr>
      </w:pPr>
      <w:hyperlink w:anchor="_Toc26875897" w:history="1">
        <w:r w:rsidR="005C5707" w:rsidRPr="004D528B">
          <w:rPr>
            <w:rStyle w:val="Hiperpovezava"/>
            <w:noProof/>
          </w:rPr>
          <w:t>1003 - Aktivna politika zaposlovanja</w:t>
        </w:r>
        <w:r w:rsidR="005C5707">
          <w:rPr>
            <w:noProof/>
            <w:webHidden/>
          </w:rPr>
          <w:tab/>
        </w:r>
        <w:r>
          <w:rPr>
            <w:noProof/>
            <w:webHidden/>
          </w:rPr>
          <w:fldChar w:fldCharType="begin"/>
        </w:r>
        <w:r w:rsidR="005C5707">
          <w:rPr>
            <w:noProof/>
            <w:webHidden/>
          </w:rPr>
          <w:instrText xml:space="preserve"> PAGEREF _Toc26875897 \h </w:instrText>
        </w:r>
        <w:r>
          <w:rPr>
            <w:noProof/>
            <w:webHidden/>
          </w:rPr>
        </w:r>
        <w:r>
          <w:rPr>
            <w:noProof/>
            <w:webHidden/>
          </w:rPr>
          <w:fldChar w:fldCharType="separate"/>
        </w:r>
        <w:r w:rsidR="005C5707">
          <w:rPr>
            <w:noProof/>
            <w:webHidden/>
          </w:rPr>
          <w:t>52</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5898" w:history="1">
        <w:r w:rsidR="005C5707" w:rsidRPr="004D528B">
          <w:rPr>
            <w:rStyle w:val="Hiperpovezava"/>
            <w:noProof/>
          </w:rPr>
          <w:t>10039001 - Povečanje zaposljivosti</w:t>
        </w:r>
        <w:r w:rsidR="005C5707">
          <w:rPr>
            <w:noProof/>
            <w:webHidden/>
          </w:rPr>
          <w:tab/>
        </w:r>
        <w:r>
          <w:rPr>
            <w:noProof/>
            <w:webHidden/>
          </w:rPr>
          <w:fldChar w:fldCharType="begin"/>
        </w:r>
        <w:r w:rsidR="005C5707">
          <w:rPr>
            <w:noProof/>
            <w:webHidden/>
          </w:rPr>
          <w:instrText xml:space="preserve"> PAGEREF _Toc26875898 \h </w:instrText>
        </w:r>
        <w:r>
          <w:rPr>
            <w:noProof/>
            <w:webHidden/>
          </w:rPr>
        </w:r>
        <w:r>
          <w:rPr>
            <w:noProof/>
            <w:webHidden/>
          </w:rPr>
          <w:fldChar w:fldCharType="separate"/>
        </w:r>
        <w:r w:rsidR="005C5707">
          <w:rPr>
            <w:noProof/>
            <w:webHidden/>
          </w:rPr>
          <w:t>52</w:t>
        </w:r>
        <w:r>
          <w:rPr>
            <w:noProof/>
            <w:webHidden/>
          </w:rPr>
          <w:fldChar w:fldCharType="end"/>
        </w:r>
      </w:hyperlink>
    </w:p>
    <w:p w:rsidR="005C5707" w:rsidRDefault="007606DA" w:rsidP="005C5707">
      <w:pPr>
        <w:pStyle w:val="Kazalovsebine5"/>
        <w:tabs>
          <w:tab w:val="right" w:leader="dot" w:pos="9628"/>
        </w:tabs>
        <w:rPr>
          <w:rFonts w:asciiTheme="minorHAnsi" w:eastAsiaTheme="minorEastAsia" w:hAnsiTheme="minorHAnsi" w:cstheme="minorBidi"/>
          <w:noProof/>
          <w:sz w:val="22"/>
          <w:szCs w:val="22"/>
          <w:lang w:val="en-US"/>
        </w:rPr>
      </w:pPr>
      <w:hyperlink w:anchor="_Toc26875899" w:history="1">
        <w:r w:rsidR="005C5707" w:rsidRPr="004D528B">
          <w:rPr>
            <w:rStyle w:val="Hiperpovezava"/>
            <w:noProof/>
          </w:rPr>
          <w:t>11 - KMETIJSTVO, GOZDARSTVO IN RIBIŠTVO</w:t>
        </w:r>
        <w:r w:rsidR="005C5707">
          <w:rPr>
            <w:noProof/>
            <w:webHidden/>
          </w:rPr>
          <w:tab/>
        </w:r>
        <w:r>
          <w:rPr>
            <w:noProof/>
            <w:webHidden/>
          </w:rPr>
          <w:fldChar w:fldCharType="begin"/>
        </w:r>
        <w:r w:rsidR="005C5707">
          <w:rPr>
            <w:noProof/>
            <w:webHidden/>
          </w:rPr>
          <w:instrText xml:space="preserve"> PAGEREF _Toc26875899 \h </w:instrText>
        </w:r>
        <w:r>
          <w:rPr>
            <w:noProof/>
            <w:webHidden/>
          </w:rPr>
        </w:r>
        <w:r>
          <w:rPr>
            <w:noProof/>
            <w:webHidden/>
          </w:rPr>
          <w:fldChar w:fldCharType="separate"/>
        </w:r>
        <w:r w:rsidR="005C5707">
          <w:rPr>
            <w:noProof/>
            <w:webHidden/>
          </w:rPr>
          <w:t>54</w:t>
        </w:r>
        <w:r>
          <w:rPr>
            <w:noProof/>
            <w:webHidden/>
          </w:rPr>
          <w:fldChar w:fldCharType="end"/>
        </w:r>
      </w:hyperlink>
    </w:p>
    <w:p w:rsidR="005C5707" w:rsidRDefault="007606DA" w:rsidP="005C5707">
      <w:pPr>
        <w:pStyle w:val="Kazalovsebine6"/>
        <w:tabs>
          <w:tab w:val="right" w:leader="dot" w:pos="9628"/>
        </w:tabs>
        <w:rPr>
          <w:rFonts w:asciiTheme="minorHAnsi" w:eastAsiaTheme="minorEastAsia" w:hAnsiTheme="minorHAnsi" w:cstheme="minorBidi"/>
          <w:noProof/>
          <w:sz w:val="22"/>
          <w:szCs w:val="22"/>
          <w:lang w:val="en-US"/>
        </w:rPr>
      </w:pPr>
      <w:hyperlink w:anchor="_Toc26875900" w:history="1">
        <w:r w:rsidR="005C5707" w:rsidRPr="004D528B">
          <w:rPr>
            <w:rStyle w:val="Hiperpovezava"/>
            <w:noProof/>
          </w:rPr>
          <w:t>1102 - Program reforme kmetijstva in živilstva</w:t>
        </w:r>
        <w:r w:rsidR="005C5707">
          <w:rPr>
            <w:noProof/>
            <w:webHidden/>
          </w:rPr>
          <w:tab/>
        </w:r>
        <w:r>
          <w:rPr>
            <w:noProof/>
            <w:webHidden/>
          </w:rPr>
          <w:fldChar w:fldCharType="begin"/>
        </w:r>
        <w:r w:rsidR="005C5707">
          <w:rPr>
            <w:noProof/>
            <w:webHidden/>
          </w:rPr>
          <w:instrText xml:space="preserve"> PAGEREF _Toc26875900 \h </w:instrText>
        </w:r>
        <w:r>
          <w:rPr>
            <w:noProof/>
            <w:webHidden/>
          </w:rPr>
        </w:r>
        <w:r>
          <w:rPr>
            <w:noProof/>
            <w:webHidden/>
          </w:rPr>
          <w:fldChar w:fldCharType="separate"/>
        </w:r>
        <w:r w:rsidR="005C5707">
          <w:rPr>
            <w:noProof/>
            <w:webHidden/>
          </w:rPr>
          <w:t>54</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5901" w:history="1">
        <w:r w:rsidR="005C5707" w:rsidRPr="004D528B">
          <w:rPr>
            <w:rStyle w:val="Hiperpovezava"/>
            <w:noProof/>
          </w:rPr>
          <w:t>11029002 - Razvoj in prilagajanje podeželskih območij</w:t>
        </w:r>
        <w:r w:rsidR="005C5707">
          <w:rPr>
            <w:noProof/>
            <w:webHidden/>
          </w:rPr>
          <w:tab/>
        </w:r>
        <w:r>
          <w:rPr>
            <w:noProof/>
            <w:webHidden/>
          </w:rPr>
          <w:fldChar w:fldCharType="begin"/>
        </w:r>
        <w:r w:rsidR="005C5707">
          <w:rPr>
            <w:noProof/>
            <w:webHidden/>
          </w:rPr>
          <w:instrText xml:space="preserve"> PAGEREF _Toc26875901 \h </w:instrText>
        </w:r>
        <w:r>
          <w:rPr>
            <w:noProof/>
            <w:webHidden/>
          </w:rPr>
        </w:r>
        <w:r>
          <w:rPr>
            <w:noProof/>
            <w:webHidden/>
          </w:rPr>
          <w:fldChar w:fldCharType="separate"/>
        </w:r>
        <w:r w:rsidR="005C5707">
          <w:rPr>
            <w:noProof/>
            <w:webHidden/>
          </w:rPr>
          <w:t>55</w:t>
        </w:r>
        <w:r>
          <w:rPr>
            <w:noProof/>
            <w:webHidden/>
          </w:rPr>
          <w:fldChar w:fldCharType="end"/>
        </w:r>
      </w:hyperlink>
    </w:p>
    <w:p w:rsidR="005C5707" w:rsidRDefault="007606DA" w:rsidP="005C5707">
      <w:pPr>
        <w:pStyle w:val="Kazalovsebine6"/>
        <w:tabs>
          <w:tab w:val="right" w:leader="dot" w:pos="9628"/>
        </w:tabs>
        <w:rPr>
          <w:rFonts w:asciiTheme="minorHAnsi" w:eastAsiaTheme="minorEastAsia" w:hAnsiTheme="minorHAnsi" w:cstheme="minorBidi"/>
          <w:noProof/>
          <w:sz w:val="22"/>
          <w:szCs w:val="22"/>
          <w:lang w:val="en-US"/>
        </w:rPr>
      </w:pPr>
      <w:hyperlink w:anchor="_Toc26875902" w:history="1">
        <w:r w:rsidR="005C5707" w:rsidRPr="004D528B">
          <w:rPr>
            <w:rStyle w:val="Hiperpovezava"/>
            <w:noProof/>
          </w:rPr>
          <w:t>1103 - Splošne storitve v kmetijstvu</w:t>
        </w:r>
        <w:r w:rsidR="005C5707">
          <w:rPr>
            <w:noProof/>
            <w:webHidden/>
          </w:rPr>
          <w:tab/>
        </w:r>
        <w:r>
          <w:rPr>
            <w:noProof/>
            <w:webHidden/>
          </w:rPr>
          <w:fldChar w:fldCharType="begin"/>
        </w:r>
        <w:r w:rsidR="005C5707">
          <w:rPr>
            <w:noProof/>
            <w:webHidden/>
          </w:rPr>
          <w:instrText xml:space="preserve"> PAGEREF _Toc26875902 \h </w:instrText>
        </w:r>
        <w:r>
          <w:rPr>
            <w:noProof/>
            <w:webHidden/>
          </w:rPr>
        </w:r>
        <w:r>
          <w:rPr>
            <w:noProof/>
            <w:webHidden/>
          </w:rPr>
          <w:fldChar w:fldCharType="separate"/>
        </w:r>
        <w:r w:rsidR="005C5707">
          <w:rPr>
            <w:noProof/>
            <w:webHidden/>
          </w:rPr>
          <w:t>57</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5903" w:history="1">
        <w:r w:rsidR="005C5707" w:rsidRPr="004D528B">
          <w:rPr>
            <w:rStyle w:val="Hiperpovezava"/>
            <w:noProof/>
          </w:rPr>
          <w:t>11039002 - Zdravstveno varstvo rastlin in živali</w:t>
        </w:r>
        <w:r w:rsidR="005C5707">
          <w:rPr>
            <w:noProof/>
            <w:webHidden/>
          </w:rPr>
          <w:tab/>
        </w:r>
        <w:r>
          <w:rPr>
            <w:noProof/>
            <w:webHidden/>
          </w:rPr>
          <w:fldChar w:fldCharType="begin"/>
        </w:r>
        <w:r w:rsidR="005C5707">
          <w:rPr>
            <w:noProof/>
            <w:webHidden/>
          </w:rPr>
          <w:instrText xml:space="preserve"> PAGEREF _Toc26875903 \h </w:instrText>
        </w:r>
        <w:r>
          <w:rPr>
            <w:noProof/>
            <w:webHidden/>
          </w:rPr>
        </w:r>
        <w:r>
          <w:rPr>
            <w:noProof/>
            <w:webHidden/>
          </w:rPr>
          <w:fldChar w:fldCharType="separate"/>
        </w:r>
        <w:r w:rsidR="005C5707">
          <w:rPr>
            <w:noProof/>
            <w:webHidden/>
          </w:rPr>
          <w:t>58</w:t>
        </w:r>
        <w:r>
          <w:rPr>
            <w:noProof/>
            <w:webHidden/>
          </w:rPr>
          <w:fldChar w:fldCharType="end"/>
        </w:r>
      </w:hyperlink>
    </w:p>
    <w:p w:rsidR="005C5707" w:rsidRDefault="007606DA" w:rsidP="005C5707">
      <w:pPr>
        <w:pStyle w:val="Kazalovsebine6"/>
        <w:tabs>
          <w:tab w:val="right" w:leader="dot" w:pos="9628"/>
        </w:tabs>
        <w:rPr>
          <w:rFonts w:asciiTheme="minorHAnsi" w:eastAsiaTheme="minorEastAsia" w:hAnsiTheme="minorHAnsi" w:cstheme="minorBidi"/>
          <w:noProof/>
          <w:sz w:val="22"/>
          <w:szCs w:val="22"/>
          <w:lang w:val="en-US"/>
        </w:rPr>
      </w:pPr>
      <w:hyperlink w:anchor="_Toc26875904" w:history="1">
        <w:r w:rsidR="005C5707" w:rsidRPr="004D528B">
          <w:rPr>
            <w:rStyle w:val="Hiperpovezava"/>
            <w:noProof/>
          </w:rPr>
          <w:t>1104 - Gozdarstvo</w:t>
        </w:r>
        <w:r w:rsidR="005C5707">
          <w:rPr>
            <w:noProof/>
            <w:webHidden/>
          </w:rPr>
          <w:tab/>
        </w:r>
        <w:r>
          <w:rPr>
            <w:noProof/>
            <w:webHidden/>
          </w:rPr>
          <w:fldChar w:fldCharType="begin"/>
        </w:r>
        <w:r w:rsidR="005C5707">
          <w:rPr>
            <w:noProof/>
            <w:webHidden/>
          </w:rPr>
          <w:instrText xml:space="preserve"> PAGEREF _Toc26875904 \h </w:instrText>
        </w:r>
        <w:r>
          <w:rPr>
            <w:noProof/>
            <w:webHidden/>
          </w:rPr>
        </w:r>
        <w:r>
          <w:rPr>
            <w:noProof/>
            <w:webHidden/>
          </w:rPr>
          <w:fldChar w:fldCharType="separate"/>
        </w:r>
        <w:r w:rsidR="005C5707">
          <w:rPr>
            <w:noProof/>
            <w:webHidden/>
          </w:rPr>
          <w:t>59</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5905" w:history="1">
        <w:r w:rsidR="005C5707" w:rsidRPr="004D528B">
          <w:rPr>
            <w:rStyle w:val="Hiperpovezava"/>
            <w:noProof/>
          </w:rPr>
          <w:t>11049001 - Vzdrževanje in gradnja gozdnih cest</w:t>
        </w:r>
        <w:r w:rsidR="005C5707">
          <w:rPr>
            <w:noProof/>
            <w:webHidden/>
          </w:rPr>
          <w:tab/>
        </w:r>
        <w:r>
          <w:rPr>
            <w:noProof/>
            <w:webHidden/>
          </w:rPr>
          <w:fldChar w:fldCharType="begin"/>
        </w:r>
        <w:r w:rsidR="005C5707">
          <w:rPr>
            <w:noProof/>
            <w:webHidden/>
          </w:rPr>
          <w:instrText xml:space="preserve"> PAGEREF _Toc26875905 \h </w:instrText>
        </w:r>
        <w:r>
          <w:rPr>
            <w:noProof/>
            <w:webHidden/>
          </w:rPr>
        </w:r>
        <w:r>
          <w:rPr>
            <w:noProof/>
            <w:webHidden/>
          </w:rPr>
          <w:fldChar w:fldCharType="separate"/>
        </w:r>
        <w:r w:rsidR="005C5707">
          <w:rPr>
            <w:noProof/>
            <w:webHidden/>
          </w:rPr>
          <w:t>59</w:t>
        </w:r>
        <w:r>
          <w:rPr>
            <w:noProof/>
            <w:webHidden/>
          </w:rPr>
          <w:fldChar w:fldCharType="end"/>
        </w:r>
      </w:hyperlink>
    </w:p>
    <w:p w:rsidR="005C5707" w:rsidRDefault="007606DA" w:rsidP="005C5707">
      <w:pPr>
        <w:pStyle w:val="Kazalovsebine5"/>
        <w:tabs>
          <w:tab w:val="right" w:leader="dot" w:pos="9628"/>
        </w:tabs>
        <w:rPr>
          <w:rFonts w:asciiTheme="minorHAnsi" w:eastAsiaTheme="minorEastAsia" w:hAnsiTheme="minorHAnsi" w:cstheme="minorBidi"/>
          <w:noProof/>
          <w:sz w:val="22"/>
          <w:szCs w:val="22"/>
          <w:lang w:val="en-US"/>
        </w:rPr>
      </w:pPr>
      <w:hyperlink w:anchor="_Toc26875906" w:history="1">
        <w:r w:rsidR="005C5707" w:rsidRPr="004D528B">
          <w:rPr>
            <w:rStyle w:val="Hiperpovezava"/>
            <w:noProof/>
          </w:rPr>
          <w:t>12 - PRIDOBIVANJE IN DISTRIBUCIJA ENERGETSKIH SUROVIN</w:t>
        </w:r>
        <w:r w:rsidR="005C5707">
          <w:rPr>
            <w:noProof/>
            <w:webHidden/>
          </w:rPr>
          <w:tab/>
        </w:r>
        <w:r>
          <w:rPr>
            <w:noProof/>
            <w:webHidden/>
          </w:rPr>
          <w:fldChar w:fldCharType="begin"/>
        </w:r>
        <w:r w:rsidR="005C5707">
          <w:rPr>
            <w:noProof/>
            <w:webHidden/>
          </w:rPr>
          <w:instrText xml:space="preserve"> PAGEREF _Toc26875906 \h </w:instrText>
        </w:r>
        <w:r>
          <w:rPr>
            <w:noProof/>
            <w:webHidden/>
          </w:rPr>
        </w:r>
        <w:r>
          <w:rPr>
            <w:noProof/>
            <w:webHidden/>
          </w:rPr>
          <w:fldChar w:fldCharType="separate"/>
        </w:r>
        <w:r w:rsidR="005C5707">
          <w:rPr>
            <w:noProof/>
            <w:webHidden/>
          </w:rPr>
          <w:t>60</w:t>
        </w:r>
        <w:r>
          <w:rPr>
            <w:noProof/>
            <w:webHidden/>
          </w:rPr>
          <w:fldChar w:fldCharType="end"/>
        </w:r>
      </w:hyperlink>
    </w:p>
    <w:p w:rsidR="005C5707" w:rsidRDefault="007606DA" w:rsidP="005C5707">
      <w:pPr>
        <w:pStyle w:val="Kazalovsebine6"/>
        <w:tabs>
          <w:tab w:val="right" w:leader="dot" w:pos="9628"/>
        </w:tabs>
        <w:rPr>
          <w:rFonts w:asciiTheme="minorHAnsi" w:eastAsiaTheme="minorEastAsia" w:hAnsiTheme="minorHAnsi" w:cstheme="minorBidi"/>
          <w:noProof/>
          <w:sz w:val="22"/>
          <w:szCs w:val="22"/>
          <w:lang w:val="en-US"/>
        </w:rPr>
      </w:pPr>
      <w:hyperlink w:anchor="_Toc26875907" w:history="1">
        <w:r w:rsidR="005C5707" w:rsidRPr="004D528B">
          <w:rPr>
            <w:rStyle w:val="Hiperpovezava"/>
            <w:noProof/>
          </w:rPr>
          <w:t>1206 - Urejanje področja učinkovite rabe in obnovljivih virov energije</w:t>
        </w:r>
        <w:r w:rsidR="005C5707">
          <w:rPr>
            <w:noProof/>
            <w:webHidden/>
          </w:rPr>
          <w:tab/>
        </w:r>
        <w:r>
          <w:rPr>
            <w:noProof/>
            <w:webHidden/>
          </w:rPr>
          <w:fldChar w:fldCharType="begin"/>
        </w:r>
        <w:r w:rsidR="005C5707">
          <w:rPr>
            <w:noProof/>
            <w:webHidden/>
          </w:rPr>
          <w:instrText xml:space="preserve"> PAGEREF _Toc26875907 \h </w:instrText>
        </w:r>
        <w:r>
          <w:rPr>
            <w:noProof/>
            <w:webHidden/>
          </w:rPr>
        </w:r>
        <w:r>
          <w:rPr>
            <w:noProof/>
            <w:webHidden/>
          </w:rPr>
          <w:fldChar w:fldCharType="separate"/>
        </w:r>
        <w:r w:rsidR="005C5707">
          <w:rPr>
            <w:noProof/>
            <w:webHidden/>
          </w:rPr>
          <w:t>61</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5908" w:history="1">
        <w:r w:rsidR="005C5707" w:rsidRPr="004D528B">
          <w:rPr>
            <w:rStyle w:val="Hiperpovezava"/>
            <w:noProof/>
          </w:rPr>
          <w:t>12069001 - Spodbujanje rabe obnovljivih virov energije</w:t>
        </w:r>
        <w:r w:rsidR="005C5707">
          <w:rPr>
            <w:noProof/>
            <w:webHidden/>
          </w:rPr>
          <w:tab/>
        </w:r>
        <w:r>
          <w:rPr>
            <w:noProof/>
            <w:webHidden/>
          </w:rPr>
          <w:fldChar w:fldCharType="begin"/>
        </w:r>
        <w:r w:rsidR="005C5707">
          <w:rPr>
            <w:noProof/>
            <w:webHidden/>
          </w:rPr>
          <w:instrText xml:space="preserve"> PAGEREF _Toc26875908 \h </w:instrText>
        </w:r>
        <w:r>
          <w:rPr>
            <w:noProof/>
            <w:webHidden/>
          </w:rPr>
        </w:r>
        <w:r>
          <w:rPr>
            <w:noProof/>
            <w:webHidden/>
          </w:rPr>
          <w:fldChar w:fldCharType="separate"/>
        </w:r>
        <w:r w:rsidR="005C5707">
          <w:rPr>
            <w:noProof/>
            <w:webHidden/>
          </w:rPr>
          <w:t>61</w:t>
        </w:r>
        <w:r>
          <w:rPr>
            <w:noProof/>
            <w:webHidden/>
          </w:rPr>
          <w:fldChar w:fldCharType="end"/>
        </w:r>
      </w:hyperlink>
    </w:p>
    <w:p w:rsidR="005C5707" w:rsidRDefault="007606DA" w:rsidP="005C5707">
      <w:pPr>
        <w:pStyle w:val="Kazalovsebine5"/>
        <w:tabs>
          <w:tab w:val="right" w:leader="dot" w:pos="9628"/>
        </w:tabs>
        <w:rPr>
          <w:rFonts w:asciiTheme="minorHAnsi" w:eastAsiaTheme="minorEastAsia" w:hAnsiTheme="minorHAnsi" w:cstheme="minorBidi"/>
          <w:noProof/>
          <w:sz w:val="22"/>
          <w:szCs w:val="22"/>
          <w:lang w:val="en-US"/>
        </w:rPr>
      </w:pPr>
      <w:hyperlink w:anchor="_Toc26875909" w:history="1">
        <w:r w:rsidR="005C5707" w:rsidRPr="004D528B">
          <w:rPr>
            <w:rStyle w:val="Hiperpovezava"/>
            <w:noProof/>
          </w:rPr>
          <w:t>13 - PROMET, PROMETNA INFRASTRUKTURA IN KOMUNIKACIJE</w:t>
        </w:r>
        <w:r w:rsidR="005C5707">
          <w:rPr>
            <w:noProof/>
            <w:webHidden/>
          </w:rPr>
          <w:tab/>
        </w:r>
        <w:r>
          <w:rPr>
            <w:noProof/>
            <w:webHidden/>
          </w:rPr>
          <w:fldChar w:fldCharType="begin"/>
        </w:r>
        <w:r w:rsidR="005C5707">
          <w:rPr>
            <w:noProof/>
            <w:webHidden/>
          </w:rPr>
          <w:instrText xml:space="preserve"> PAGEREF _Toc26875909 \h </w:instrText>
        </w:r>
        <w:r>
          <w:rPr>
            <w:noProof/>
            <w:webHidden/>
          </w:rPr>
        </w:r>
        <w:r>
          <w:rPr>
            <w:noProof/>
            <w:webHidden/>
          </w:rPr>
          <w:fldChar w:fldCharType="separate"/>
        </w:r>
        <w:r w:rsidR="005C5707">
          <w:rPr>
            <w:noProof/>
            <w:webHidden/>
          </w:rPr>
          <w:t>62</w:t>
        </w:r>
        <w:r>
          <w:rPr>
            <w:noProof/>
            <w:webHidden/>
          </w:rPr>
          <w:fldChar w:fldCharType="end"/>
        </w:r>
      </w:hyperlink>
    </w:p>
    <w:p w:rsidR="005C5707" w:rsidRDefault="007606DA" w:rsidP="005C5707">
      <w:pPr>
        <w:pStyle w:val="Kazalovsebine6"/>
        <w:tabs>
          <w:tab w:val="right" w:leader="dot" w:pos="9628"/>
        </w:tabs>
        <w:rPr>
          <w:rFonts w:asciiTheme="minorHAnsi" w:eastAsiaTheme="minorEastAsia" w:hAnsiTheme="minorHAnsi" w:cstheme="minorBidi"/>
          <w:noProof/>
          <w:sz w:val="22"/>
          <w:szCs w:val="22"/>
          <w:lang w:val="en-US"/>
        </w:rPr>
      </w:pPr>
      <w:hyperlink w:anchor="_Toc26875910" w:history="1">
        <w:r w:rsidR="005C5707" w:rsidRPr="004D528B">
          <w:rPr>
            <w:rStyle w:val="Hiperpovezava"/>
            <w:noProof/>
          </w:rPr>
          <w:t>1302 - Cestni promet in infrastruktura</w:t>
        </w:r>
        <w:r w:rsidR="005C5707">
          <w:rPr>
            <w:noProof/>
            <w:webHidden/>
          </w:rPr>
          <w:tab/>
        </w:r>
        <w:r>
          <w:rPr>
            <w:noProof/>
            <w:webHidden/>
          </w:rPr>
          <w:fldChar w:fldCharType="begin"/>
        </w:r>
        <w:r w:rsidR="005C5707">
          <w:rPr>
            <w:noProof/>
            <w:webHidden/>
          </w:rPr>
          <w:instrText xml:space="preserve"> PAGEREF _Toc26875910 \h </w:instrText>
        </w:r>
        <w:r>
          <w:rPr>
            <w:noProof/>
            <w:webHidden/>
          </w:rPr>
        </w:r>
        <w:r>
          <w:rPr>
            <w:noProof/>
            <w:webHidden/>
          </w:rPr>
          <w:fldChar w:fldCharType="separate"/>
        </w:r>
        <w:r w:rsidR="005C5707">
          <w:rPr>
            <w:noProof/>
            <w:webHidden/>
          </w:rPr>
          <w:t>62</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5911" w:history="1">
        <w:r w:rsidR="005C5707" w:rsidRPr="004D528B">
          <w:rPr>
            <w:rStyle w:val="Hiperpovezava"/>
            <w:noProof/>
          </w:rPr>
          <w:t>13029001 - Upravljanje in tekoče vzdrževanje občinskih cest</w:t>
        </w:r>
        <w:r w:rsidR="005C5707">
          <w:rPr>
            <w:noProof/>
            <w:webHidden/>
          </w:rPr>
          <w:tab/>
        </w:r>
        <w:r>
          <w:rPr>
            <w:noProof/>
            <w:webHidden/>
          </w:rPr>
          <w:fldChar w:fldCharType="begin"/>
        </w:r>
        <w:r w:rsidR="005C5707">
          <w:rPr>
            <w:noProof/>
            <w:webHidden/>
          </w:rPr>
          <w:instrText xml:space="preserve"> PAGEREF _Toc26875911 \h </w:instrText>
        </w:r>
        <w:r>
          <w:rPr>
            <w:noProof/>
            <w:webHidden/>
          </w:rPr>
        </w:r>
        <w:r>
          <w:rPr>
            <w:noProof/>
            <w:webHidden/>
          </w:rPr>
          <w:fldChar w:fldCharType="separate"/>
        </w:r>
        <w:r w:rsidR="005C5707">
          <w:rPr>
            <w:noProof/>
            <w:webHidden/>
          </w:rPr>
          <w:t>63</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5912" w:history="1">
        <w:r w:rsidR="005C5707" w:rsidRPr="004D528B">
          <w:rPr>
            <w:rStyle w:val="Hiperpovezava"/>
            <w:noProof/>
          </w:rPr>
          <w:t>13029002 - Investicijsko vzdrževanje in gradnja občinskih cest</w:t>
        </w:r>
        <w:r w:rsidR="005C5707">
          <w:rPr>
            <w:noProof/>
            <w:webHidden/>
          </w:rPr>
          <w:tab/>
        </w:r>
        <w:r>
          <w:rPr>
            <w:noProof/>
            <w:webHidden/>
          </w:rPr>
          <w:fldChar w:fldCharType="begin"/>
        </w:r>
        <w:r w:rsidR="005C5707">
          <w:rPr>
            <w:noProof/>
            <w:webHidden/>
          </w:rPr>
          <w:instrText xml:space="preserve"> PAGEREF _Toc26875912 \h </w:instrText>
        </w:r>
        <w:r>
          <w:rPr>
            <w:noProof/>
            <w:webHidden/>
          </w:rPr>
        </w:r>
        <w:r>
          <w:rPr>
            <w:noProof/>
            <w:webHidden/>
          </w:rPr>
          <w:fldChar w:fldCharType="separate"/>
        </w:r>
        <w:r w:rsidR="005C5707">
          <w:rPr>
            <w:noProof/>
            <w:webHidden/>
          </w:rPr>
          <w:t>65</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5913" w:history="1">
        <w:r w:rsidR="005C5707" w:rsidRPr="004D528B">
          <w:rPr>
            <w:rStyle w:val="Hiperpovezava"/>
            <w:noProof/>
          </w:rPr>
          <w:t>13029003 - Urejanje cestnega prometa</w:t>
        </w:r>
        <w:r w:rsidR="005C5707">
          <w:rPr>
            <w:noProof/>
            <w:webHidden/>
          </w:rPr>
          <w:tab/>
        </w:r>
        <w:r>
          <w:rPr>
            <w:noProof/>
            <w:webHidden/>
          </w:rPr>
          <w:fldChar w:fldCharType="begin"/>
        </w:r>
        <w:r w:rsidR="005C5707">
          <w:rPr>
            <w:noProof/>
            <w:webHidden/>
          </w:rPr>
          <w:instrText xml:space="preserve"> PAGEREF _Toc26875913 \h </w:instrText>
        </w:r>
        <w:r>
          <w:rPr>
            <w:noProof/>
            <w:webHidden/>
          </w:rPr>
        </w:r>
        <w:r>
          <w:rPr>
            <w:noProof/>
            <w:webHidden/>
          </w:rPr>
          <w:fldChar w:fldCharType="separate"/>
        </w:r>
        <w:r w:rsidR="005C5707">
          <w:rPr>
            <w:noProof/>
            <w:webHidden/>
          </w:rPr>
          <w:t>70</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5914" w:history="1">
        <w:r w:rsidR="005C5707" w:rsidRPr="004D528B">
          <w:rPr>
            <w:rStyle w:val="Hiperpovezava"/>
            <w:noProof/>
          </w:rPr>
          <w:t>13029004 - Cestna razsvetljava</w:t>
        </w:r>
        <w:r w:rsidR="005C5707">
          <w:rPr>
            <w:noProof/>
            <w:webHidden/>
          </w:rPr>
          <w:tab/>
        </w:r>
        <w:r>
          <w:rPr>
            <w:noProof/>
            <w:webHidden/>
          </w:rPr>
          <w:fldChar w:fldCharType="begin"/>
        </w:r>
        <w:r w:rsidR="005C5707">
          <w:rPr>
            <w:noProof/>
            <w:webHidden/>
          </w:rPr>
          <w:instrText xml:space="preserve"> PAGEREF _Toc26875914 \h </w:instrText>
        </w:r>
        <w:r>
          <w:rPr>
            <w:noProof/>
            <w:webHidden/>
          </w:rPr>
        </w:r>
        <w:r>
          <w:rPr>
            <w:noProof/>
            <w:webHidden/>
          </w:rPr>
          <w:fldChar w:fldCharType="separate"/>
        </w:r>
        <w:r w:rsidR="005C5707">
          <w:rPr>
            <w:noProof/>
            <w:webHidden/>
          </w:rPr>
          <w:t>71</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5915" w:history="1">
        <w:r w:rsidR="005C5707" w:rsidRPr="004D528B">
          <w:rPr>
            <w:rStyle w:val="Hiperpovezava"/>
            <w:noProof/>
          </w:rPr>
          <w:t>13029006 - Investicijsko vzdrževanje in gradnja državnih cest</w:t>
        </w:r>
        <w:r w:rsidR="005C5707">
          <w:rPr>
            <w:noProof/>
            <w:webHidden/>
          </w:rPr>
          <w:tab/>
        </w:r>
        <w:r>
          <w:rPr>
            <w:noProof/>
            <w:webHidden/>
          </w:rPr>
          <w:fldChar w:fldCharType="begin"/>
        </w:r>
        <w:r w:rsidR="005C5707">
          <w:rPr>
            <w:noProof/>
            <w:webHidden/>
          </w:rPr>
          <w:instrText xml:space="preserve"> PAGEREF _Toc26875915 \h </w:instrText>
        </w:r>
        <w:r>
          <w:rPr>
            <w:noProof/>
            <w:webHidden/>
          </w:rPr>
        </w:r>
        <w:r>
          <w:rPr>
            <w:noProof/>
            <w:webHidden/>
          </w:rPr>
          <w:fldChar w:fldCharType="separate"/>
        </w:r>
        <w:r w:rsidR="005C5707">
          <w:rPr>
            <w:noProof/>
            <w:webHidden/>
          </w:rPr>
          <w:t>72</w:t>
        </w:r>
        <w:r>
          <w:rPr>
            <w:noProof/>
            <w:webHidden/>
          </w:rPr>
          <w:fldChar w:fldCharType="end"/>
        </w:r>
      </w:hyperlink>
    </w:p>
    <w:p w:rsidR="005C5707" w:rsidRDefault="007606DA" w:rsidP="005C5707">
      <w:pPr>
        <w:pStyle w:val="Kazalovsebine6"/>
        <w:tabs>
          <w:tab w:val="right" w:leader="dot" w:pos="9628"/>
        </w:tabs>
        <w:rPr>
          <w:rFonts w:asciiTheme="minorHAnsi" w:eastAsiaTheme="minorEastAsia" w:hAnsiTheme="minorHAnsi" w:cstheme="minorBidi"/>
          <w:noProof/>
          <w:sz w:val="22"/>
          <w:szCs w:val="22"/>
          <w:lang w:val="en-US"/>
        </w:rPr>
      </w:pPr>
      <w:hyperlink w:anchor="_Toc26875916" w:history="1">
        <w:r w:rsidR="005C5707" w:rsidRPr="004D528B">
          <w:rPr>
            <w:rStyle w:val="Hiperpovezava"/>
            <w:noProof/>
          </w:rPr>
          <w:t>1306 - Telekomunikacije in pošta</w:t>
        </w:r>
        <w:r w:rsidR="005C5707">
          <w:rPr>
            <w:noProof/>
            <w:webHidden/>
          </w:rPr>
          <w:tab/>
        </w:r>
        <w:r>
          <w:rPr>
            <w:noProof/>
            <w:webHidden/>
          </w:rPr>
          <w:fldChar w:fldCharType="begin"/>
        </w:r>
        <w:r w:rsidR="005C5707">
          <w:rPr>
            <w:noProof/>
            <w:webHidden/>
          </w:rPr>
          <w:instrText xml:space="preserve"> PAGEREF _Toc26875916 \h </w:instrText>
        </w:r>
        <w:r>
          <w:rPr>
            <w:noProof/>
            <w:webHidden/>
          </w:rPr>
        </w:r>
        <w:r>
          <w:rPr>
            <w:noProof/>
            <w:webHidden/>
          </w:rPr>
          <w:fldChar w:fldCharType="separate"/>
        </w:r>
        <w:r w:rsidR="005C5707">
          <w:rPr>
            <w:noProof/>
            <w:webHidden/>
          </w:rPr>
          <w:t>73</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5917" w:history="1">
        <w:r w:rsidR="005C5707" w:rsidRPr="004D528B">
          <w:rPr>
            <w:rStyle w:val="Hiperpovezava"/>
            <w:noProof/>
          </w:rPr>
          <w:t>13069001 - Investicijska vlaganja v telekomunikacijsko omrežje</w:t>
        </w:r>
        <w:r w:rsidR="005C5707">
          <w:rPr>
            <w:noProof/>
            <w:webHidden/>
          </w:rPr>
          <w:tab/>
        </w:r>
        <w:r>
          <w:rPr>
            <w:noProof/>
            <w:webHidden/>
          </w:rPr>
          <w:fldChar w:fldCharType="begin"/>
        </w:r>
        <w:r w:rsidR="005C5707">
          <w:rPr>
            <w:noProof/>
            <w:webHidden/>
          </w:rPr>
          <w:instrText xml:space="preserve"> PAGEREF _Toc26875917 \h </w:instrText>
        </w:r>
        <w:r>
          <w:rPr>
            <w:noProof/>
            <w:webHidden/>
          </w:rPr>
        </w:r>
        <w:r>
          <w:rPr>
            <w:noProof/>
            <w:webHidden/>
          </w:rPr>
          <w:fldChar w:fldCharType="separate"/>
        </w:r>
        <w:r w:rsidR="005C5707">
          <w:rPr>
            <w:noProof/>
            <w:webHidden/>
          </w:rPr>
          <w:t>74</w:t>
        </w:r>
        <w:r>
          <w:rPr>
            <w:noProof/>
            <w:webHidden/>
          </w:rPr>
          <w:fldChar w:fldCharType="end"/>
        </w:r>
      </w:hyperlink>
    </w:p>
    <w:p w:rsidR="005C5707" w:rsidRDefault="007606DA" w:rsidP="005C5707">
      <w:pPr>
        <w:pStyle w:val="Kazalovsebine5"/>
        <w:tabs>
          <w:tab w:val="right" w:leader="dot" w:pos="9628"/>
        </w:tabs>
        <w:rPr>
          <w:rFonts w:asciiTheme="minorHAnsi" w:eastAsiaTheme="minorEastAsia" w:hAnsiTheme="minorHAnsi" w:cstheme="minorBidi"/>
          <w:noProof/>
          <w:sz w:val="22"/>
          <w:szCs w:val="22"/>
          <w:lang w:val="en-US"/>
        </w:rPr>
      </w:pPr>
      <w:hyperlink w:anchor="_Toc26875918" w:history="1">
        <w:r w:rsidR="005C5707" w:rsidRPr="004D528B">
          <w:rPr>
            <w:rStyle w:val="Hiperpovezava"/>
            <w:noProof/>
          </w:rPr>
          <w:t>14 - GOSPODARSTVO</w:t>
        </w:r>
        <w:r w:rsidR="005C5707">
          <w:rPr>
            <w:noProof/>
            <w:webHidden/>
          </w:rPr>
          <w:tab/>
        </w:r>
        <w:r>
          <w:rPr>
            <w:noProof/>
            <w:webHidden/>
          </w:rPr>
          <w:fldChar w:fldCharType="begin"/>
        </w:r>
        <w:r w:rsidR="005C5707">
          <w:rPr>
            <w:noProof/>
            <w:webHidden/>
          </w:rPr>
          <w:instrText xml:space="preserve"> PAGEREF _Toc26875918 \h </w:instrText>
        </w:r>
        <w:r>
          <w:rPr>
            <w:noProof/>
            <w:webHidden/>
          </w:rPr>
        </w:r>
        <w:r>
          <w:rPr>
            <w:noProof/>
            <w:webHidden/>
          </w:rPr>
          <w:fldChar w:fldCharType="separate"/>
        </w:r>
        <w:r w:rsidR="005C5707">
          <w:rPr>
            <w:noProof/>
            <w:webHidden/>
          </w:rPr>
          <w:t>75</w:t>
        </w:r>
        <w:r>
          <w:rPr>
            <w:noProof/>
            <w:webHidden/>
          </w:rPr>
          <w:fldChar w:fldCharType="end"/>
        </w:r>
      </w:hyperlink>
    </w:p>
    <w:p w:rsidR="005C5707" w:rsidRDefault="007606DA" w:rsidP="005C5707">
      <w:pPr>
        <w:pStyle w:val="Kazalovsebine6"/>
        <w:tabs>
          <w:tab w:val="right" w:leader="dot" w:pos="9628"/>
        </w:tabs>
        <w:rPr>
          <w:rFonts w:asciiTheme="minorHAnsi" w:eastAsiaTheme="minorEastAsia" w:hAnsiTheme="minorHAnsi" w:cstheme="minorBidi"/>
          <w:noProof/>
          <w:sz w:val="22"/>
          <w:szCs w:val="22"/>
          <w:lang w:val="en-US"/>
        </w:rPr>
      </w:pPr>
      <w:hyperlink w:anchor="_Toc26875919" w:history="1">
        <w:r w:rsidR="005C5707" w:rsidRPr="004D528B">
          <w:rPr>
            <w:rStyle w:val="Hiperpovezava"/>
            <w:noProof/>
          </w:rPr>
          <w:t>1402 - Pospeševanje in podpora gospodarski dejavnosti</w:t>
        </w:r>
        <w:r w:rsidR="005C5707">
          <w:rPr>
            <w:noProof/>
            <w:webHidden/>
          </w:rPr>
          <w:tab/>
        </w:r>
        <w:r>
          <w:rPr>
            <w:noProof/>
            <w:webHidden/>
          </w:rPr>
          <w:fldChar w:fldCharType="begin"/>
        </w:r>
        <w:r w:rsidR="005C5707">
          <w:rPr>
            <w:noProof/>
            <w:webHidden/>
          </w:rPr>
          <w:instrText xml:space="preserve"> PAGEREF _Toc26875919 \h </w:instrText>
        </w:r>
        <w:r>
          <w:rPr>
            <w:noProof/>
            <w:webHidden/>
          </w:rPr>
        </w:r>
        <w:r>
          <w:rPr>
            <w:noProof/>
            <w:webHidden/>
          </w:rPr>
          <w:fldChar w:fldCharType="separate"/>
        </w:r>
        <w:r w:rsidR="005C5707">
          <w:rPr>
            <w:noProof/>
            <w:webHidden/>
          </w:rPr>
          <w:t>75</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5920" w:history="1">
        <w:r w:rsidR="005C5707" w:rsidRPr="004D528B">
          <w:rPr>
            <w:rStyle w:val="Hiperpovezava"/>
            <w:noProof/>
          </w:rPr>
          <w:t>14029001 - Spodbujanje razvoja malega gospodarstva</w:t>
        </w:r>
        <w:r w:rsidR="005C5707">
          <w:rPr>
            <w:noProof/>
            <w:webHidden/>
          </w:rPr>
          <w:tab/>
        </w:r>
        <w:r>
          <w:rPr>
            <w:noProof/>
            <w:webHidden/>
          </w:rPr>
          <w:fldChar w:fldCharType="begin"/>
        </w:r>
        <w:r w:rsidR="005C5707">
          <w:rPr>
            <w:noProof/>
            <w:webHidden/>
          </w:rPr>
          <w:instrText xml:space="preserve"> PAGEREF _Toc26875920 \h </w:instrText>
        </w:r>
        <w:r>
          <w:rPr>
            <w:noProof/>
            <w:webHidden/>
          </w:rPr>
        </w:r>
        <w:r>
          <w:rPr>
            <w:noProof/>
            <w:webHidden/>
          </w:rPr>
          <w:fldChar w:fldCharType="separate"/>
        </w:r>
        <w:r w:rsidR="005C5707">
          <w:rPr>
            <w:noProof/>
            <w:webHidden/>
          </w:rPr>
          <w:t>76</w:t>
        </w:r>
        <w:r>
          <w:rPr>
            <w:noProof/>
            <w:webHidden/>
          </w:rPr>
          <w:fldChar w:fldCharType="end"/>
        </w:r>
      </w:hyperlink>
    </w:p>
    <w:p w:rsidR="005C5707" w:rsidRDefault="007606DA" w:rsidP="005C5707">
      <w:pPr>
        <w:pStyle w:val="Kazalovsebine6"/>
        <w:tabs>
          <w:tab w:val="right" w:leader="dot" w:pos="9628"/>
        </w:tabs>
        <w:rPr>
          <w:rFonts w:asciiTheme="minorHAnsi" w:eastAsiaTheme="minorEastAsia" w:hAnsiTheme="minorHAnsi" w:cstheme="minorBidi"/>
          <w:noProof/>
          <w:sz w:val="22"/>
          <w:szCs w:val="22"/>
          <w:lang w:val="en-US"/>
        </w:rPr>
      </w:pPr>
      <w:hyperlink w:anchor="_Toc26875921" w:history="1">
        <w:r w:rsidR="005C5707" w:rsidRPr="004D528B">
          <w:rPr>
            <w:rStyle w:val="Hiperpovezava"/>
            <w:noProof/>
          </w:rPr>
          <w:t>1403 - Promocija Slovenije, razvoj turizma in gostinstva</w:t>
        </w:r>
        <w:r w:rsidR="005C5707">
          <w:rPr>
            <w:noProof/>
            <w:webHidden/>
          </w:rPr>
          <w:tab/>
        </w:r>
        <w:r>
          <w:rPr>
            <w:noProof/>
            <w:webHidden/>
          </w:rPr>
          <w:fldChar w:fldCharType="begin"/>
        </w:r>
        <w:r w:rsidR="005C5707">
          <w:rPr>
            <w:noProof/>
            <w:webHidden/>
          </w:rPr>
          <w:instrText xml:space="preserve"> PAGEREF _Toc26875921 \h </w:instrText>
        </w:r>
        <w:r>
          <w:rPr>
            <w:noProof/>
            <w:webHidden/>
          </w:rPr>
        </w:r>
        <w:r>
          <w:rPr>
            <w:noProof/>
            <w:webHidden/>
          </w:rPr>
          <w:fldChar w:fldCharType="separate"/>
        </w:r>
        <w:r w:rsidR="005C5707">
          <w:rPr>
            <w:noProof/>
            <w:webHidden/>
          </w:rPr>
          <w:t>76</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5922" w:history="1">
        <w:r w:rsidR="005C5707" w:rsidRPr="004D528B">
          <w:rPr>
            <w:rStyle w:val="Hiperpovezava"/>
            <w:noProof/>
          </w:rPr>
          <w:t>14039001 - Promocija občine</w:t>
        </w:r>
        <w:r w:rsidR="005C5707">
          <w:rPr>
            <w:noProof/>
            <w:webHidden/>
          </w:rPr>
          <w:tab/>
        </w:r>
        <w:r>
          <w:rPr>
            <w:noProof/>
            <w:webHidden/>
          </w:rPr>
          <w:fldChar w:fldCharType="begin"/>
        </w:r>
        <w:r w:rsidR="005C5707">
          <w:rPr>
            <w:noProof/>
            <w:webHidden/>
          </w:rPr>
          <w:instrText xml:space="preserve"> PAGEREF _Toc26875922 \h </w:instrText>
        </w:r>
        <w:r>
          <w:rPr>
            <w:noProof/>
            <w:webHidden/>
          </w:rPr>
        </w:r>
        <w:r>
          <w:rPr>
            <w:noProof/>
            <w:webHidden/>
          </w:rPr>
          <w:fldChar w:fldCharType="separate"/>
        </w:r>
        <w:r w:rsidR="005C5707">
          <w:rPr>
            <w:noProof/>
            <w:webHidden/>
          </w:rPr>
          <w:t>77</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5923" w:history="1">
        <w:r w:rsidR="005C5707" w:rsidRPr="004D528B">
          <w:rPr>
            <w:rStyle w:val="Hiperpovezava"/>
            <w:noProof/>
          </w:rPr>
          <w:t>14039002 - Spodbujanje razvoja turizma in gostinstva</w:t>
        </w:r>
        <w:r w:rsidR="005C5707">
          <w:rPr>
            <w:noProof/>
            <w:webHidden/>
          </w:rPr>
          <w:tab/>
        </w:r>
        <w:r>
          <w:rPr>
            <w:noProof/>
            <w:webHidden/>
          </w:rPr>
          <w:fldChar w:fldCharType="begin"/>
        </w:r>
        <w:r w:rsidR="005C5707">
          <w:rPr>
            <w:noProof/>
            <w:webHidden/>
          </w:rPr>
          <w:instrText xml:space="preserve"> PAGEREF _Toc26875923 \h </w:instrText>
        </w:r>
        <w:r>
          <w:rPr>
            <w:noProof/>
            <w:webHidden/>
          </w:rPr>
        </w:r>
        <w:r>
          <w:rPr>
            <w:noProof/>
            <w:webHidden/>
          </w:rPr>
          <w:fldChar w:fldCharType="separate"/>
        </w:r>
        <w:r w:rsidR="005C5707">
          <w:rPr>
            <w:noProof/>
            <w:webHidden/>
          </w:rPr>
          <w:t>78</w:t>
        </w:r>
        <w:r>
          <w:rPr>
            <w:noProof/>
            <w:webHidden/>
          </w:rPr>
          <w:fldChar w:fldCharType="end"/>
        </w:r>
      </w:hyperlink>
    </w:p>
    <w:p w:rsidR="005C5707" w:rsidRDefault="007606DA" w:rsidP="005C5707">
      <w:pPr>
        <w:pStyle w:val="Kazalovsebine5"/>
        <w:tabs>
          <w:tab w:val="right" w:leader="dot" w:pos="9628"/>
        </w:tabs>
        <w:rPr>
          <w:rFonts w:asciiTheme="minorHAnsi" w:eastAsiaTheme="minorEastAsia" w:hAnsiTheme="minorHAnsi" w:cstheme="minorBidi"/>
          <w:noProof/>
          <w:sz w:val="22"/>
          <w:szCs w:val="22"/>
          <w:lang w:val="en-US"/>
        </w:rPr>
      </w:pPr>
      <w:hyperlink w:anchor="_Toc26875924" w:history="1">
        <w:r w:rsidR="005C5707" w:rsidRPr="004D528B">
          <w:rPr>
            <w:rStyle w:val="Hiperpovezava"/>
            <w:noProof/>
          </w:rPr>
          <w:t>15 - VAROVANJE OKOLJA IN NARAVNE DEDIŠČINE</w:t>
        </w:r>
        <w:r w:rsidR="005C5707">
          <w:rPr>
            <w:noProof/>
            <w:webHidden/>
          </w:rPr>
          <w:tab/>
        </w:r>
        <w:r>
          <w:rPr>
            <w:noProof/>
            <w:webHidden/>
          </w:rPr>
          <w:fldChar w:fldCharType="begin"/>
        </w:r>
        <w:r w:rsidR="005C5707">
          <w:rPr>
            <w:noProof/>
            <w:webHidden/>
          </w:rPr>
          <w:instrText xml:space="preserve"> PAGEREF _Toc26875924 \h </w:instrText>
        </w:r>
        <w:r>
          <w:rPr>
            <w:noProof/>
            <w:webHidden/>
          </w:rPr>
        </w:r>
        <w:r>
          <w:rPr>
            <w:noProof/>
            <w:webHidden/>
          </w:rPr>
          <w:fldChar w:fldCharType="separate"/>
        </w:r>
        <w:r w:rsidR="005C5707">
          <w:rPr>
            <w:noProof/>
            <w:webHidden/>
          </w:rPr>
          <w:t>81</w:t>
        </w:r>
        <w:r>
          <w:rPr>
            <w:noProof/>
            <w:webHidden/>
          </w:rPr>
          <w:fldChar w:fldCharType="end"/>
        </w:r>
      </w:hyperlink>
    </w:p>
    <w:p w:rsidR="005C5707" w:rsidRDefault="007606DA" w:rsidP="005C5707">
      <w:pPr>
        <w:pStyle w:val="Kazalovsebine6"/>
        <w:tabs>
          <w:tab w:val="right" w:leader="dot" w:pos="9628"/>
        </w:tabs>
        <w:rPr>
          <w:rFonts w:asciiTheme="minorHAnsi" w:eastAsiaTheme="minorEastAsia" w:hAnsiTheme="minorHAnsi" w:cstheme="minorBidi"/>
          <w:noProof/>
          <w:sz w:val="22"/>
          <w:szCs w:val="22"/>
          <w:lang w:val="en-US"/>
        </w:rPr>
      </w:pPr>
      <w:hyperlink w:anchor="_Toc26875925" w:history="1">
        <w:r w:rsidR="005C5707" w:rsidRPr="004D528B">
          <w:rPr>
            <w:rStyle w:val="Hiperpovezava"/>
            <w:noProof/>
          </w:rPr>
          <w:t>1502 - Zmanjševanje onesnaženja, kontrola in nadzor</w:t>
        </w:r>
        <w:r w:rsidR="005C5707">
          <w:rPr>
            <w:noProof/>
            <w:webHidden/>
          </w:rPr>
          <w:tab/>
        </w:r>
        <w:r>
          <w:rPr>
            <w:noProof/>
            <w:webHidden/>
          </w:rPr>
          <w:fldChar w:fldCharType="begin"/>
        </w:r>
        <w:r w:rsidR="005C5707">
          <w:rPr>
            <w:noProof/>
            <w:webHidden/>
          </w:rPr>
          <w:instrText xml:space="preserve"> PAGEREF _Toc26875925 \h </w:instrText>
        </w:r>
        <w:r>
          <w:rPr>
            <w:noProof/>
            <w:webHidden/>
          </w:rPr>
        </w:r>
        <w:r>
          <w:rPr>
            <w:noProof/>
            <w:webHidden/>
          </w:rPr>
          <w:fldChar w:fldCharType="separate"/>
        </w:r>
        <w:r w:rsidR="005C5707">
          <w:rPr>
            <w:noProof/>
            <w:webHidden/>
          </w:rPr>
          <w:t>82</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5926" w:history="1">
        <w:r w:rsidR="005C5707" w:rsidRPr="004D528B">
          <w:rPr>
            <w:rStyle w:val="Hiperpovezava"/>
            <w:noProof/>
          </w:rPr>
          <w:t>15029001 - Zbiranje in ravnanje z odpadki</w:t>
        </w:r>
        <w:r w:rsidR="005C5707">
          <w:rPr>
            <w:noProof/>
            <w:webHidden/>
          </w:rPr>
          <w:tab/>
        </w:r>
        <w:r>
          <w:rPr>
            <w:noProof/>
            <w:webHidden/>
          </w:rPr>
          <w:fldChar w:fldCharType="begin"/>
        </w:r>
        <w:r w:rsidR="005C5707">
          <w:rPr>
            <w:noProof/>
            <w:webHidden/>
          </w:rPr>
          <w:instrText xml:space="preserve"> PAGEREF _Toc26875926 \h </w:instrText>
        </w:r>
        <w:r>
          <w:rPr>
            <w:noProof/>
            <w:webHidden/>
          </w:rPr>
        </w:r>
        <w:r>
          <w:rPr>
            <w:noProof/>
            <w:webHidden/>
          </w:rPr>
          <w:fldChar w:fldCharType="separate"/>
        </w:r>
        <w:r w:rsidR="005C5707">
          <w:rPr>
            <w:noProof/>
            <w:webHidden/>
          </w:rPr>
          <w:t>83</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5927" w:history="1">
        <w:r w:rsidR="005C5707" w:rsidRPr="004D528B">
          <w:rPr>
            <w:rStyle w:val="Hiperpovezava"/>
            <w:noProof/>
          </w:rPr>
          <w:t>15029002 - Ravnanje z odpadno vodo</w:t>
        </w:r>
        <w:r w:rsidR="005C5707">
          <w:rPr>
            <w:noProof/>
            <w:webHidden/>
          </w:rPr>
          <w:tab/>
        </w:r>
        <w:r>
          <w:rPr>
            <w:noProof/>
            <w:webHidden/>
          </w:rPr>
          <w:fldChar w:fldCharType="begin"/>
        </w:r>
        <w:r w:rsidR="005C5707">
          <w:rPr>
            <w:noProof/>
            <w:webHidden/>
          </w:rPr>
          <w:instrText xml:space="preserve"> PAGEREF _Toc26875927 \h </w:instrText>
        </w:r>
        <w:r>
          <w:rPr>
            <w:noProof/>
            <w:webHidden/>
          </w:rPr>
        </w:r>
        <w:r>
          <w:rPr>
            <w:noProof/>
            <w:webHidden/>
          </w:rPr>
          <w:fldChar w:fldCharType="separate"/>
        </w:r>
        <w:r w:rsidR="005C5707">
          <w:rPr>
            <w:noProof/>
            <w:webHidden/>
          </w:rPr>
          <w:t>84</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5928" w:history="1">
        <w:r w:rsidR="005C5707" w:rsidRPr="004D528B">
          <w:rPr>
            <w:rStyle w:val="Hiperpovezava"/>
            <w:noProof/>
          </w:rPr>
          <w:t>15029003 - Izboljšanje stanja okolja</w:t>
        </w:r>
        <w:r w:rsidR="005C5707">
          <w:rPr>
            <w:noProof/>
            <w:webHidden/>
          </w:rPr>
          <w:tab/>
        </w:r>
        <w:r>
          <w:rPr>
            <w:noProof/>
            <w:webHidden/>
          </w:rPr>
          <w:fldChar w:fldCharType="begin"/>
        </w:r>
        <w:r w:rsidR="005C5707">
          <w:rPr>
            <w:noProof/>
            <w:webHidden/>
          </w:rPr>
          <w:instrText xml:space="preserve"> PAGEREF _Toc26875928 \h </w:instrText>
        </w:r>
        <w:r>
          <w:rPr>
            <w:noProof/>
            <w:webHidden/>
          </w:rPr>
        </w:r>
        <w:r>
          <w:rPr>
            <w:noProof/>
            <w:webHidden/>
          </w:rPr>
          <w:fldChar w:fldCharType="separate"/>
        </w:r>
        <w:r w:rsidR="005C5707">
          <w:rPr>
            <w:noProof/>
            <w:webHidden/>
          </w:rPr>
          <w:t>86</w:t>
        </w:r>
        <w:r>
          <w:rPr>
            <w:noProof/>
            <w:webHidden/>
          </w:rPr>
          <w:fldChar w:fldCharType="end"/>
        </w:r>
      </w:hyperlink>
    </w:p>
    <w:p w:rsidR="005C5707" w:rsidRDefault="007606DA" w:rsidP="005C5707">
      <w:pPr>
        <w:pStyle w:val="Kazalovsebine6"/>
        <w:tabs>
          <w:tab w:val="right" w:leader="dot" w:pos="9628"/>
        </w:tabs>
        <w:rPr>
          <w:rFonts w:asciiTheme="minorHAnsi" w:eastAsiaTheme="minorEastAsia" w:hAnsiTheme="minorHAnsi" w:cstheme="minorBidi"/>
          <w:noProof/>
          <w:sz w:val="22"/>
          <w:szCs w:val="22"/>
          <w:lang w:val="en-US"/>
        </w:rPr>
      </w:pPr>
      <w:hyperlink w:anchor="_Toc26875929" w:history="1">
        <w:r w:rsidR="005C5707" w:rsidRPr="004D528B">
          <w:rPr>
            <w:rStyle w:val="Hiperpovezava"/>
            <w:noProof/>
          </w:rPr>
          <w:t>1504 - Upravljanje in nadzor vodnih virov</w:t>
        </w:r>
        <w:r w:rsidR="005C5707">
          <w:rPr>
            <w:noProof/>
            <w:webHidden/>
          </w:rPr>
          <w:tab/>
        </w:r>
        <w:r>
          <w:rPr>
            <w:noProof/>
            <w:webHidden/>
          </w:rPr>
          <w:fldChar w:fldCharType="begin"/>
        </w:r>
        <w:r w:rsidR="005C5707">
          <w:rPr>
            <w:noProof/>
            <w:webHidden/>
          </w:rPr>
          <w:instrText xml:space="preserve"> PAGEREF _Toc26875929 \h </w:instrText>
        </w:r>
        <w:r>
          <w:rPr>
            <w:noProof/>
            <w:webHidden/>
          </w:rPr>
        </w:r>
        <w:r>
          <w:rPr>
            <w:noProof/>
            <w:webHidden/>
          </w:rPr>
          <w:fldChar w:fldCharType="separate"/>
        </w:r>
        <w:r w:rsidR="005C5707">
          <w:rPr>
            <w:noProof/>
            <w:webHidden/>
          </w:rPr>
          <w:t>87</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5930" w:history="1">
        <w:r w:rsidR="005C5707" w:rsidRPr="004D528B">
          <w:rPr>
            <w:rStyle w:val="Hiperpovezava"/>
            <w:noProof/>
          </w:rPr>
          <w:t>15049001 - Načrtovanje, varstvo in urejanje voda</w:t>
        </w:r>
        <w:r w:rsidR="005C5707">
          <w:rPr>
            <w:noProof/>
            <w:webHidden/>
          </w:rPr>
          <w:tab/>
        </w:r>
        <w:r>
          <w:rPr>
            <w:noProof/>
            <w:webHidden/>
          </w:rPr>
          <w:fldChar w:fldCharType="begin"/>
        </w:r>
        <w:r w:rsidR="005C5707">
          <w:rPr>
            <w:noProof/>
            <w:webHidden/>
          </w:rPr>
          <w:instrText xml:space="preserve"> PAGEREF _Toc26875930 \h </w:instrText>
        </w:r>
        <w:r>
          <w:rPr>
            <w:noProof/>
            <w:webHidden/>
          </w:rPr>
        </w:r>
        <w:r>
          <w:rPr>
            <w:noProof/>
            <w:webHidden/>
          </w:rPr>
          <w:fldChar w:fldCharType="separate"/>
        </w:r>
        <w:r w:rsidR="005C5707">
          <w:rPr>
            <w:noProof/>
            <w:webHidden/>
          </w:rPr>
          <w:t>88</w:t>
        </w:r>
        <w:r>
          <w:rPr>
            <w:noProof/>
            <w:webHidden/>
          </w:rPr>
          <w:fldChar w:fldCharType="end"/>
        </w:r>
      </w:hyperlink>
    </w:p>
    <w:p w:rsidR="005C5707" w:rsidRDefault="007606DA" w:rsidP="005C5707">
      <w:pPr>
        <w:pStyle w:val="Kazalovsebine6"/>
        <w:tabs>
          <w:tab w:val="right" w:leader="dot" w:pos="9628"/>
        </w:tabs>
        <w:rPr>
          <w:rFonts w:asciiTheme="minorHAnsi" w:eastAsiaTheme="minorEastAsia" w:hAnsiTheme="minorHAnsi" w:cstheme="minorBidi"/>
          <w:noProof/>
          <w:sz w:val="22"/>
          <w:szCs w:val="22"/>
          <w:lang w:val="en-US"/>
        </w:rPr>
      </w:pPr>
      <w:hyperlink w:anchor="_Toc26875931" w:history="1">
        <w:r w:rsidR="005C5707" w:rsidRPr="004D528B">
          <w:rPr>
            <w:rStyle w:val="Hiperpovezava"/>
            <w:noProof/>
          </w:rPr>
          <w:t>1505 - Pomoč in podpora ohranjanju narave</w:t>
        </w:r>
        <w:r w:rsidR="005C5707">
          <w:rPr>
            <w:noProof/>
            <w:webHidden/>
          </w:rPr>
          <w:tab/>
        </w:r>
        <w:r>
          <w:rPr>
            <w:noProof/>
            <w:webHidden/>
          </w:rPr>
          <w:fldChar w:fldCharType="begin"/>
        </w:r>
        <w:r w:rsidR="005C5707">
          <w:rPr>
            <w:noProof/>
            <w:webHidden/>
          </w:rPr>
          <w:instrText xml:space="preserve"> PAGEREF _Toc26875931 \h </w:instrText>
        </w:r>
        <w:r>
          <w:rPr>
            <w:noProof/>
            <w:webHidden/>
          </w:rPr>
        </w:r>
        <w:r>
          <w:rPr>
            <w:noProof/>
            <w:webHidden/>
          </w:rPr>
          <w:fldChar w:fldCharType="separate"/>
        </w:r>
        <w:r w:rsidR="005C5707">
          <w:rPr>
            <w:noProof/>
            <w:webHidden/>
          </w:rPr>
          <w:t>88</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5932" w:history="1">
        <w:r w:rsidR="005C5707" w:rsidRPr="004D528B">
          <w:rPr>
            <w:rStyle w:val="Hiperpovezava"/>
            <w:noProof/>
          </w:rPr>
          <w:t>15059001 - Ohranjanje biotske raznovrstnosti in varstvo naravnih vrednot</w:t>
        </w:r>
        <w:r w:rsidR="005C5707">
          <w:rPr>
            <w:noProof/>
            <w:webHidden/>
          </w:rPr>
          <w:tab/>
        </w:r>
        <w:r>
          <w:rPr>
            <w:noProof/>
            <w:webHidden/>
          </w:rPr>
          <w:fldChar w:fldCharType="begin"/>
        </w:r>
        <w:r w:rsidR="005C5707">
          <w:rPr>
            <w:noProof/>
            <w:webHidden/>
          </w:rPr>
          <w:instrText xml:space="preserve"> PAGEREF _Toc26875932 \h </w:instrText>
        </w:r>
        <w:r>
          <w:rPr>
            <w:noProof/>
            <w:webHidden/>
          </w:rPr>
        </w:r>
        <w:r>
          <w:rPr>
            <w:noProof/>
            <w:webHidden/>
          </w:rPr>
          <w:fldChar w:fldCharType="separate"/>
        </w:r>
        <w:r w:rsidR="005C5707">
          <w:rPr>
            <w:noProof/>
            <w:webHidden/>
          </w:rPr>
          <w:t>89</w:t>
        </w:r>
        <w:r>
          <w:rPr>
            <w:noProof/>
            <w:webHidden/>
          </w:rPr>
          <w:fldChar w:fldCharType="end"/>
        </w:r>
      </w:hyperlink>
    </w:p>
    <w:p w:rsidR="005C5707" w:rsidRDefault="007606DA" w:rsidP="005C5707">
      <w:pPr>
        <w:pStyle w:val="Kazalovsebine5"/>
        <w:tabs>
          <w:tab w:val="right" w:leader="dot" w:pos="9628"/>
        </w:tabs>
        <w:rPr>
          <w:rFonts w:asciiTheme="minorHAnsi" w:eastAsiaTheme="minorEastAsia" w:hAnsiTheme="minorHAnsi" w:cstheme="minorBidi"/>
          <w:noProof/>
          <w:sz w:val="22"/>
          <w:szCs w:val="22"/>
          <w:lang w:val="en-US"/>
        </w:rPr>
      </w:pPr>
      <w:hyperlink w:anchor="_Toc26875933" w:history="1">
        <w:r w:rsidR="005C5707" w:rsidRPr="004D528B">
          <w:rPr>
            <w:rStyle w:val="Hiperpovezava"/>
            <w:noProof/>
          </w:rPr>
          <w:t>16 - PROSTORSKO PLANIRANJE IN STANOVANJSKO KOMUNALNA DEJAVNOST</w:t>
        </w:r>
        <w:r w:rsidR="005C5707">
          <w:rPr>
            <w:noProof/>
            <w:webHidden/>
          </w:rPr>
          <w:tab/>
        </w:r>
        <w:r>
          <w:rPr>
            <w:noProof/>
            <w:webHidden/>
          </w:rPr>
          <w:fldChar w:fldCharType="begin"/>
        </w:r>
        <w:r w:rsidR="005C5707">
          <w:rPr>
            <w:noProof/>
            <w:webHidden/>
          </w:rPr>
          <w:instrText xml:space="preserve"> PAGEREF _Toc26875933 \h </w:instrText>
        </w:r>
        <w:r>
          <w:rPr>
            <w:noProof/>
            <w:webHidden/>
          </w:rPr>
        </w:r>
        <w:r>
          <w:rPr>
            <w:noProof/>
            <w:webHidden/>
          </w:rPr>
          <w:fldChar w:fldCharType="separate"/>
        </w:r>
        <w:r w:rsidR="005C5707">
          <w:rPr>
            <w:noProof/>
            <w:webHidden/>
          </w:rPr>
          <w:t>89</w:t>
        </w:r>
        <w:r>
          <w:rPr>
            <w:noProof/>
            <w:webHidden/>
          </w:rPr>
          <w:fldChar w:fldCharType="end"/>
        </w:r>
      </w:hyperlink>
    </w:p>
    <w:p w:rsidR="005C5707" w:rsidRDefault="007606DA" w:rsidP="005C5707">
      <w:pPr>
        <w:pStyle w:val="Kazalovsebine6"/>
        <w:tabs>
          <w:tab w:val="right" w:leader="dot" w:pos="9628"/>
        </w:tabs>
        <w:rPr>
          <w:rFonts w:asciiTheme="minorHAnsi" w:eastAsiaTheme="minorEastAsia" w:hAnsiTheme="minorHAnsi" w:cstheme="minorBidi"/>
          <w:noProof/>
          <w:sz w:val="22"/>
          <w:szCs w:val="22"/>
          <w:lang w:val="en-US"/>
        </w:rPr>
      </w:pPr>
      <w:hyperlink w:anchor="_Toc26875934" w:history="1">
        <w:r w:rsidR="005C5707" w:rsidRPr="004D528B">
          <w:rPr>
            <w:rStyle w:val="Hiperpovezava"/>
            <w:noProof/>
          </w:rPr>
          <w:t>1602 - Prostorsko in podeželsko planiranje in administracija</w:t>
        </w:r>
        <w:r w:rsidR="005C5707">
          <w:rPr>
            <w:noProof/>
            <w:webHidden/>
          </w:rPr>
          <w:tab/>
        </w:r>
        <w:r>
          <w:rPr>
            <w:noProof/>
            <w:webHidden/>
          </w:rPr>
          <w:fldChar w:fldCharType="begin"/>
        </w:r>
        <w:r w:rsidR="005C5707">
          <w:rPr>
            <w:noProof/>
            <w:webHidden/>
          </w:rPr>
          <w:instrText xml:space="preserve"> PAGEREF _Toc26875934 \h </w:instrText>
        </w:r>
        <w:r>
          <w:rPr>
            <w:noProof/>
            <w:webHidden/>
          </w:rPr>
        </w:r>
        <w:r>
          <w:rPr>
            <w:noProof/>
            <w:webHidden/>
          </w:rPr>
          <w:fldChar w:fldCharType="separate"/>
        </w:r>
        <w:r w:rsidR="005C5707">
          <w:rPr>
            <w:noProof/>
            <w:webHidden/>
          </w:rPr>
          <w:t>90</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5935" w:history="1">
        <w:r w:rsidR="005C5707" w:rsidRPr="004D528B">
          <w:rPr>
            <w:rStyle w:val="Hiperpovezava"/>
            <w:noProof/>
          </w:rPr>
          <w:t>16029003 - Prostorsko načrtovanje</w:t>
        </w:r>
        <w:r w:rsidR="005C5707">
          <w:rPr>
            <w:noProof/>
            <w:webHidden/>
          </w:rPr>
          <w:tab/>
        </w:r>
        <w:r>
          <w:rPr>
            <w:noProof/>
            <w:webHidden/>
          </w:rPr>
          <w:fldChar w:fldCharType="begin"/>
        </w:r>
        <w:r w:rsidR="005C5707">
          <w:rPr>
            <w:noProof/>
            <w:webHidden/>
          </w:rPr>
          <w:instrText xml:space="preserve"> PAGEREF _Toc26875935 \h </w:instrText>
        </w:r>
        <w:r>
          <w:rPr>
            <w:noProof/>
            <w:webHidden/>
          </w:rPr>
        </w:r>
        <w:r>
          <w:rPr>
            <w:noProof/>
            <w:webHidden/>
          </w:rPr>
          <w:fldChar w:fldCharType="separate"/>
        </w:r>
        <w:r w:rsidR="005C5707">
          <w:rPr>
            <w:noProof/>
            <w:webHidden/>
          </w:rPr>
          <w:t>90</w:t>
        </w:r>
        <w:r>
          <w:rPr>
            <w:noProof/>
            <w:webHidden/>
          </w:rPr>
          <w:fldChar w:fldCharType="end"/>
        </w:r>
      </w:hyperlink>
    </w:p>
    <w:p w:rsidR="005C5707" w:rsidRDefault="007606DA" w:rsidP="005C5707">
      <w:pPr>
        <w:pStyle w:val="Kazalovsebine6"/>
        <w:tabs>
          <w:tab w:val="right" w:leader="dot" w:pos="9628"/>
        </w:tabs>
        <w:rPr>
          <w:rFonts w:asciiTheme="minorHAnsi" w:eastAsiaTheme="minorEastAsia" w:hAnsiTheme="minorHAnsi" w:cstheme="minorBidi"/>
          <w:noProof/>
          <w:sz w:val="22"/>
          <w:szCs w:val="22"/>
          <w:lang w:val="en-US"/>
        </w:rPr>
      </w:pPr>
      <w:hyperlink w:anchor="_Toc26875936" w:history="1">
        <w:r w:rsidR="005C5707" w:rsidRPr="004D528B">
          <w:rPr>
            <w:rStyle w:val="Hiperpovezava"/>
            <w:noProof/>
          </w:rPr>
          <w:t>1603 - Komunalna dejavnost</w:t>
        </w:r>
        <w:r w:rsidR="005C5707">
          <w:rPr>
            <w:noProof/>
            <w:webHidden/>
          </w:rPr>
          <w:tab/>
        </w:r>
        <w:r>
          <w:rPr>
            <w:noProof/>
            <w:webHidden/>
          </w:rPr>
          <w:fldChar w:fldCharType="begin"/>
        </w:r>
        <w:r w:rsidR="005C5707">
          <w:rPr>
            <w:noProof/>
            <w:webHidden/>
          </w:rPr>
          <w:instrText xml:space="preserve"> PAGEREF _Toc26875936 \h </w:instrText>
        </w:r>
        <w:r>
          <w:rPr>
            <w:noProof/>
            <w:webHidden/>
          </w:rPr>
        </w:r>
        <w:r>
          <w:rPr>
            <w:noProof/>
            <w:webHidden/>
          </w:rPr>
          <w:fldChar w:fldCharType="separate"/>
        </w:r>
        <w:r w:rsidR="005C5707">
          <w:rPr>
            <w:noProof/>
            <w:webHidden/>
          </w:rPr>
          <w:t>91</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5937" w:history="1">
        <w:r w:rsidR="005C5707" w:rsidRPr="004D528B">
          <w:rPr>
            <w:rStyle w:val="Hiperpovezava"/>
            <w:noProof/>
          </w:rPr>
          <w:t>16039001 - Oskrba z vodo</w:t>
        </w:r>
        <w:r w:rsidR="005C5707">
          <w:rPr>
            <w:noProof/>
            <w:webHidden/>
          </w:rPr>
          <w:tab/>
        </w:r>
        <w:r>
          <w:rPr>
            <w:noProof/>
            <w:webHidden/>
          </w:rPr>
          <w:fldChar w:fldCharType="begin"/>
        </w:r>
        <w:r w:rsidR="005C5707">
          <w:rPr>
            <w:noProof/>
            <w:webHidden/>
          </w:rPr>
          <w:instrText xml:space="preserve"> PAGEREF _Toc26875937 \h </w:instrText>
        </w:r>
        <w:r>
          <w:rPr>
            <w:noProof/>
            <w:webHidden/>
          </w:rPr>
        </w:r>
        <w:r>
          <w:rPr>
            <w:noProof/>
            <w:webHidden/>
          </w:rPr>
          <w:fldChar w:fldCharType="separate"/>
        </w:r>
        <w:r w:rsidR="005C5707">
          <w:rPr>
            <w:noProof/>
            <w:webHidden/>
          </w:rPr>
          <w:t>92</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5938" w:history="1">
        <w:r w:rsidR="005C5707" w:rsidRPr="004D528B">
          <w:rPr>
            <w:rStyle w:val="Hiperpovezava"/>
            <w:noProof/>
          </w:rPr>
          <w:t>16039002 - Urejanje pokopališč in pogrebna dejavnost</w:t>
        </w:r>
        <w:r w:rsidR="005C5707">
          <w:rPr>
            <w:noProof/>
            <w:webHidden/>
          </w:rPr>
          <w:tab/>
        </w:r>
        <w:r>
          <w:rPr>
            <w:noProof/>
            <w:webHidden/>
          </w:rPr>
          <w:fldChar w:fldCharType="begin"/>
        </w:r>
        <w:r w:rsidR="005C5707">
          <w:rPr>
            <w:noProof/>
            <w:webHidden/>
          </w:rPr>
          <w:instrText xml:space="preserve"> PAGEREF _Toc26875938 \h </w:instrText>
        </w:r>
        <w:r>
          <w:rPr>
            <w:noProof/>
            <w:webHidden/>
          </w:rPr>
        </w:r>
        <w:r>
          <w:rPr>
            <w:noProof/>
            <w:webHidden/>
          </w:rPr>
          <w:fldChar w:fldCharType="separate"/>
        </w:r>
        <w:r w:rsidR="005C5707">
          <w:rPr>
            <w:noProof/>
            <w:webHidden/>
          </w:rPr>
          <w:t>95</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5939" w:history="1">
        <w:r w:rsidR="005C5707" w:rsidRPr="004D528B">
          <w:rPr>
            <w:rStyle w:val="Hiperpovezava"/>
            <w:noProof/>
          </w:rPr>
          <w:t>16039003 - Objekti za rekreacijo</w:t>
        </w:r>
        <w:r w:rsidR="005C5707">
          <w:rPr>
            <w:noProof/>
            <w:webHidden/>
          </w:rPr>
          <w:tab/>
        </w:r>
        <w:r>
          <w:rPr>
            <w:noProof/>
            <w:webHidden/>
          </w:rPr>
          <w:fldChar w:fldCharType="begin"/>
        </w:r>
        <w:r w:rsidR="005C5707">
          <w:rPr>
            <w:noProof/>
            <w:webHidden/>
          </w:rPr>
          <w:instrText xml:space="preserve"> PAGEREF _Toc26875939 \h </w:instrText>
        </w:r>
        <w:r>
          <w:rPr>
            <w:noProof/>
            <w:webHidden/>
          </w:rPr>
        </w:r>
        <w:r>
          <w:rPr>
            <w:noProof/>
            <w:webHidden/>
          </w:rPr>
          <w:fldChar w:fldCharType="separate"/>
        </w:r>
        <w:r w:rsidR="005C5707">
          <w:rPr>
            <w:noProof/>
            <w:webHidden/>
          </w:rPr>
          <w:t>96</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5940" w:history="1">
        <w:r w:rsidR="005C5707" w:rsidRPr="004D528B">
          <w:rPr>
            <w:rStyle w:val="Hiperpovezava"/>
            <w:noProof/>
          </w:rPr>
          <w:t>16039004 - Praznično urejanje naselij</w:t>
        </w:r>
        <w:r w:rsidR="005C5707">
          <w:rPr>
            <w:noProof/>
            <w:webHidden/>
          </w:rPr>
          <w:tab/>
        </w:r>
        <w:r>
          <w:rPr>
            <w:noProof/>
            <w:webHidden/>
          </w:rPr>
          <w:fldChar w:fldCharType="begin"/>
        </w:r>
        <w:r w:rsidR="005C5707">
          <w:rPr>
            <w:noProof/>
            <w:webHidden/>
          </w:rPr>
          <w:instrText xml:space="preserve"> PAGEREF _Toc26875940 \h </w:instrText>
        </w:r>
        <w:r>
          <w:rPr>
            <w:noProof/>
            <w:webHidden/>
          </w:rPr>
        </w:r>
        <w:r>
          <w:rPr>
            <w:noProof/>
            <w:webHidden/>
          </w:rPr>
          <w:fldChar w:fldCharType="separate"/>
        </w:r>
        <w:r w:rsidR="005C5707">
          <w:rPr>
            <w:noProof/>
            <w:webHidden/>
          </w:rPr>
          <w:t>97</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5941" w:history="1">
        <w:r w:rsidR="005C5707" w:rsidRPr="004D528B">
          <w:rPr>
            <w:rStyle w:val="Hiperpovezava"/>
            <w:noProof/>
          </w:rPr>
          <w:t>16039005 - Druge komunalne dejavnosti</w:t>
        </w:r>
        <w:r w:rsidR="005C5707">
          <w:rPr>
            <w:noProof/>
            <w:webHidden/>
          </w:rPr>
          <w:tab/>
        </w:r>
        <w:r>
          <w:rPr>
            <w:noProof/>
            <w:webHidden/>
          </w:rPr>
          <w:fldChar w:fldCharType="begin"/>
        </w:r>
        <w:r w:rsidR="005C5707">
          <w:rPr>
            <w:noProof/>
            <w:webHidden/>
          </w:rPr>
          <w:instrText xml:space="preserve"> PAGEREF _Toc26875941 \h </w:instrText>
        </w:r>
        <w:r>
          <w:rPr>
            <w:noProof/>
            <w:webHidden/>
          </w:rPr>
        </w:r>
        <w:r>
          <w:rPr>
            <w:noProof/>
            <w:webHidden/>
          </w:rPr>
          <w:fldChar w:fldCharType="separate"/>
        </w:r>
        <w:r w:rsidR="005C5707">
          <w:rPr>
            <w:noProof/>
            <w:webHidden/>
          </w:rPr>
          <w:t>97</w:t>
        </w:r>
        <w:r>
          <w:rPr>
            <w:noProof/>
            <w:webHidden/>
          </w:rPr>
          <w:fldChar w:fldCharType="end"/>
        </w:r>
      </w:hyperlink>
    </w:p>
    <w:p w:rsidR="005C5707" w:rsidRDefault="007606DA" w:rsidP="005C5707">
      <w:pPr>
        <w:pStyle w:val="Kazalovsebine6"/>
        <w:tabs>
          <w:tab w:val="right" w:leader="dot" w:pos="9628"/>
        </w:tabs>
        <w:rPr>
          <w:rFonts w:asciiTheme="minorHAnsi" w:eastAsiaTheme="minorEastAsia" w:hAnsiTheme="minorHAnsi" w:cstheme="minorBidi"/>
          <w:noProof/>
          <w:sz w:val="22"/>
          <w:szCs w:val="22"/>
          <w:lang w:val="en-US"/>
        </w:rPr>
      </w:pPr>
      <w:hyperlink w:anchor="_Toc26875942" w:history="1">
        <w:r w:rsidR="005C5707" w:rsidRPr="004D528B">
          <w:rPr>
            <w:rStyle w:val="Hiperpovezava"/>
            <w:noProof/>
          </w:rPr>
          <w:t>1605 - Spodbujanje stanovanjske gradnje</w:t>
        </w:r>
        <w:r w:rsidR="005C5707">
          <w:rPr>
            <w:noProof/>
            <w:webHidden/>
          </w:rPr>
          <w:tab/>
        </w:r>
        <w:r>
          <w:rPr>
            <w:noProof/>
            <w:webHidden/>
          </w:rPr>
          <w:fldChar w:fldCharType="begin"/>
        </w:r>
        <w:r w:rsidR="005C5707">
          <w:rPr>
            <w:noProof/>
            <w:webHidden/>
          </w:rPr>
          <w:instrText xml:space="preserve"> PAGEREF _Toc26875942 \h </w:instrText>
        </w:r>
        <w:r>
          <w:rPr>
            <w:noProof/>
            <w:webHidden/>
          </w:rPr>
        </w:r>
        <w:r>
          <w:rPr>
            <w:noProof/>
            <w:webHidden/>
          </w:rPr>
          <w:fldChar w:fldCharType="separate"/>
        </w:r>
        <w:r w:rsidR="005C5707">
          <w:rPr>
            <w:noProof/>
            <w:webHidden/>
          </w:rPr>
          <w:t>98</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5943" w:history="1">
        <w:r w:rsidR="005C5707" w:rsidRPr="004D528B">
          <w:rPr>
            <w:rStyle w:val="Hiperpovezava"/>
            <w:noProof/>
          </w:rPr>
          <w:t>16059002 - Spodbujanje stanovanjske gradnje</w:t>
        </w:r>
        <w:r w:rsidR="005C5707">
          <w:rPr>
            <w:noProof/>
            <w:webHidden/>
          </w:rPr>
          <w:tab/>
        </w:r>
        <w:r>
          <w:rPr>
            <w:noProof/>
            <w:webHidden/>
          </w:rPr>
          <w:fldChar w:fldCharType="begin"/>
        </w:r>
        <w:r w:rsidR="005C5707">
          <w:rPr>
            <w:noProof/>
            <w:webHidden/>
          </w:rPr>
          <w:instrText xml:space="preserve"> PAGEREF _Toc26875943 \h </w:instrText>
        </w:r>
        <w:r>
          <w:rPr>
            <w:noProof/>
            <w:webHidden/>
          </w:rPr>
        </w:r>
        <w:r>
          <w:rPr>
            <w:noProof/>
            <w:webHidden/>
          </w:rPr>
          <w:fldChar w:fldCharType="separate"/>
        </w:r>
        <w:r w:rsidR="005C5707">
          <w:rPr>
            <w:noProof/>
            <w:webHidden/>
          </w:rPr>
          <w:t>98</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5944" w:history="1">
        <w:r w:rsidR="005C5707" w:rsidRPr="004D528B">
          <w:rPr>
            <w:rStyle w:val="Hiperpovezava"/>
            <w:noProof/>
          </w:rPr>
          <w:t>16059003 - Drugi programi na stanovanjskem področju</w:t>
        </w:r>
        <w:r w:rsidR="005C5707">
          <w:rPr>
            <w:noProof/>
            <w:webHidden/>
          </w:rPr>
          <w:tab/>
        </w:r>
        <w:r>
          <w:rPr>
            <w:noProof/>
            <w:webHidden/>
          </w:rPr>
          <w:fldChar w:fldCharType="begin"/>
        </w:r>
        <w:r w:rsidR="005C5707">
          <w:rPr>
            <w:noProof/>
            <w:webHidden/>
          </w:rPr>
          <w:instrText xml:space="preserve"> PAGEREF _Toc26875944 \h </w:instrText>
        </w:r>
        <w:r>
          <w:rPr>
            <w:noProof/>
            <w:webHidden/>
          </w:rPr>
        </w:r>
        <w:r>
          <w:rPr>
            <w:noProof/>
            <w:webHidden/>
          </w:rPr>
          <w:fldChar w:fldCharType="separate"/>
        </w:r>
        <w:r w:rsidR="005C5707">
          <w:rPr>
            <w:noProof/>
            <w:webHidden/>
          </w:rPr>
          <w:t>100</w:t>
        </w:r>
        <w:r>
          <w:rPr>
            <w:noProof/>
            <w:webHidden/>
          </w:rPr>
          <w:fldChar w:fldCharType="end"/>
        </w:r>
      </w:hyperlink>
    </w:p>
    <w:p w:rsidR="005C5707" w:rsidRDefault="007606DA" w:rsidP="005C5707">
      <w:pPr>
        <w:pStyle w:val="Kazalovsebine6"/>
        <w:tabs>
          <w:tab w:val="right" w:leader="dot" w:pos="9628"/>
        </w:tabs>
        <w:rPr>
          <w:rFonts w:asciiTheme="minorHAnsi" w:eastAsiaTheme="minorEastAsia" w:hAnsiTheme="minorHAnsi" w:cstheme="minorBidi"/>
          <w:noProof/>
          <w:sz w:val="22"/>
          <w:szCs w:val="22"/>
          <w:lang w:val="en-US"/>
        </w:rPr>
      </w:pPr>
      <w:hyperlink w:anchor="_Toc26875945" w:history="1">
        <w:r w:rsidR="005C5707" w:rsidRPr="004D528B">
          <w:rPr>
            <w:rStyle w:val="Hiperpovezava"/>
            <w:noProof/>
          </w:rPr>
          <w:t>1606 - Upravljanje in razpolaganje z zemljišči (javno dobro, kmetijska, gozdna in stavbna zemljišča)</w:t>
        </w:r>
        <w:r w:rsidR="005C5707">
          <w:rPr>
            <w:noProof/>
            <w:webHidden/>
          </w:rPr>
          <w:tab/>
        </w:r>
        <w:r>
          <w:rPr>
            <w:noProof/>
            <w:webHidden/>
          </w:rPr>
          <w:fldChar w:fldCharType="begin"/>
        </w:r>
        <w:r w:rsidR="005C5707">
          <w:rPr>
            <w:noProof/>
            <w:webHidden/>
          </w:rPr>
          <w:instrText xml:space="preserve"> PAGEREF _Toc26875945 \h </w:instrText>
        </w:r>
        <w:r>
          <w:rPr>
            <w:noProof/>
            <w:webHidden/>
          </w:rPr>
        </w:r>
        <w:r>
          <w:rPr>
            <w:noProof/>
            <w:webHidden/>
          </w:rPr>
          <w:fldChar w:fldCharType="separate"/>
        </w:r>
        <w:r w:rsidR="005C5707">
          <w:rPr>
            <w:noProof/>
            <w:webHidden/>
          </w:rPr>
          <w:t>101</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5946" w:history="1">
        <w:r w:rsidR="005C5707" w:rsidRPr="004D528B">
          <w:rPr>
            <w:rStyle w:val="Hiperpovezava"/>
            <w:noProof/>
          </w:rPr>
          <w:t>16069001 - Urejanje občinskih zemljišč</w:t>
        </w:r>
        <w:r w:rsidR="005C5707">
          <w:rPr>
            <w:noProof/>
            <w:webHidden/>
          </w:rPr>
          <w:tab/>
        </w:r>
        <w:r>
          <w:rPr>
            <w:noProof/>
            <w:webHidden/>
          </w:rPr>
          <w:fldChar w:fldCharType="begin"/>
        </w:r>
        <w:r w:rsidR="005C5707">
          <w:rPr>
            <w:noProof/>
            <w:webHidden/>
          </w:rPr>
          <w:instrText xml:space="preserve"> PAGEREF _Toc26875946 \h </w:instrText>
        </w:r>
        <w:r>
          <w:rPr>
            <w:noProof/>
            <w:webHidden/>
          </w:rPr>
        </w:r>
        <w:r>
          <w:rPr>
            <w:noProof/>
            <w:webHidden/>
          </w:rPr>
          <w:fldChar w:fldCharType="separate"/>
        </w:r>
        <w:r w:rsidR="005C5707">
          <w:rPr>
            <w:noProof/>
            <w:webHidden/>
          </w:rPr>
          <w:t>101</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5947" w:history="1">
        <w:r w:rsidR="005C5707" w:rsidRPr="004D528B">
          <w:rPr>
            <w:rStyle w:val="Hiperpovezava"/>
            <w:noProof/>
          </w:rPr>
          <w:t>16069002 - Nakup zemljišč</w:t>
        </w:r>
        <w:r w:rsidR="005C5707">
          <w:rPr>
            <w:noProof/>
            <w:webHidden/>
          </w:rPr>
          <w:tab/>
        </w:r>
        <w:r>
          <w:rPr>
            <w:noProof/>
            <w:webHidden/>
          </w:rPr>
          <w:fldChar w:fldCharType="begin"/>
        </w:r>
        <w:r w:rsidR="005C5707">
          <w:rPr>
            <w:noProof/>
            <w:webHidden/>
          </w:rPr>
          <w:instrText xml:space="preserve"> PAGEREF _Toc26875947 \h </w:instrText>
        </w:r>
        <w:r>
          <w:rPr>
            <w:noProof/>
            <w:webHidden/>
          </w:rPr>
        </w:r>
        <w:r>
          <w:rPr>
            <w:noProof/>
            <w:webHidden/>
          </w:rPr>
          <w:fldChar w:fldCharType="separate"/>
        </w:r>
        <w:r w:rsidR="005C5707">
          <w:rPr>
            <w:noProof/>
            <w:webHidden/>
          </w:rPr>
          <w:t>102</w:t>
        </w:r>
        <w:r>
          <w:rPr>
            <w:noProof/>
            <w:webHidden/>
          </w:rPr>
          <w:fldChar w:fldCharType="end"/>
        </w:r>
      </w:hyperlink>
    </w:p>
    <w:p w:rsidR="005C5707" w:rsidRDefault="007606DA" w:rsidP="005C5707">
      <w:pPr>
        <w:pStyle w:val="Kazalovsebine5"/>
        <w:tabs>
          <w:tab w:val="right" w:leader="dot" w:pos="9628"/>
        </w:tabs>
        <w:rPr>
          <w:rFonts w:asciiTheme="minorHAnsi" w:eastAsiaTheme="minorEastAsia" w:hAnsiTheme="minorHAnsi" w:cstheme="minorBidi"/>
          <w:noProof/>
          <w:sz w:val="22"/>
          <w:szCs w:val="22"/>
          <w:lang w:val="en-US"/>
        </w:rPr>
      </w:pPr>
      <w:hyperlink w:anchor="_Toc26875948" w:history="1">
        <w:r w:rsidR="005C5707" w:rsidRPr="004D528B">
          <w:rPr>
            <w:rStyle w:val="Hiperpovezava"/>
            <w:noProof/>
          </w:rPr>
          <w:t>17 - ZDRAVSTVENO VARSTVO</w:t>
        </w:r>
        <w:r w:rsidR="005C5707">
          <w:rPr>
            <w:noProof/>
            <w:webHidden/>
          </w:rPr>
          <w:tab/>
        </w:r>
        <w:r>
          <w:rPr>
            <w:noProof/>
            <w:webHidden/>
          </w:rPr>
          <w:fldChar w:fldCharType="begin"/>
        </w:r>
        <w:r w:rsidR="005C5707">
          <w:rPr>
            <w:noProof/>
            <w:webHidden/>
          </w:rPr>
          <w:instrText xml:space="preserve"> PAGEREF _Toc26875948 \h </w:instrText>
        </w:r>
        <w:r>
          <w:rPr>
            <w:noProof/>
            <w:webHidden/>
          </w:rPr>
        </w:r>
        <w:r>
          <w:rPr>
            <w:noProof/>
            <w:webHidden/>
          </w:rPr>
          <w:fldChar w:fldCharType="separate"/>
        </w:r>
        <w:r w:rsidR="005C5707">
          <w:rPr>
            <w:noProof/>
            <w:webHidden/>
          </w:rPr>
          <w:t>103</w:t>
        </w:r>
        <w:r>
          <w:rPr>
            <w:noProof/>
            <w:webHidden/>
          </w:rPr>
          <w:fldChar w:fldCharType="end"/>
        </w:r>
      </w:hyperlink>
    </w:p>
    <w:p w:rsidR="005C5707" w:rsidRDefault="007606DA" w:rsidP="005C5707">
      <w:pPr>
        <w:pStyle w:val="Kazalovsebine6"/>
        <w:tabs>
          <w:tab w:val="right" w:leader="dot" w:pos="9628"/>
        </w:tabs>
        <w:rPr>
          <w:rFonts w:asciiTheme="minorHAnsi" w:eastAsiaTheme="minorEastAsia" w:hAnsiTheme="minorHAnsi" w:cstheme="minorBidi"/>
          <w:noProof/>
          <w:sz w:val="22"/>
          <w:szCs w:val="22"/>
          <w:lang w:val="en-US"/>
        </w:rPr>
      </w:pPr>
      <w:hyperlink w:anchor="_Toc26875949" w:history="1">
        <w:r w:rsidR="005C5707" w:rsidRPr="004D528B">
          <w:rPr>
            <w:rStyle w:val="Hiperpovezava"/>
            <w:noProof/>
          </w:rPr>
          <w:t>1707 - Drugi programi na področju zdravstva</w:t>
        </w:r>
        <w:r w:rsidR="005C5707">
          <w:rPr>
            <w:noProof/>
            <w:webHidden/>
          </w:rPr>
          <w:tab/>
        </w:r>
        <w:r>
          <w:rPr>
            <w:noProof/>
            <w:webHidden/>
          </w:rPr>
          <w:fldChar w:fldCharType="begin"/>
        </w:r>
        <w:r w:rsidR="005C5707">
          <w:rPr>
            <w:noProof/>
            <w:webHidden/>
          </w:rPr>
          <w:instrText xml:space="preserve"> PAGEREF _Toc26875949 \h </w:instrText>
        </w:r>
        <w:r>
          <w:rPr>
            <w:noProof/>
            <w:webHidden/>
          </w:rPr>
        </w:r>
        <w:r>
          <w:rPr>
            <w:noProof/>
            <w:webHidden/>
          </w:rPr>
          <w:fldChar w:fldCharType="separate"/>
        </w:r>
        <w:r w:rsidR="005C5707">
          <w:rPr>
            <w:noProof/>
            <w:webHidden/>
          </w:rPr>
          <w:t>104</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5950" w:history="1">
        <w:r w:rsidR="005C5707" w:rsidRPr="004D528B">
          <w:rPr>
            <w:rStyle w:val="Hiperpovezava"/>
            <w:noProof/>
          </w:rPr>
          <w:t>17079001 - Nujno zdravstveno varstvo</w:t>
        </w:r>
        <w:r w:rsidR="005C5707">
          <w:rPr>
            <w:noProof/>
            <w:webHidden/>
          </w:rPr>
          <w:tab/>
        </w:r>
        <w:r>
          <w:rPr>
            <w:noProof/>
            <w:webHidden/>
          </w:rPr>
          <w:fldChar w:fldCharType="begin"/>
        </w:r>
        <w:r w:rsidR="005C5707">
          <w:rPr>
            <w:noProof/>
            <w:webHidden/>
          </w:rPr>
          <w:instrText xml:space="preserve"> PAGEREF _Toc26875950 \h </w:instrText>
        </w:r>
        <w:r>
          <w:rPr>
            <w:noProof/>
            <w:webHidden/>
          </w:rPr>
        </w:r>
        <w:r>
          <w:rPr>
            <w:noProof/>
            <w:webHidden/>
          </w:rPr>
          <w:fldChar w:fldCharType="separate"/>
        </w:r>
        <w:r w:rsidR="005C5707">
          <w:rPr>
            <w:noProof/>
            <w:webHidden/>
          </w:rPr>
          <w:t>104</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5951" w:history="1">
        <w:r w:rsidR="005C5707" w:rsidRPr="004D528B">
          <w:rPr>
            <w:rStyle w:val="Hiperpovezava"/>
            <w:noProof/>
          </w:rPr>
          <w:t>17079002 - Mrliško ogledna služba</w:t>
        </w:r>
        <w:r w:rsidR="005C5707">
          <w:rPr>
            <w:noProof/>
            <w:webHidden/>
          </w:rPr>
          <w:tab/>
        </w:r>
        <w:r>
          <w:rPr>
            <w:noProof/>
            <w:webHidden/>
          </w:rPr>
          <w:fldChar w:fldCharType="begin"/>
        </w:r>
        <w:r w:rsidR="005C5707">
          <w:rPr>
            <w:noProof/>
            <w:webHidden/>
          </w:rPr>
          <w:instrText xml:space="preserve"> PAGEREF _Toc26875951 \h </w:instrText>
        </w:r>
        <w:r>
          <w:rPr>
            <w:noProof/>
            <w:webHidden/>
          </w:rPr>
        </w:r>
        <w:r>
          <w:rPr>
            <w:noProof/>
            <w:webHidden/>
          </w:rPr>
          <w:fldChar w:fldCharType="separate"/>
        </w:r>
        <w:r w:rsidR="005C5707">
          <w:rPr>
            <w:noProof/>
            <w:webHidden/>
          </w:rPr>
          <w:t>105</w:t>
        </w:r>
        <w:r>
          <w:rPr>
            <w:noProof/>
            <w:webHidden/>
          </w:rPr>
          <w:fldChar w:fldCharType="end"/>
        </w:r>
      </w:hyperlink>
    </w:p>
    <w:p w:rsidR="005C5707" w:rsidRDefault="007606DA" w:rsidP="005C5707">
      <w:pPr>
        <w:pStyle w:val="Kazalovsebine5"/>
        <w:tabs>
          <w:tab w:val="right" w:leader="dot" w:pos="9628"/>
        </w:tabs>
        <w:rPr>
          <w:rFonts w:asciiTheme="minorHAnsi" w:eastAsiaTheme="minorEastAsia" w:hAnsiTheme="minorHAnsi" w:cstheme="minorBidi"/>
          <w:noProof/>
          <w:sz w:val="22"/>
          <w:szCs w:val="22"/>
          <w:lang w:val="en-US"/>
        </w:rPr>
      </w:pPr>
      <w:hyperlink w:anchor="_Toc26875952" w:history="1">
        <w:r w:rsidR="005C5707" w:rsidRPr="004D528B">
          <w:rPr>
            <w:rStyle w:val="Hiperpovezava"/>
            <w:noProof/>
          </w:rPr>
          <w:t>18 - KULTURA, ŠPORT IN NEVLADNE ORGANIZACIJE</w:t>
        </w:r>
        <w:r w:rsidR="005C5707">
          <w:rPr>
            <w:noProof/>
            <w:webHidden/>
          </w:rPr>
          <w:tab/>
        </w:r>
        <w:r>
          <w:rPr>
            <w:noProof/>
            <w:webHidden/>
          </w:rPr>
          <w:fldChar w:fldCharType="begin"/>
        </w:r>
        <w:r w:rsidR="005C5707">
          <w:rPr>
            <w:noProof/>
            <w:webHidden/>
          </w:rPr>
          <w:instrText xml:space="preserve"> PAGEREF _Toc26875952 \h </w:instrText>
        </w:r>
        <w:r>
          <w:rPr>
            <w:noProof/>
            <w:webHidden/>
          </w:rPr>
        </w:r>
        <w:r>
          <w:rPr>
            <w:noProof/>
            <w:webHidden/>
          </w:rPr>
          <w:fldChar w:fldCharType="separate"/>
        </w:r>
        <w:r w:rsidR="005C5707">
          <w:rPr>
            <w:noProof/>
            <w:webHidden/>
          </w:rPr>
          <w:t>106</w:t>
        </w:r>
        <w:r>
          <w:rPr>
            <w:noProof/>
            <w:webHidden/>
          </w:rPr>
          <w:fldChar w:fldCharType="end"/>
        </w:r>
      </w:hyperlink>
    </w:p>
    <w:p w:rsidR="005C5707" w:rsidRDefault="007606DA" w:rsidP="005C5707">
      <w:pPr>
        <w:pStyle w:val="Kazalovsebine6"/>
        <w:tabs>
          <w:tab w:val="right" w:leader="dot" w:pos="9628"/>
        </w:tabs>
        <w:rPr>
          <w:rFonts w:asciiTheme="minorHAnsi" w:eastAsiaTheme="minorEastAsia" w:hAnsiTheme="minorHAnsi" w:cstheme="minorBidi"/>
          <w:noProof/>
          <w:sz w:val="22"/>
          <w:szCs w:val="22"/>
          <w:lang w:val="en-US"/>
        </w:rPr>
      </w:pPr>
      <w:hyperlink w:anchor="_Toc26875953" w:history="1">
        <w:r w:rsidR="005C5707" w:rsidRPr="004D528B">
          <w:rPr>
            <w:rStyle w:val="Hiperpovezava"/>
            <w:noProof/>
          </w:rPr>
          <w:t>1803 - Programi v kulturi</w:t>
        </w:r>
        <w:r w:rsidR="005C5707">
          <w:rPr>
            <w:noProof/>
            <w:webHidden/>
          </w:rPr>
          <w:tab/>
        </w:r>
        <w:r>
          <w:rPr>
            <w:noProof/>
            <w:webHidden/>
          </w:rPr>
          <w:fldChar w:fldCharType="begin"/>
        </w:r>
        <w:r w:rsidR="005C5707">
          <w:rPr>
            <w:noProof/>
            <w:webHidden/>
          </w:rPr>
          <w:instrText xml:space="preserve"> PAGEREF _Toc26875953 \h </w:instrText>
        </w:r>
        <w:r>
          <w:rPr>
            <w:noProof/>
            <w:webHidden/>
          </w:rPr>
        </w:r>
        <w:r>
          <w:rPr>
            <w:noProof/>
            <w:webHidden/>
          </w:rPr>
          <w:fldChar w:fldCharType="separate"/>
        </w:r>
        <w:r w:rsidR="005C5707">
          <w:rPr>
            <w:noProof/>
            <w:webHidden/>
          </w:rPr>
          <w:t>106</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5954" w:history="1">
        <w:r w:rsidR="005C5707" w:rsidRPr="004D528B">
          <w:rPr>
            <w:rStyle w:val="Hiperpovezava"/>
            <w:noProof/>
          </w:rPr>
          <w:t>18039001 - Knjižničarstvo in založništvo</w:t>
        </w:r>
        <w:r w:rsidR="005C5707">
          <w:rPr>
            <w:noProof/>
            <w:webHidden/>
          </w:rPr>
          <w:tab/>
        </w:r>
        <w:r>
          <w:rPr>
            <w:noProof/>
            <w:webHidden/>
          </w:rPr>
          <w:fldChar w:fldCharType="begin"/>
        </w:r>
        <w:r w:rsidR="005C5707">
          <w:rPr>
            <w:noProof/>
            <w:webHidden/>
          </w:rPr>
          <w:instrText xml:space="preserve"> PAGEREF _Toc26875954 \h </w:instrText>
        </w:r>
        <w:r>
          <w:rPr>
            <w:noProof/>
            <w:webHidden/>
          </w:rPr>
        </w:r>
        <w:r>
          <w:rPr>
            <w:noProof/>
            <w:webHidden/>
          </w:rPr>
          <w:fldChar w:fldCharType="separate"/>
        </w:r>
        <w:r w:rsidR="005C5707">
          <w:rPr>
            <w:noProof/>
            <w:webHidden/>
          </w:rPr>
          <w:t>107</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5955" w:history="1">
        <w:r w:rsidR="005C5707" w:rsidRPr="004D528B">
          <w:rPr>
            <w:rStyle w:val="Hiperpovezava"/>
            <w:noProof/>
          </w:rPr>
          <w:t>18039003 - Ljubiteljska kultura</w:t>
        </w:r>
        <w:r w:rsidR="005C5707">
          <w:rPr>
            <w:noProof/>
            <w:webHidden/>
          </w:rPr>
          <w:tab/>
        </w:r>
        <w:r>
          <w:rPr>
            <w:noProof/>
            <w:webHidden/>
          </w:rPr>
          <w:fldChar w:fldCharType="begin"/>
        </w:r>
        <w:r w:rsidR="005C5707">
          <w:rPr>
            <w:noProof/>
            <w:webHidden/>
          </w:rPr>
          <w:instrText xml:space="preserve"> PAGEREF _Toc26875955 \h </w:instrText>
        </w:r>
        <w:r>
          <w:rPr>
            <w:noProof/>
            <w:webHidden/>
          </w:rPr>
        </w:r>
        <w:r>
          <w:rPr>
            <w:noProof/>
            <w:webHidden/>
          </w:rPr>
          <w:fldChar w:fldCharType="separate"/>
        </w:r>
        <w:r w:rsidR="005C5707">
          <w:rPr>
            <w:noProof/>
            <w:webHidden/>
          </w:rPr>
          <w:t>109</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5956" w:history="1">
        <w:r w:rsidR="005C5707" w:rsidRPr="004D528B">
          <w:rPr>
            <w:rStyle w:val="Hiperpovezava"/>
            <w:noProof/>
          </w:rPr>
          <w:t>18039005 - Drugi programi v kulturi</w:t>
        </w:r>
        <w:r w:rsidR="005C5707">
          <w:rPr>
            <w:noProof/>
            <w:webHidden/>
          </w:rPr>
          <w:tab/>
        </w:r>
        <w:r>
          <w:rPr>
            <w:noProof/>
            <w:webHidden/>
          </w:rPr>
          <w:fldChar w:fldCharType="begin"/>
        </w:r>
        <w:r w:rsidR="005C5707">
          <w:rPr>
            <w:noProof/>
            <w:webHidden/>
          </w:rPr>
          <w:instrText xml:space="preserve"> PAGEREF _Toc26875956 \h </w:instrText>
        </w:r>
        <w:r>
          <w:rPr>
            <w:noProof/>
            <w:webHidden/>
          </w:rPr>
        </w:r>
        <w:r>
          <w:rPr>
            <w:noProof/>
            <w:webHidden/>
          </w:rPr>
          <w:fldChar w:fldCharType="separate"/>
        </w:r>
        <w:r w:rsidR="005C5707">
          <w:rPr>
            <w:noProof/>
            <w:webHidden/>
          </w:rPr>
          <w:t>110</w:t>
        </w:r>
        <w:r>
          <w:rPr>
            <w:noProof/>
            <w:webHidden/>
          </w:rPr>
          <w:fldChar w:fldCharType="end"/>
        </w:r>
      </w:hyperlink>
    </w:p>
    <w:p w:rsidR="005C5707" w:rsidRDefault="007606DA" w:rsidP="005C5707">
      <w:pPr>
        <w:pStyle w:val="Kazalovsebine6"/>
        <w:tabs>
          <w:tab w:val="right" w:leader="dot" w:pos="9628"/>
        </w:tabs>
        <w:rPr>
          <w:rFonts w:asciiTheme="minorHAnsi" w:eastAsiaTheme="minorEastAsia" w:hAnsiTheme="minorHAnsi" w:cstheme="minorBidi"/>
          <w:noProof/>
          <w:sz w:val="22"/>
          <w:szCs w:val="22"/>
          <w:lang w:val="en-US"/>
        </w:rPr>
      </w:pPr>
      <w:hyperlink w:anchor="_Toc26875957" w:history="1">
        <w:r w:rsidR="005C5707" w:rsidRPr="004D528B">
          <w:rPr>
            <w:rStyle w:val="Hiperpovezava"/>
            <w:noProof/>
          </w:rPr>
          <w:t>1805 - Šport in prostočasne aktivnosti</w:t>
        </w:r>
        <w:r w:rsidR="005C5707">
          <w:rPr>
            <w:noProof/>
            <w:webHidden/>
          </w:rPr>
          <w:tab/>
        </w:r>
        <w:r>
          <w:rPr>
            <w:noProof/>
            <w:webHidden/>
          </w:rPr>
          <w:fldChar w:fldCharType="begin"/>
        </w:r>
        <w:r w:rsidR="005C5707">
          <w:rPr>
            <w:noProof/>
            <w:webHidden/>
          </w:rPr>
          <w:instrText xml:space="preserve"> PAGEREF _Toc26875957 \h </w:instrText>
        </w:r>
        <w:r>
          <w:rPr>
            <w:noProof/>
            <w:webHidden/>
          </w:rPr>
        </w:r>
        <w:r>
          <w:rPr>
            <w:noProof/>
            <w:webHidden/>
          </w:rPr>
          <w:fldChar w:fldCharType="separate"/>
        </w:r>
        <w:r w:rsidR="005C5707">
          <w:rPr>
            <w:noProof/>
            <w:webHidden/>
          </w:rPr>
          <w:t>112</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5958" w:history="1">
        <w:r w:rsidR="005C5707" w:rsidRPr="004D528B">
          <w:rPr>
            <w:rStyle w:val="Hiperpovezava"/>
            <w:noProof/>
          </w:rPr>
          <w:t>18059001 - Programi športa</w:t>
        </w:r>
        <w:r w:rsidR="005C5707">
          <w:rPr>
            <w:noProof/>
            <w:webHidden/>
          </w:rPr>
          <w:tab/>
        </w:r>
        <w:r>
          <w:rPr>
            <w:noProof/>
            <w:webHidden/>
          </w:rPr>
          <w:fldChar w:fldCharType="begin"/>
        </w:r>
        <w:r w:rsidR="005C5707">
          <w:rPr>
            <w:noProof/>
            <w:webHidden/>
          </w:rPr>
          <w:instrText xml:space="preserve"> PAGEREF _Toc26875958 \h </w:instrText>
        </w:r>
        <w:r>
          <w:rPr>
            <w:noProof/>
            <w:webHidden/>
          </w:rPr>
        </w:r>
        <w:r>
          <w:rPr>
            <w:noProof/>
            <w:webHidden/>
          </w:rPr>
          <w:fldChar w:fldCharType="separate"/>
        </w:r>
        <w:r w:rsidR="005C5707">
          <w:rPr>
            <w:noProof/>
            <w:webHidden/>
          </w:rPr>
          <w:t>112</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5959" w:history="1">
        <w:r w:rsidR="005C5707" w:rsidRPr="004D528B">
          <w:rPr>
            <w:rStyle w:val="Hiperpovezava"/>
            <w:noProof/>
          </w:rPr>
          <w:t>18059002 - Programi za mladino</w:t>
        </w:r>
        <w:r w:rsidR="005C5707">
          <w:rPr>
            <w:noProof/>
            <w:webHidden/>
          </w:rPr>
          <w:tab/>
        </w:r>
        <w:r>
          <w:rPr>
            <w:noProof/>
            <w:webHidden/>
          </w:rPr>
          <w:fldChar w:fldCharType="begin"/>
        </w:r>
        <w:r w:rsidR="005C5707">
          <w:rPr>
            <w:noProof/>
            <w:webHidden/>
          </w:rPr>
          <w:instrText xml:space="preserve"> PAGEREF _Toc26875959 \h </w:instrText>
        </w:r>
        <w:r>
          <w:rPr>
            <w:noProof/>
            <w:webHidden/>
          </w:rPr>
        </w:r>
        <w:r>
          <w:rPr>
            <w:noProof/>
            <w:webHidden/>
          </w:rPr>
          <w:fldChar w:fldCharType="separate"/>
        </w:r>
        <w:r w:rsidR="005C5707">
          <w:rPr>
            <w:noProof/>
            <w:webHidden/>
          </w:rPr>
          <w:t>118</w:t>
        </w:r>
        <w:r>
          <w:rPr>
            <w:noProof/>
            <w:webHidden/>
          </w:rPr>
          <w:fldChar w:fldCharType="end"/>
        </w:r>
      </w:hyperlink>
    </w:p>
    <w:p w:rsidR="005C5707" w:rsidRDefault="007606DA" w:rsidP="005C5707">
      <w:pPr>
        <w:pStyle w:val="Kazalovsebine5"/>
        <w:tabs>
          <w:tab w:val="right" w:leader="dot" w:pos="9628"/>
        </w:tabs>
        <w:rPr>
          <w:rFonts w:asciiTheme="minorHAnsi" w:eastAsiaTheme="minorEastAsia" w:hAnsiTheme="minorHAnsi" w:cstheme="minorBidi"/>
          <w:noProof/>
          <w:sz w:val="22"/>
          <w:szCs w:val="22"/>
          <w:lang w:val="en-US"/>
        </w:rPr>
      </w:pPr>
      <w:hyperlink w:anchor="_Toc26875960" w:history="1">
        <w:r w:rsidR="005C5707" w:rsidRPr="004D528B">
          <w:rPr>
            <w:rStyle w:val="Hiperpovezava"/>
            <w:noProof/>
          </w:rPr>
          <w:t>19 - IZOBRAŽEVANJE</w:t>
        </w:r>
        <w:r w:rsidR="005C5707">
          <w:rPr>
            <w:noProof/>
            <w:webHidden/>
          </w:rPr>
          <w:tab/>
        </w:r>
        <w:r>
          <w:rPr>
            <w:noProof/>
            <w:webHidden/>
          </w:rPr>
          <w:fldChar w:fldCharType="begin"/>
        </w:r>
        <w:r w:rsidR="005C5707">
          <w:rPr>
            <w:noProof/>
            <w:webHidden/>
          </w:rPr>
          <w:instrText xml:space="preserve"> PAGEREF _Toc26875960 \h </w:instrText>
        </w:r>
        <w:r>
          <w:rPr>
            <w:noProof/>
            <w:webHidden/>
          </w:rPr>
        </w:r>
        <w:r>
          <w:rPr>
            <w:noProof/>
            <w:webHidden/>
          </w:rPr>
          <w:fldChar w:fldCharType="separate"/>
        </w:r>
        <w:r w:rsidR="005C5707">
          <w:rPr>
            <w:noProof/>
            <w:webHidden/>
          </w:rPr>
          <w:t>119</w:t>
        </w:r>
        <w:r>
          <w:rPr>
            <w:noProof/>
            <w:webHidden/>
          </w:rPr>
          <w:fldChar w:fldCharType="end"/>
        </w:r>
      </w:hyperlink>
    </w:p>
    <w:p w:rsidR="005C5707" w:rsidRDefault="007606DA" w:rsidP="005C5707">
      <w:pPr>
        <w:pStyle w:val="Kazalovsebine6"/>
        <w:tabs>
          <w:tab w:val="right" w:leader="dot" w:pos="9628"/>
        </w:tabs>
        <w:rPr>
          <w:rFonts w:asciiTheme="minorHAnsi" w:eastAsiaTheme="minorEastAsia" w:hAnsiTheme="minorHAnsi" w:cstheme="minorBidi"/>
          <w:noProof/>
          <w:sz w:val="22"/>
          <w:szCs w:val="22"/>
          <w:lang w:val="en-US"/>
        </w:rPr>
      </w:pPr>
      <w:hyperlink w:anchor="_Toc26875961" w:history="1">
        <w:r w:rsidR="005C5707" w:rsidRPr="004D528B">
          <w:rPr>
            <w:rStyle w:val="Hiperpovezava"/>
            <w:noProof/>
          </w:rPr>
          <w:t>1902 - Varstvo in vzgoja predšolskih otrok</w:t>
        </w:r>
        <w:r w:rsidR="005C5707">
          <w:rPr>
            <w:noProof/>
            <w:webHidden/>
          </w:rPr>
          <w:tab/>
        </w:r>
        <w:r>
          <w:rPr>
            <w:noProof/>
            <w:webHidden/>
          </w:rPr>
          <w:fldChar w:fldCharType="begin"/>
        </w:r>
        <w:r w:rsidR="005C5707">
          <w:rPr>
            <w:noProof/>
            <w:webHidden/>
          </w:rPr>
          <w:instrText xml:space="preserve"> PAGEREF _Toc26875961 \h </w:instrText>
        </w:r>
        <w:r>
          <w:rPr>
            <w:noProof/>
            <w:webHidden/>
          </w:rPr>
        </w:r>
        <w:r>
          <w:rPr>
            <w:noProof/>
            <w:webHidden/>
          </w:rPr>
          <w:fldChar w:fldCharType="separate"/>
        </w:r>
        <w:r w:rsidR="005C5707">
          <w:rPr>
            <w:noProof/>
            <w:webHidden/>
          </w:rPr>
          <w:t>120</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5962" w:history="1">
        <w:r w:rsidR="005C5707" w:rsidRPr="004D528B">
          <w:rPr>
            <w:rStyle w:val="Hiperpovezava"/>
            <w:noProof/>
          </w:rPr>
          <w:t>19029001 - Vrtci</w:t>
        </w:r>
        <w:r w:rsidR="005C5707">
          <w:rPr>
            <w:noProof/>
            <w:webHidden/>
          </w:rPr>
          <w:tab/>
        </w:r>
        <w:r>
          <w:rPr>
            <w:noProof/>
            <w:webHidden/>
          </w:rPr>
          <w:fldChar w:fldCharType="begin"/>
        </w:r>
        <w:r w:rsidR="005C5707">
          <w:rPr>
            <w:noProof/>
            <w:webHidden/>
          </w:rPr>
          <w:instrText xml:space="preserve"> PAGEREF _Toc26875962 \h </w:instrText>
        </w:r>
        <w:r>
          <w:rPr>
            <w:noProof/>
            <w:webHidden/>
          </w:rPr>
        </w:r>
        <w:r>
          <w:rPr>
            <w:noProof/>
            <w:webHidden/>
          </w:rPr>
          <w:fldChar w:fldCharType="separate"/>
        </w:r>
        <w:r w:rsidR="005C5707">
          <w:rPr>
            <w:noProof/>
            <w:webHidden/>
          </w:rPr>
          <w:t>120</w:t>
        </w:r>
        <w:r>
          <w:rPr>
            <w:noProof/>
            <w:webHidden/>
          </w:rPr>
          <w:fldChar w:fldCharType="end"/>
        </w:r>
      </w:hyperlink>
    </w:p>
    <w:p w:rsidR="005C5707" w:rsidRDefault="007606DA" w:rsidP="005C5707">
      <w:pPr>
        <w:pStyle w:val="Kazalovsebine6"/>
        <w:tabs>
          <w:tab w:val="right" w:leader="dot" w:pos="9628"/>
        </w:tabs>
        <w:rPr>
          <w:rFonts w:asciiTheme="minorHAnsi" w:eastAsiaTheme="minorEastAsia" w:hAnsiTheme="minorHAnsi" w:cstheme="minorBidi"/>
          <w:noProof/>
          <w:sz w:val="22"/>
          <w:szCs w:val="22"/>
          <w:lang w:val="en-US"/>
        </w:rPr>
      </w:pPr>
      <w:hyperlink w:anchor="_Toc26875963" w:history="1">
        <w:r w:rsidR="005C5707" w:rsidRPr="004D528B">
          <w:rPr>
            <w:rStyle w:val="Hiperpovezava"/>
            <w:noProof/>
          </w:rPr>
          <w:t>1903 - Primarno in sekundarno izobraževanje</w:t>
        </w:r>
        <w:r w:rsidR="005C5707">
          <w:rPr>
            <w:noProof/>
            <w:webHidden/>
          </w:rPr>
          <w:tab/>
        </w:r>
        <w:r>
          <w:rPr>
            <w:noProof/>
            <w:webHidden/>
          </w:rPr>
          <w:fldChar w:fldCharType="begin"/>
        </w:r>
        <w:r w:rsidR="005C5707">
          <w:rPr>
            <w:noProof/>
            <w:webHidden/>
          </w:rPr>
          <w:instrText xml:space="preserve"> PAGEREF _Toc26875963 \h </w:instrText>
        </w:r>
        <w:r>
          <w:rPr>
            <w:noProof/>
            <w:webHidden/>
          </w:rPr>
        </w:r>
        <w:r>
          <w:rPr>
            <w:noProof/>
            <w:webHidden/>
          </w:rPr>
          <w:fldChar w:fldCharType="separate"/>
        </w:r>
        <w:r w:rsidR="005C5707">
          <w:rPr>
            <w:noProof/>
            <w:webHidden/>
          </w:rPr>
          <w:t>122</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5964" w:history="1">
        <w:r w:rsidR="005C5707" w:rsidRPr="004D528B">
          <w:rPr>
            <w:rStyle w:val="Hiperpovezava"/>
            <w:noProof/>
          </w:rPr>
          <w:t>19039001 - Osnovno šolstvo</w:t>
        </w:r>
        <w:r w:rsidR="005C5707">
          <w:rPr>
            <w:noProof/>
            <w:webHidden/>
          </w:rPr>
          <w:tab/>
        </w:r>
        <w:r>
          <w:rPr>
            <w:noProof/>
            <w:webHidden/>
          </w:rPr>
          <w:fldChar w:fldCharType="begin"/>
        </w:r>
        <w:r w:rsidR="005C5707">
          <w:rPr>
            <w:noProof/>
            <w:webHidden/>
          </w:rPr>
          <w:instrText xml:space="preserve"> PAGEREF _Toc26875964 \h </w:instrText>
        </w:r>
        <w:r>
          <w:rPr>
            <w:noProof/>
            <w:webHidden/>
          </w:rPr>
        </w:r>
        <w:r>
          <w:rPr>
            <w:noProof/>
            <w:webHidden/>
          </w:rPr>
          <w:fldChar w:fldCharType="separate"/>
        </w:r>
        <w:r w:rsidR="005C5707">
          <w:rPr>
            <w:noProof/>
            <w:webHidden/>
          </w:rPr>
          <w:t>123</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5965" w:history="1">
        <w:r w:rsidR="005C5707" w:rsidRPr="004D528B">
          <w:rPr>
            <w:rStyle w:val="Hiperpovezava"/>
            <w:noProof/>
          </w:rPr>
          <w:t>19039002 - Glasbeno šolstvo</w:t>
        </w:r>
        <w:r w:rsidR="005C5707">
          <w:rPr>
            <w:noProof/>
            <w:webHidden/>
          </w:rPr>
          <w:tab/>
        </w:r>
        <w:r>
          <w:rPr>
            <w:noProof/>
            <w:webHidden/>
          </w:rPr>
          <w:fldChar w:fldCharType="begin"/>
        </w:r>
        <w:r w:rsidR="005C5707">
          <w:rPr>
            <w:noProof/>
            <w:webHidden/>
          </w:rPr>
          <w:instrText xml:space="preserve"> PAGEREF _Toc26875965 \h </w:instrText>
        </w:r>
        <w:r>
          <w:rPr>
            <w:noProof/>
            <w:webHidden/>
          </w:rPr>
        </w:r>
        <w:r>
          <w:rPr>
            <w:noProof/>
            <w:webHidden/>
          </w:rPr>
          <w:fldChar w:fldCharType="separate"/>
        </w:r>
        <w:r w:rsidR="005C5707">
          <w:rPr>
            <w:noProof/>
            <w:webHidden/>
          </w:rPr>
          <w:t>125</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5966" w:history="1">
        <w:r w:rsidR="005C5707" w:rsidRPr="004D528B">
          <w:rPr>
            <w:rStyle w:val="Hiperpovezava"/>
            <w:noProof/>
          </w:rPr>
          <w:t>19039003 - Splošno srednje in poklicno šolstvo</w:t>
        </w:r>
        <w:r w:rsidR="005C5707">
          <w:rPr>
            <w:noProof/>
            <w:webHidden/>
          </w:rPr>
          <w:tab/>
        </w:r>
        <w:r>
          <w:rPr>
            <w:noProof/>
            <w:webHidden/>
          </w:rPr>
          <w:fldChar w:fldCharType="begin"/>
        </w:r>
        <w:r w:rsidR="005C5707">
          <w:rPr>
            <w:noProof/>
            <w:webHidden/>
          </w:rPr>
          <w:instrText xml:space="preserve"> PAGEREF _Toc26875966 \h </w:instrText>
        </w:r>
        <w:r>
          <w:rPr>
            <w:noProof/>
            <w:webHidden/>
          </w:rPr>
        </w:r>
        <w:r>
          <w:rPr>
            <w:noProof/>
            <w:webHidden/>
          </w:rPr>
          <w:fldChar w:fldCharType="separate"/>
        </w:r>
        <w:r w:rsidR="005C5707">
          <w:rPr>
            <w:noProof/>
            <w:webHidden/>
          </w:rPr>
          <w:t>125</w:t>
        </w:r>
        <w:r>
          <w:rPr>
            <w:noProof/>
            <w:webHidden/>
          </w:rPr>
          <w:fldChar w:fldCharType="end"/>
        </w:r>
      </w:hyperlink>
    </w:p>
    <w:p w:rsidR="005C5707" w:rsidRDefault="007606DA" w:rsidP="005C5707">
      <w:pPr>
        <w:pStyle w:val="Kazalovsebine6"/>
        <w:tabs>
          <w:tab w:val="right" w:leader="dot" w:pos="9628"/>
        </w:tabs>
        <w:rPr>
          <w:rFonts w:asciiTheme="minorHAnsi" w:eastAsiaTheme="minorEastAsia" w:hAnsiTheme="minorHAnsi" w:cstheme="minorBidi"/>
          <w:noProof/>
          <w:sz w:val="22"/>
          <w:szCs w:val="22"/>
          <w:lang w:val="en-US"/>
        </w:rPr>
      </w:pPr>
      <w:hyperlink w:anchor="_Toc26875967" w:history="1">
        <w:r w:rsidR="005C5707" w:rsidRPr="004D528B">
          <w:rPr>
            <w:rStyle w:val="Hiperpovezava"/>
            <w:noProof/>
          </w:rPr>
          <w:t>1906 - Pomoči šolajočim</w:t>
        </w:r>
        <w:r w:rsidR="005C5707">
          <w:rPr>
            <w:noProof/>
            <w:webHidden/>
          </w:rPr>
          <w:tab/>
        </w:r>
        <w:r>
          <w:rPr>
            <w:noProof/>
            <w:webHidden/>
          </w:rPr>
          <w:fldChar w:fldCharType="begin"/>
        </w:r>
        <w:r w:rsidR="005C5707">
          <w:rPr>
            <w:noProof/>
            <w:webHidden/>
          </w:rPr>
          <w:instrText xml:space="preserve"> PAGEREF _Toc26875967 \h </w:instrText>
        </w:r>
        <w:r>
          <w:rPr>
            <w:noProof/>
            <w:webHidden/>
          </w:rPr>
        </w:r>
        <w:r>
          <w:rPr>
            <w:noProof/>
            <w:webHidden/>
          </w:rPr>
          <w:fldChar w:fldCharType="separate"/>
        </w:r>
        <w:r w:rsidR="005C5707">
          <w:rPr>
            <w:noProof/>
            <w:webHidden/>
          </w:rPr>
          <w:t>126</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5968" w:history="1">
        <w:r w:rsidR="005C5707" w:rsidRPr="004D528B">
          <w:rPr>
            <w:rStyle w:val="Hiperpovezava"/>
            <w:noProof/>
          </w:rPr>
          <w:t>19069001 - Pomoči v osnovnem šolstvu</w:t>
        </w:r>
        <w:r w:rsidR="005C5707">
          <w:rPr>
            <w:noProof/>
            <w:webHidden/>
          </w:rPr>
          <w:tab/>
        </w:r>
        <w:r>
          <w:rPr>
            <w:noProof/>
            <w:webHidden/>
          </w:rPr>
          <w:fldChar w:fldCharType="begin"/>
        </w:r>
        <w:r w:rsidR="005C5707">
          <w:rPr>
            <w:noProof/>
            <w:webHidden/>
          </w:rPr>
          <w:instrText xml:space="preserve"> PAGEREF _Toc26875968 \h </w:instrText>
        </w:r>
        <w:r>
          <w:rPr>
            <w:noProof/>
            <w:webHidden/>
          </w:rPr>
        </w:r>
        <w:r>
          <w:rPr>
            <w:noProof/>
            <w:webHidden/>
          </w:rPr>
          <w:fldChar w:fldCharType="separate"/>
        </w:r>
        <w:r w:rsidR="005C5707">
          <w:rPr>
            <w:noProof/>
            <w:webHidden/>
          </w:rPr>
          <w:t>126</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5969" w:history="1">
        <w:r w:rsidR="005C5707" w:rsidRPr="004D528B">
          <w:rPr>
            <w:rStyle w:val="Hiperpovezava"/>
            <w:noProof/>
          </w:rPr>
          <w:t>19069002 - Pomoči v srednjem šolstvu</w:t>
        </w:r>
        <w:r w:rsidR="005C5707">
          <w:rPr>
            <w:noProof/>
            <w:webHidden/>
          </w:rPr>
          <w:tab/>
        </w:r>
        <w:r>
          <w:rPr>
            <w:noProof/>
            <w:webHidden/>
          </w:rPr>
          <w:fldChar w:fldCharType="begin"/>
        </w:r>
        <w:r w:rsidR="005C5707">
          <w:rPr>
            <w:noProof/>
            <w:webHidden/>
          </w:rPr>
          <w:instrText xml:space="preserve"> PAGEREF _Toc26875969 \h </w:instrText>
        </w:r>
        <w:r>
          <w:rPr>
            <w:noProof/>
            <w:webHidden/>
          </w:rPr>
        </w:r>
        <w:r>
          <w:rPr>
            <w:noProof/>
            <w:webHidden/>
          </w:rPr>
          <w:fldChar w:fldCharType="separate"/>
        </w:r>
        <w:r w:rsidR="005C5707">
          <w:rPr>
            <w:noProof/>
            <w:webHidden/>
          </w:rPr>
          <w:t>128</w:t>
        </w:r>
        <w:r>
          <w:rPr>
            <w:noProof/>
            <w:webHidden/>
          </w:rPr>
          <w:fldChar w:fldCharType="end"/>
        </w:r>
      </w:hyperlink>
    </w:p>
    <w:p w:rsidR="005C5707" w:rsidRDefault="007606DA" w:rsidP="005C5707">
      <w:pPr>
        <w:pStyle w:val="Kazalovsebine5"/>
        <w:tabs>
          <w:tab w:val="right" w:leader="dot" w:pos="9628"/>
        </w:tabs>
        <w:rPr>
          <w:rFonts w:asciiTheme="minorHAnsi" w:eastAsiaTheme="minorEastAsia" w:hAnsiTheme="minorHAnsi" w:cstheme="minorBidi"/>
          <w:noProof/>
          <w:sz w:val="22"/>
          <w:szCs w:val="22"/>
          <w:lang w:val="en-US"/>
        </w:rPr>
      </w:pPr>
      <w:hyperlink w:anchor="_Toc26875970" w:history="1">
        <w:r w:rsidR="005C5707" w:rsidRPr="004D528B">
          <w:rPr>
            <w:rStyle w:val="Hiperpovezava"/>
            <w:noProof/>
          </w:rPr>
          <w:t>20 - SOCIALNO VARSTVO</w:t>
        </w:r>
        <w:r w:rsidR="005C5707">
          <w:rPr>
            <w:noProof/>
            <w:webHidden/>
          </w:rPr>
          <w:tab/>
        </w:r>
        <w:r>
          <w:rPr>
            <w:noProof/>
            <w:webHidden/>
          </w:rPr>
          <w:fldChar w:fldCharType="begin"/>
        </w:r>
        <w:r w:rsidR="005C5707">
          <w:rPr>
            <w:noProof/>
            <w:webHidden/>
          </w:rPr>
          <w:instrText xml:space="preserve"> PAGEREF _Toc26875970 \h </w:instrText>
        </w:r>
        <w:r>
          <w:rPr>
            <w:noProof/>
            <w:webHidden/>
          </w:rPr>
        </w:r>
        <w:r>
          <w:rPr>
            <w:noProof/>
            <w:webHidden/>
          </w:rPr>
          <w:fldChar w:fldCharType="separate"/>
        </w:r>
        <w:r w:rsidR="005C5707">
          <w:rPr>
            <w:noProof/>
            <w:webHidden/>
          </w:rPr>
          <w:t>129</w:t>
        </w:r>
        <w:r>
          <w:rPr>
            <w:noProof/>
            <w:webHidden/>
          </w:rPr>
          <w:fldChar w:fldCharType="end"/>
        </w:r>
      </w:hyperlink>
    </w:p>
    <w:p w:rsidR="005C5707" w:rsidRDefault="007606DA" w:rsidP="005C5707">
      <w:pPr>
        <w:pStyle w:val="Kazalovsebine6"/>
        <w:tabs>
          <w:tab w:val="right" w:leader="dot" w:pos="9628"/>
        </w:tabs>
        <w:rPr>
          <w:rFonts w:asciiTheme="minorHAnsi" w:eastAsiaTheme="minorEastAsia" w:hAnsiTheme="minorHAnsi" w:cstheme="minorBidi"/>
          <w:noProof/>
          <w:sz w:val="22"/>
          <w:szCs w:val="22"/>
          <w:lang w:val="en-US"/>
        </w:rPr>
      </w:pPr>
      <w:hyperlink w:anchor="_Toc26875971" w:history="1">
        <w:r w:rsidR="005C5707" w:rsidRPr="004D528B">
          <w:rPr>
            <w:rStyle w:val="Hiperpovezava"/>
            <w:noProof/>
          </w:rPr>
          <w:t>2002 - Varstvo otrok in družine</w:t>
        </w:r>
        <w:r w:rsidR="005C5707">
          <w:rPr>
            <w:noProof/>
            <w:webHidden/>
          </w:rPr>
          <w:tab/>
        </w:r>
        <w:r>
          <w:rPr>
            <w:noProof/>
            <w:webHidden/>
          </w:rPr>
          <w:fldChar w:fldCharType="begin"/>
        </w:r>
        <w:r w:rsidR="005C5707">
          <w:rPr>
            <w:noProof/>
            <w:webHidden/>
          </w:rPr>
          <w:instrText xml:space="preserve"> PAGEREF _Toc26875971 \h </w:instrText>
        </w:r>
        <w:r>
          <w:rPr>
            <w:noProof/>
            <w:webHidden/>
          </w:rPr>
        </w:r>
        <w:r>
          <w:rPr>
            <w:noProof/>
            <w:webHidden/>
          </w:rPr>
          <w:fldChar w:fldCharType="separate"/>
        </w:r>
        <w:r w:rsidR="005C5707">
          <w:rPr>
            <w:noProof/>
            <w:webHidden/>
          </w:rPr>
          <w:t>129</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5972" w:history="1">
        <w:r w:rsidR="005C5707" w:rsidRPr="004D528B">
          <w:rPr>
            <w:rStyle w:val="Hiperpovezava"/>
            <w:noProof/>
          </w:rPr>
          <w:t>20029001 - Drugi programi v pomoč družini</w:t>
        </w:r>
        <w:r w:rsidR="005C5707">
          <w:rPr>
            <w:noProof/>
            <w:webHidden/>
          </w:rPr>
          <w:tab/>
        </w:r>
        <w:r>
          <w:rPr>
            <w:noProof/>
            <w:webHidden/>
          </w:rPr>
          <w:fldChar w:fldCharType="begin"/>
        </w:r>
        <w:r w:rsidR="005C5707">
          <w:rPr>
            <w:noProof/>
            <w:webHidden/>
          </w:rPr>
          <w:instrText xml:space="preserve"> PAGEREF _Toc26875972 \h </w:instrText>
        </w:r>
        <w:r>
          <w:rPr>
            <w:noProof/>
            <w:webHidden/>
          </w:rPr>
        </w:r>
        <w:r>
          <w:rPr>
            <w:noProof/>
            <w:webHidden/>
          </w:rPr>
          <w:fldChar w:fldCharType="separate"/>
        </w:r>
        <w:r w:rsidR="005C5707">
          <w:rPr>
            <w:noProof/>
            <w:webHidden/>
          </w:rPr>
          <w:t>129</w:t>
        </w:r>
        <w:r>
          <w:rPr>
            <w:noProof/>
            <w:webHidden/>
          </w:rPr>
          <w:fldChar w:fldCharType="end"/>
        </w:r>
      </w:hyperlink>
    </w:p>
    <w:p w:rsidR="005C5707" w:rsidRDefault="007606DA" w:rsidP="005C5707">
      <w:pPr>
        <w:pStyle w:val="Kazalovsebine6"/>
        <w:tabs>
          <w:tab w:val="right" w:leader="dot" w:pos="9628"/>
        </w:tabs>
        <w:rPr>
          <w:rFonts w:asciiTheme="minorHAnsi" w:eastAsiaTheme="minorEastAsia" w:hAnsiTheme="minorHAnsi" w:cstheme="minorBidi"/>
          <w:noProof/>
          <w:sz w:val="22"/>
          <w:szCs w:val="22"/>
          <w:lang w:val="en-US"/>
        </w:rPr>
      </w:pPr>
      <w:hyperlink w:anchor="_Toc26875973" w:history="1">
        <w:r w:rsidR="005C5707" w:rsidRPr="004D528B">
          <w:rPr>
            <w:rStyle w:val="Hiperpovezava"/>
            <w:noProof/>
          </w:rPr>
          <w:t>2004 - Izvajanje programov socialnega varstva</w:t>
        </w:r>
        <w:r w:rsidR="005C5707">
          <w:rPr>
            <w:noProof/>
            <w:webHidden/>
          </w:rPr>
          <w:tab/>
        </w:r>
        <w:r>
          <w:rPr>
            <w:noProof/>
            <w:webHidden/>
          </w:rPr>
          <w:fldChar w:fldCharType="begin"/>
        </w:r>
        <w:r w:rsidR="005C5707">
          <w:rPr>
            <w:noProof/>
            <w:webHidden/>
          </w:rPr>
          <w:instrText xml:space="preserve"> PAGEREF _Toc26875973 \h </w:instrText>
        </w:r>
        <w:r>
          <w:rPr>
            <w:noProof/>
            <w:webHidden/>
          </w:rPr>
        </w:r>
        <w:r>
          <w:rPr>
            <w:noProof/>
            <w:webHidden/>
          </w:rPr>
          <w:fldChar w:fldCharType="separate"/>
        </w:r>
        <w:r w:rsidR="005C5707">
          <w:rPr>
            <w:noProof/>
            <w:webHidden/>
          </w:rPr>
          <w:t>130</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5974" w:history="1">
        <w:r w:rsidR="005C5707" w:rsidRPr="004D528B">
          <w:rPr>
            <w:rStyle w:val="Hiperpovezava"/>
            <w:noProof/>
          </w:rPr>
          <w:t>20049002 - Socialno varstvo invalidov</w:t>
        </w:r>
        <w:r w:rsidR="005C5707">
          <w:rPr>
            <w:noProof/>
            <w:webHidden/>
          </w:rPr>
          <w:tab/>
        </w:r>
        <w:r>
          <w:rPr>
            <w:noProof/>
            <w:webHidden/>
          </w:rPr>
          <w:fldChar w:fldCharType="begin"/>
        </w:r>
        <w:r w:rsidR="005C5707">
          <w:rPr>
            <w:noProof/>
            <w:webHidden/>
          </w:rPr>
          <w:instrText xml:space="preserve"> PAGEREF _Toc26875974 \h </w:instrText>
        </w:r>
        <w:r>
          <w:rPr>
            <w:noProof/>
            <w:webHidden/>
          </w:rPr>
        </w:r>
        <w:r>
          <w:rPr>
            <w:noProof/>
            <w:webHidden/>
          </w:rPr>
          <w:fldChar w:fldCharType="separate"/>
        </w:r>
        <w:r w:rsidR="005C5707">
          <w:rPr>
            <w:noProof/>
            <w:webHidden/>
          </w:rPr>
          <w:t>131</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5975" w:history="1">
        <w:r w:rsidR="005C5707" w:rsidRPr="004D528B">
          <w:rPr>
            <w:rStyle w:val="Hiperpovezava"/>
            <w:noProof/>
          </w:rPr>
          <w:t>20049003 - Socialno varstvo starih</w:t>
        </w:r>
        <w:r w:rsidR="005C5707">
          <w:rPr>
            <w:noProof/>
            <w:webHidden/>
          </w:rPr>
          <w:tab/>
        </w:r>
        <w:r>
          <w:rPr>
            <w:noProof/>
            <w:webHidden/>
          </w:rPr>
          <w:fldChar w:fldCharType="begin"/>
        </w:r>
        <w:r w:rsidR="005C5707">
          <w:rPr>
            <w:noProof/>
            <w:webHidden/>
          </w:rPr>
          <w:instrText xml:space="preserve"> PAGEREF _Toc26875975 \h </w:instrText>
        </w:r>
        <w:r>
          <w:rPr>
            <w:noProof/>
            <w:webHidden/>
          </w:rPr>
        </w:r>
        <w:r>
          <w:rPr>
            <w:noProof/>
            <w:webHidden/>
          </w:rPr>
          <w:fldChar w:fldCharType="separate"/>
        </w:r>
        <w:r w:rsidR="005C5707">
          <w:rPr>
            <w:noProof/>
            <w:webHidden/>
          </w:rPr>
          <w:t>132</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5976" w:history="1">
        <w:r w:rsidR="005C5707" w:rsidRPr="004D528B">
          <w:rPr>
            <w:rStyle w:val="Hiperpovezava"/>
            <w:noProof/>
          </w:rPr>
          <w:t>20049004 - Socialno varstvo materialno ogroženih</w:t>
        </w:r>
        <w:r w:rsidR="005C5707">
          <w:rPr>
            <w:noProof/>
            <w:webHidden/>
          </w:rPr>
          <w:tab/>
        </w:r>
        <w:r>
          <w:rPr>
            <w:noProof/>
            <w:webHidden/>
          </w:rPr>
          <w:fldChar w:fldCharType="begin"/>
        </w:r>
        <w:r w:rsidR="005C5707">
          <w:rPr>
            <w:noProof/>
            <w:webHidden/>
          </w:rPr>
          <w:instrText xml:space="preserve"> PAGEREF _Toc26875976 \h </w:instrText>
        </w:r>
        <w:r>
          <w:rPr>
            <w:noProof/>
            <w:webHidden/>
          </w:rPr>
        </w:r>
        <w:r>
          <w:rPr>
            <w:noProof/>
            <w:webHidden/>
          </w:rPr>
          <w:fldChar w:fldCharType="separate"/>
        </w:r>
        <w:r w:rsidR="005C5707">
          <w:rPr>
            <w:noProof/>
            <w:webHidden/>
          </w:rPr>
          <w:t>133</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5977" w:history="1">
        <w:r w:rsidR="005C5707" w:rsidRPr="004D528B">
          <w:rPr>
            <w:rStyle w:val="Hiperpovezava"/>
            <w:noProof/>
          </w:rPr>
          <w:t>20049006 - Socialno varstvo drugih ranljivih skupin</w:t>
        </w:r>
        <w:r w:rsidR="005C5707">
          <w:rPr>
            <w:noProof/>
            <w:webHidden/>
          </w:rPr>
          <w:tab/>
        </w:r>
        <w:r>
          <w:rPr>
            <w:noProof/>
            <w:webHidden/>
          </w:rPr>
          <w:fldChar w:fldCharType="begin"/>
        </w:r>
        <w:r w:rsidR="005C5707">
          <w:rPr>
            <w:noProof/>
            <w:webHidden/>
          </w:rPr>
          <w:instrText xml:space="preserve"> PAGEREF _Toc26875977 \h </w:instrText>
        </w:r>
        <w:r>
          <w:rPr>
            <w:noProof/>
            <w:webHidden/>
          </w:rPr>
        </w:r>
        <w:r>
          <w:rPr>
            <w:noProof/>
            <w:webHidden/>
          </w:rPr>
          <w:fldChar w:fldCharType="separate"/>
        </w:r>
        <w:r w:rsidR="005C5707">
          <w:rPr>
            <w:noProof/>
            <w:webHidden/>
          </w:rPr>
          <w:t>135</w:t>
        </w:r>
        <w:r>
          <w:rPr>
            <w:noProof/>
            <w:webHidden/>
          </w:rPr>
          <w:fldChar w:fldCharType="end"/>
        </w:r>
      </w:hyperlink>
    </w:p>
    <w:p w:rsidR="005C5707" w:rsidRDefault="007606DA" w:rsidP="005C5707">
      <w:pPr>
        <w:pStyle w:val="Kazalovsebine5"/>
        <w:tabs>
          <w:tab w:val="right" w:leader="dot" w:pos="9628"/>
        </w:tabs>
        <w:rPr>
          <w:rFonts w:asciiTheme="minorHAnsi" w:eastAsiaTheme="minorEastAsia" w:hAnsiTheme="minorHAnsi" w:cstheme="minorBidi"/>
          <w:noProof/>
          <w:sz w:val="22"/>
          <w:szCs w:val="22"/>
          <w:lang w:val="en-US"/>
        </w:rPr>
      </w:pPr>
      <w:hyperlink w:anchor="_Toc26875978" w:history="1">
        <w:r w:rsidR="005C5707" w:rsidRPr="004D528B">
          <w:rPr>
            <w:rStyle w:val="Hiperpovezava"/>
            <w:noProof/>
          </w:rPr>
          <w:t>22 - SERVISIRANJE JAVNEGA DOLGA</w:t>
        </w:r>
        <w:r w:rsidR="005C5707">
          <w:rPr>
            <w:noProof/>
            <w:webHidden/>
          </w:rPr>
          <w:tab/>
        </w:r>
        <w:r>
          <w:rPr>
            <w:noProof/>
            <w:webHidden/>
          </w:rPr>
          <w:fldChar w:fldCharType="begin"/>
        </w:r>
        <w:r w:rsidR="005C5707">
          <w:rPr>
            <w:noProof/>
            <w:webHidden/>
          </w:rPr>
          <w:instrText xml:space="preserve"> PAGEREF _Toc26875978 \h </w:instrText>
        </w:r>
        <w:r>
          <w:rPr>
            <w:noProof/>
            <w:webHidden/>
          </w:rPr>
        </w:r>
        <w:r>
          <w:rPr>
            <w:noProof/>
            <w:webHidden/>
          </w:rPr>
          <w:fldChar w:fldCharType="separate"/>
        </w:r>
        <w:r w:rsidR="005C5707">
          <w:rPr>
            <w:noProof/>
            <w:webHidden/>
          </w:rPr>
          <w:t>136</w:t>
        </w:r>
        <w:r>
          <w:rPr>
            <w:noProof/>
            <w:webHidden/>
          </w:rPr>
          <w:fldChar w:fldCharType="end"/>
        </w:r>
      </w:hyperlink>
    </w:p>
    <w:p w:rsidR="005C5707" w:rsidRDefault="007606DA" w:rsidP="005C5707">
      <w:pPr>
        <w:pStyle w:val="Kazalovsebine6"/>
        <w:tabs>
          <w:tab w:val="right" w:leader="dot" w:pos="9628"/>
        </w:tabs>
        <w:rPr>
          <w:rFonts w:asciiTheme="minorHAnsi" w:eastAsiaTheme="minorEastAsia" w:hAnsiTheme="minorHAnsi" w:cstheme="minorBidi"/>
          <w:noProof/>
          <w:sz w:val="22"/>
          <w:szCs w:val="22"/>
          <w:lang w:val="en-US"/>
        </w:rPr>
      </w:pPr>
      <w:hyperlink w:anchor="_Toc26875979" w:history="1">
        <w:r w:rsidR="005C5707" w:rsidRPr="004D528B">
          <w:rPr>
            <w:rStyle w:val="Hiperpovezava"/>
            <w:noProof/>
          </w:rPr>
          <w:t>2201 - Servisiranje javnega dolga</w:t>
        </w:r>
        <w:r w:rsidR="005C5707">
          <w:rPr>
            <w:noProof/>
            <w:webHidden/>
          </w:rPr>
          <w:tab/>
        </w:r>
        <w:r>
          <w:rPr>
            <w:noProof/>
            <w:webHidden/>
          </w:rPr>
          <w:fldChar w:fldCharType="begin"/>
        </w:r>
        <w:r w:rsidR="005C5707">
          <w:rPr>
            <w:noProof/>
            <w:webHidden/>
          </w:rPr>
          <w:instrText xml:space="preserve"> PAGEREF _Toc26875979 \h </w:instrText>
        </w:r>
        <w:r>
          <w:rPr>
            <w:noProof/>
            <w:webHidden/>
          </w:rPr>
        </w:r>
        <w:r>
          <w:rPr>
            <w:noProof/>
            <w:webHidden/>
          </w:rPr>
          <w:fldChar w:fldCharType="separate"/>
        </w:r>
        <w:r w:rsidR="005C5707">
          <w:rPr>
            <w:noProof/>
            <w:webHidden/>
          </w:rPr>
          <w:t>136</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5980" w:history="1">
        <w:r w:rsidR="005C5707" w:rsidRPr="004D528B">
          <w:rPr>
            <w:rStyle w:val="Hiperpovezava"/>
            <w:noProof/>
          </w:rPr>
          <w:t>22019001 - Obveznosti iz naslova financiranja izvrševanja proračuna - domače zadolževanje</w:t>
        </w:r>
        <w:r w:rsidR="005C5707">
          <w:rPr>
            <w:noProof/>
            <w:webHidden/>
          </w:rPr>
          <w:tab/>
        </w:r>
        <w:r>
          <w:rPr>
            <w:noProof/>
            <w:webHidden/>
          </w:rPr>
          <w:fldChar w:fldCharType="begin"/>
        </w:r>
        <w:r w:rsidR="005C5707">
          <w:rPr>
            <w:noProof/>
            <w:webHidden/>
          </w:rPr>
          <w:instrText xml:space="preserve"> PAGEREF _Toc26875980 \h </w:instrText>
        </w:r>
        <w:r>
          <w:rPr>
            <w:noProof/>
            <w:webHidden/>
          </w:rPr>
        </w:r>
        <w:r>
          <w:rPr>
            <w:noProof/>
            <w:webHidden/>
          </w:rPr>
          <w:fldChar w:fldCharType="separate"/>
        </w:r>
        <w:r w:rsidR="005C5707">
          <w:rPr>
            <w:noProof/>
            <w:webHidden/>
          </w:rPr>
          <w:t>137</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5981" w:history="1">
        <w:r w:rsidR="005C5707" w:rsidRPr="004D528B">
          <w:rPr>
            <w:rStyle w:val="Hiperpovezava"/>
            <w:noProof/>
          </w:rPr>
          <w:t>22019002 - Stroški financiranja in upravljanja z dolgom</w:t>
        </w:r>
        <w:r w:rsidR="005C5707">
          <w:rPr>
            <w:noProof/>
            <w:webHidden/>
          </w:rPr>
          <w:tab/>
        </w:r>
        <w:r>
          <w:rPr>
            <w:noProof/>
            <w:webHidden/>
          </w:rPr>
          <w:fldChar w:fldCharType="begin"/>
        </w:r>
        <w:r w:rsidR="005C5707">
          <w:rPr>
            <w:noProof/>
            <w:webHidden/>
          </w:rPr>
          <w:instrText xml:space="preserve"> PAGEREF _Toc26875981 \h </w:instrText>
        </w:r>
        <w:r>
          <w:rPr>
            <w:noProof/>
            <w:webHidden/>
          </w:rPr>
        </w:r>
        <w:r>
          <w:rPr>
            <w:noProof/>
            <w:webHidden/>
          </w:rPr>
          <w:fldChar w:fldCharType="separate"/>
        </w:r>
        <w:r w:rsidR="005C5707">
          <w:rPr>
            <w:noProof/>
            <w:webHidden/>
          </w:rPr>
          <w:t>138</w:t>
        </w:r>
        <w:r>
          <w:rPr>
            <w:noProof/>
            <w:webHidden/>
          </w:rPr>
          <w:fldChar w:fldCharType="end"/>
        </w:r>
      </w:hyperlink>
    </w:p>
    <w:p w:rsidR="005C5707" w:rsidRDefault="007606DA" w:rsidP="005C5707">
      <w:pPr>
        <w:pStyle w:val="Kazalovsebine5"/>
        <w:tabs>
          <w:tab w:val="right" w:leader="dot" w:pos="9628"/>
        </w:tabs>
        <w:rPr>
          <w:rFonts w:asciiTheme="minorHAnsi" w:eastAsiaTheme="minorEastAsia" w:hAnsiTheme="minorHAnsi" w:cstheme="minorBidi"/>
          <w:noProof/>
          <w:sz w:val="22"/>
          <w:szCs w:val="22"/>
          <w:lang w:val="en-US"/>
        </w:rPr>
      </w:pPr>
      <w:hyperlink w:anchor="_Toc26875982" w:history="1">
        <w:r w:rsidR="005C5707" w:rsidRPr="004D528B">
          <w:rPr>
            <w:rStyle w:val="Hiperpovezava"/>
            <w:noProof/>
          </w:rPr>
          <w:t>23 - INTERVENCIJSKI PROGRAMI IN OBVEZNOSTI</w:t>
        </w:r>
        <w:r w:rsidR="005C5707">
          <w:rPr>
            <w:noProof/>
            <w:webHidden/>
          </w:rPr>
          <w:tab/>
        </w:r>
        <w:r>
          <w:rPr>
            <w:noProof/>
            <w:webHidden/>
          </w:rPr>
          <w:fldChar w:fldCharType="begin"/>
        </w:r>
        <w:r w:rsidR="005C5707">
          <w:rPr>
            <w:noProof/>
            <w:webHidden/>
          </w:rPr>
          <w:instrText xml:space="preserve"> PAGEREF _Toc26875982 \h </w:instrText>
        </w:r>
        <w:r>
          <w:rPr>
            <w:noProof/>
            <w:webHidden/>
          </w:rPr>
        </w:r>
        <w:r>
          <w:rPr>
            <w:noProof/>
            <w:webHidden/>
          </w:rPr>
          <w:fldChar w:fldCharType="separate"/>
        </w:r>
        <w:r w:rsidR="005C5707">
          <w:rPr>
            <w:noProof/>
            <w:webHidden/>
          </w:rPr>
          <w:t>139</w:t>
        </w:r>
        <w:r>
          <w:rPr>
            <w:noProof/>
            <w:webHidden/>
          </w:rPr>
          <w:fldChar w:fldCharType="end"/>
        </w:r>
      </w:hyperlink>
    </w:p>
    <w:p w:rsidR="005C5707" w:rsidRDefault="007606DA" w:rsidP="005C5707">
      <w:pPr>
        <w:pStyle w:val="Kazalovsebine6"/>
        <w:tabs>
          <w:tab w:val="right" w:leader="dot" w:pos="9628"/>
        </w:tabs>
        <w:rPr>
          <w:rFonts w:asciiTheme="minorHAnsi" w:eastAsiaTheme="minorEastAsia" w:hAnsiTheme="minorHAnsi" w:cstheme="minorBidi"/>
          <w:noProof/>
          <w:sz w:val="22"/>
          <w:szCs w:val="22"/>
          <w:lang w:val="en-US"/>
        </w:rPr>
      </w:pPr>
      <w:hyperlink w:anchor="_Toc26875983" w:history="1">
        <w:r w:rsidR="005C5707" w:rsidRPr="004D528B">
          <w:rPr>
            <w:rStyle w:val="Hiperpovezava"/>
            <w:noProof/>
          </w:rPr>
          <w:t>2302 - Posebna proračunska rezerva in programi pomoči v primerih nesreč</w:t>
        </w:r>
        <w:r w:rsidR="005C5707">
          <w:rPr>
            <w:noProof/>
            <w:webHidden/>
          </w:rPr>
          <w:tab/>
        </w:r>
        <w:r>
          <w:rPr>
            <w:noProof/>
            <w:webHidden/>
          </w:rPr>
          <w:fldChar w:fldCharType="begin"/>
        </w:r>
        <w:r w:rsidR="005C5707">
          <w:rPr>
            <w:noProof/>
            <w:webHidden/>
          </w:rPr>
          <w:instrText xml:space="preserve"> PAGEREF _Toc26875983 \h </w:instrText>
        </w:r>
        <w:r>
          <w:rPr>
            <w:noProof/>
            <w:webHidden/>
          </w:rPr>
        </w:r>
        <w:r>
          <w:rPr>
            <w:noProof/>
            <w:webHidden/>
          </w:rPr>
          <w:fldChar w:fldCharType="separate"/>
        </w:r>
        <w:r w:rsidR="005C5707">
          <w:rPr>
            <w:noProof/>
            <w:webHidden/>
          </w:rPr>
          <w:t>139</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5984" w:history="1">
        <w:r w:rsidR="005C5707" w:rsidRPr="004D528B">
          <w:rPr>
            <w:rStyle w:val="Hiperpovezava"/>
            <w:noProof/>
          </w:rPr>
          <w:t>23029001 - Rezerva občine</w:t>
        </w:r>
        <w:r w:rsidR="005C5707">
          <w:rPr>
            <w:noProof/>
            <w:webHidden/>
          </w:rPr>
          <w:tab/>
        </w:r>
        <w:r>
          <w:rPr>
            <w:noProof/>
            <w:webHidden/>
          </w:rPr>
          <w:fldChar w:fldCharType="begin"/>
        </w:r>
        <w:r w:rsidR="005C5707">
          <w:rPr>
            <w:noProof/>
            <w:webHidden/>
          </w:rPr>
          <w:instrText xml:space="preserve"> PAGEREF _Toc26875984 \h </w:instrText>
        </w:r>
        <w:r>
          <w:rPr>
            <w:noProof/>
            <w:webHidden/>
          </w:rPr>
        </w:r>
        <w:r>
          <w:rPr>
            <w:noProof/>
            <w:webHidden/>
          </w:rPr>
          <w:fldChar w:fldCharType="separate"/>
        </w:r>
        <w:r w:rsidR="005C5707">
          <w:rPr>
            <w:noProof/>
            <w:webHidden/>
          </w:rPr>
          <w:t>140</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5985" w:history="1">
        <w:r w:rsidR="005C5707" w:rsidRPr="004D528B">
          <w:rPr>
            <w:rStyle w:val="Hiperpovezava"/>
            <w:noProof/>
          </w:rPr>
          <w:t>23029002 - Posebni programi pomoči v primerih nesreč</w:t>
        </w:r>
        <w:r w:rsidR="005C5707">
          <w:rPr>
            <w:noProof/>
            <w:webHidden/>
          </w:rPr>
          <w:tab/>
        </w:r>
        <w:r>
          <w:rPr>
            <w:noProof/>
            <w:webHidden/>
          </w:rPr>
          <w:fldChar w:fldCharType="begin"/>
        </w:r>
        <w:r w:rsidR="005C5707">
          <w:rPr>
            <w:noProof/>
            <w:webHidden/>
          </w:rPr>
          <w:instrText xml:space="preserve"> PAGEREF _Toc26875985 \h </w:instrText>
        </w:r>
        <w:r>
          <w:rPr>
            <w:noProof/>
            <w:webHidden/>
          </w:rPr>
        </w:r>
        <w:r>
          <w:rPr>
            <w:noProof/>
            <w:webHidden/>
          </w:rPr>
          <w:fldChar w:fldCharType="separate"/>
        </w:r>
        <w:r w:rsidR="005C5707">
          <w:rPr>
            <w:noProof/>
            <w:webHidden/>
          </w:rPr>
          <w:t>140</w:t>
        </w:r>
        <w:r>
          <w:rPr>
            <w:noProof/>
            <w:webHidden/>
          </w:rPr>
          <w:fldChar w:fldCharType="end"/>
        </w:r>
      </w:hyperlink>
    </w:p>
    <w:p w:rsidR="005C5707" w:rsidRDefault="007606DA" w:rsidP="005C5707">
      <w:pPr>
        <w:pStyle w:val="Kazalovsebine3"/>
        <w:tabs>
          <w:tab w:val="right" w:leader="dot" w:pos="9628"/>
        </w:tabs>
        <w:rPr>
          <w:rFonts w:asciiTheme="minorHAnsi" w:eastAsiaTheme="minorEastAsia" w:hAnsiTheme="minorHAnsi" w:cstheme="minorBidi"/>
          <w:i w:val="0"/>
          <w:iCs w:val="0"/>
          <w:noProof/>
          <w:sz w:val="22"/>
          <w:szCs w:val="22"/>
          <w:lang w:val="en-US"/>
        </w:rPr>
      </w:pPr>
      <w:hyperlink w:anchor="_Toc26875986" w:history="1">
        <w:r w:rsidR="005C5707" w:rsidRPr="004D528B">
          <w:rPr>
            <w:rStyle w:val="Hiperpovezava"/>
            <w:noProof/>
          </w:rPr>
          <w:t>B - Račun finančnih terjatev in naložb</w:t>
        </w:r>
        <w:r w:rsidR="005C5707">
          <w:rPr>
            <w:noProof/>
            <w:webHidden/>
          </w:rPr>
          <w:tab/>
        </w:r>
        <w:r>
          <w:rPr>
            <w:noProof/>
            <w:webHidden/>
          </w:rPr>
          <w:fldChar w:fldCharType="begin"/>
        </w:r>
        <w:r w:rsidR="005C5707">
          <w:rPr>
            <w:noProof/>
            <w:webHidden/>
          </w:rPr>
          <w:instrText xml:space="preserve"> PAGEREF _Toc26875986 \h </w:instrText>
        </w:r>
        <w:r>
          <w:rPr>
            <w:noProof/>
            <w:webHidden/>
          </w:rPr>
        </w:r>
        <w:r>
          <w:rPr>
            <w:noProof/>
            <w:webHidden/>
          </w:rPr>
          <w:fldChar w:fldCharType="separate"/>
        </w:r>
        <w:r w:rsidR="005C5707">
          <w:rPr>
            <w:noProof/>
            <w:webHidden/>
          </w:rPr>
          <w:t>144</w:t>
        </w:r>
        <w:r>
          <w:rPr>
            <w:noProof/>
            <w:webHidden/>
          </w:rPr>
          <w:fldChar w:fldCharType="end"/>
        </w:r>
      </w:hyperlink>
    </w:p>
    <w:p w:rsidR="005C5707" w:rsidRDefault="007606DA" w:rsidP="005C5707">
      <w:pPr>
        <w:pStyle w:val="Kazalovsebine3"/>
        <w:tabs>
          <w:tab w:val="right" w:leader="dot" w:pos="9628"/>
        </w:tabs>
        <w:rPr>
          <w:rFonts w:asciiTheme="minorHAnsi" w:eastAsiaTheme="minorEastAsia" w:hAnsiTheme="minorHAnsi" w:cstheme="minorBidi"/>
          <w:i w:val="0"/>
          <w:iCs w:val="0"/>
          <w:noProof/>
          <w:sz w:val="22"/>
          <w:szCs w:val="22"/>
          <w:lang w:val="en-US"/>
        </w:rPr>
      </w:pPr>
      <w:hyperlink w:anchor="_Toc26875987" w:history="1">
        <w:r w:rsidR="005C5707" w:rsidRPr="004D528B">
          <w:rPr>
            <w:rStyle w:val="Hiperpovezava"/>
            <w:noProof/>
          </w:rPr>
          <w:t>C - Račun financiranja</w:t>
        </w:r>
        <w:r w:rsidR="005C5707">
          <w:rPr>
            <w:noProof/>
            <w:webHidden/>
          </w:rPr>
          <w:tab/>
        </w:r>
        <w:r>
          <w:rPr>
            <w:noProof/>
            <w:webHidden/>
          </w:rPr>
          <w:fldChar w:fldCharType="begin"/>
        </w:r>
        <w:r w:rsidR="005C5707">
          <w:rPr>
            <w:noProof/>
            <w:webHidden/>
          </w:rPr>
          <w:instrText xml:space="preserve"> PAGEREF _Toc26875987 \h </w:instrText>
        </w:r>
        <w:r>
          <w:rPr>
            <w:noProof/>
            <w:webHidden/>
          </w:rPr>
        </w:r>
        <w:r>
          <w:rPr>
            <w:noProof/>
            <w:webHidden/>
          </w:rPr>
          <w:fldChar w:fldCharType="separate"/>
        </w:r>
        <w:r w:rsidR="005C5707">
          <w:rPr>
            <w:noProof/>
            <w:webHidden/>
          </w:rPr>
          <w:t>145</w:t>
        </w:r>
        <w:r>
          <w:rPr>
            <w:noProof/>
            <w:webHidden/>
          </w:rPr>
          <w:fldChar w:fldCharType="end"/>
        </w:r>
      </w:hyperlink>
    </w:p>
    <w:p w:rsidR="005C5707" w:rsidRDefault="007606DA" w:rsidP="005C5707">
      <w:pPr>
        <w:pStyle w:val="Kazalovsebine5"/>
        <w:tabs>
          <w:tab w:val="right" w:leader="dot" w:pos="9628"/>
        </w:tabs>
        <w:rPr>
          <w:rFonts w:asciiTheme="minorHAnsi" w:eastAsiaTheme="minorEastAsia" w:hAnsiTheme="minorHAnsi" w:cstheme="minorBidi"/>
          <w:noProof/>
          <w:sz w:val="22"/>
          <w:szCs w:val="22"/>
          <w:lang w:val="en-US"/>
        </w:rPr>
      </w:pPr>
      <w:hyperlink w:anchor="_Toc26875988" w:history="1">
        <w:r w:rsidR="005C5707" w:rsidRPr="004D528B">
          <w:rPr>
            <w:rStyle w:val="Hiperpovezava"/>
            <w:noProof/>
          </w:rPr>
          <w:t>22 - SERVISIRANJE JAVNEGA DOLGA</w:t>
        </w:r>
        <w:r w:rsidR="005C5707">
          <w:rPr>
            <w:noProof/>
            <w:webHidden/>
          </w:rPr>
          <w:tab/>
        </w:r>
        <w:r>
          <w:rPr>
            <w:noProof/>
            <w:webHidden/>
          </w:rPr>
          <w:fldChar w:fldCharType="begin"/>
        </w:r>
        <w:r w:rsidR="005C5707">
          <w:rPr>
            <w:noProof/>
            <w:webHidden/>
          </w:rPr>
          <w:instrText xml:space="preserve"> PAGEREF _Toc26875988 \h </w:instrText>
        </w:r>
        <w:r>
          <w:rPr>
            <w:noProof/>
            <w:webHidden/>
          </w:rPr>
        </w:r>
        <w:r>
          <w:rPr>
            <w:noProof/>
            <w:webHidden/>
          </w:rPr>
          <w:fldChar w:fldCharType="separate"/>
        </w:r>
        <w:r w:rsidR="005C5707">
          <w:rPr>
            <w:noProof/>
            <w:webHidden/>
          </w:rPr>
          <w:t>145</w:t>
        </w:r>
        <w:r>
          <w:rPr>
            <w:noProof/>
            <w:webHidden/>
          </w:rPr>
          <w:fldChar w:fldCharType="end"/>
        </w:r>
      </w:hyperlink>
    </w:p>
    <w:p w:rsidR="005C5707" w:rsidRDefault="007606DA" w:rsidP="005C5707">
      <w:pPr>
        <w:pStyle w:val="Kazalovsebine6"/>
        <w:tabs>
          <w:tab w:val="right" w:leader="dot" w:pos="9628"/>
        </w:tabs>
        <w:rPr>
          <w:rFonts w:asciiTheme="minorHAnsi" w:eastAsiaTheme="minorEastAsia" w:hAnsiTheme="minorHAnsi" w:cstheme="minorBidi"/>
          <w:noProof/>
          <w:sz w:val="22"/>
          <w:szCs w:val="22"/>
          <w:lang w:val="en-US"/>
        </w:rPr>
      </w:pPr>
      <w:hyperlink w:anchor="_Toc26875989" w:history="1">
        <w:r w:rsidR="005C5707" w:rsidRPr="004D528B">
          <w:rPr>
            <w:rStyle w:val="Hiperpovezava"/>
            <w:noProof/>
          </w:rPr>
          <w:t>2201 - Servisiranje javnega dolga</w:t>
        </w:r>
        <w:r w:rsidR="005C5707">
          <w:rPr>
            <w:noProof/>
            <w:webHidden/>
          </w:rPr>
          <w:tab/>
        </w:r>
        <w:r>
          <w:rPr>
            <w:noProof/>
            <w:webHidden/>
          </w:rPr>
          <w:fldChar w:fldCharType="begin"/>
        </w:r>
        <w:r w:rsidR="005C5707">
          <w:rPr>
            <w:noProof/>
            <w:webHidden/>
          </w:rPr>
          <w:instrText xml:space="preserve"> PAGEREF _Toc26875989 \h </w:instrText>
        </w:r>
        <w:r>
          <w:rPr>
            <w:noProof/>
            <w:webHidden/>
          </w:rPr>
        </w:r>
        <w:r>
          <w:rPr>
            <w:noProof/>
            <w:webHidden/>
          </w:rPr>
          <w:fldChar w:fldCharType="separate"/>
        </w:r>
        <w:r w:rsidR="005C5707">
          <w:rPr>
            <w:noProof/>
            <w:webHidden/>
          </w:rPr>
          <w:t>145</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5990" w:history="1">
        <w:r w:rsidR="005C5707" w:rsidRPr="004D528B">
          <w:rPr>
            <w:rStyle w:val="Hiperpovezava"/>
            <w:noProof/>
          </w:rPr>
          <w:t>22019001 - Obveznosti iz naslova financiranja izvrševanja proračuna - domače zadolževanje</w:t>
        </w:r>
        <w:r w:rsidR="005C5707">
          <w:rPr>
            <w:noProof/>
            <w:webHidden/>
          </w:rPr>
          <w:tab/>
        </w:r>
        <w:r>
          <w:rPr>
            <w:noProof/>
            <w:webHidden/>
          </w:rPr>
          <w:fldChar w:fldCharType="begin"/>
        </w:r>
        <w:r w:rsidR="005C5707">
          <w:rPr>
            <w:noProof/>
            <w:webHidden/>
          </w:rPr>
          <w:instrText xml:space="preserve"> PAGEREF _Toc26875990 \h </w:instrText>
        </w:r>
        <w:r>
          <w:rPr>
            <w:noProof/>
            <w:webHidden/>
          </w:rPr>
        </w:r>
        <w:r>
          <w:rPr>
            <w:noProof/>
            <w:webHidden/>
          </w:rPr>
          <w:fldChar w:fldCharType="separate"/>
        </w:r>
        <w:r w:rsidR="005C5707">
          <w:rPr>
            <w:noProof/>
            <w:webHidden/>
          </w:rPr>
          <w:t>145</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5991" w:history="1">
        <w:r w:rsidR="005C5707" w:rsidRPr="004D528B">
          <w:rPr>
            <w:rStyle w:val="Hiperpovezava"/>
            <w:noProof/>
          </w:rPr>
          <w:t>22019002 - Stroški financiranja in upravljanja z dolgom</w:t>
        </w:r>
        <w:r w:rsidR="005C5707">
          <w:rPr>
            <w:noProof/>
            <w:webHidden/>
          </w:rPr>
          <w:tab/>
        </w:r>
        <w:r>
          <w:rPr>
            <w:noProof/>
            <w:webHidden/>
          </w:rPr>
          <w:fldChar w:fldCharType="begin"/>
        </w:r>
        <w:r w:rsidR="005C5707">
          <w:rPr>
            <w:noProof/>
            <w:webHidden/>
          </w:rPr>
          <w:instrText xml:space="preserve"> PAGEREF _Toc26875991 \h </w:instrText>
        </w:r>
        <w:r>
          <w:rPr>
            <w:noProof/>
            <w:webHidden/>
          </w:rPr>
        </w:r>
        <w:r>
          <w:rPr>
            <w:noProof/>
            <w:webHidden/>
          </w:rPr>
          <w:fldChar w:fldCharType="separate"/>
        </w:r>
        <w:r w:rsidR="005C5707">
          <w:rPr>
            <w:noProof/>
            <w:webHidden/>
          </w:rPr>
          <w:t>147</w:t>
        </w:r>
        <w:r>
          <w:rPr>
            <w:noProof/>
            <w:webHidden/>
          </w:rPr>
          <w:fldChar w:fldCharType="end"/>
        </w:r>
      </w:hyperlink>
    </w:p>
    <w:p w:rsidR="005C5707" w:rsidRDefault="007606DA" w:rsidP="005C5707">
      <w:pPr>
        <w:pStyle w:val="Kazalovsebine1"/>
        <w:tabs>
          <w:tab w:val="right" w:leader="dot" w:pos="9628"/>
        </w:tabs>
        <w:rPr>
          <w:rFonts w:asciiTheme="minorHAnsi" w:eastAsiaTheme="minorEastAsia" w:hAnsiTheme="minorHAnsi" w:cstheme="minorBidi"/>
          <w:b w:val="0"/>
          <w:bCs w:val="0"/>
          <w:caps w:val="0"/>
          <w:noProof/>
          <w:sz w:val="22"/>
          <w:szCs w:val="22"/>
          <w:lang w:val="en-US"/>
        </w:rPr>
      </w:pPr>
      <w:hyperlink w:anchor="_Toc26875992" w:history="1">
        <w:r w:rsidR="005C5707" w:rsidRPr="004D528B">
          <w:rPr>
            <w:rStyle w:val="Hiperpovezava"/>
            <w:noProof/>
          </w:rPr>
          <w:t>3. NAČRT RAZVOJNIH PROGRAMOV</w:t>
        </w:r>
        <w:r w:rsidR="005C5707">
          <w:rPr>
            <w:noProof/>
            <w:webHidden/>
          </w:rPr>
          <w:tab/>
        </w:r>
        <w:r>
          <w:rPr>
            <w:noProof/>
            <w:webHidden/>
          </w:rPr>
          <w:fldChar w:fldCharType="begin"/>
        </w:r>
        <w:r w:rsidR="005C5707">
          <w:rPr>
            <w:noProof/>
            <w:webHidden/>
          </w:rPr>
          <w:instrText xml:space="preserve"> PAGEREF _Toc26875992 \h </w:instrText>
        </w:r>
        <w:r>
          <w:rPr>
            <w:noProof/>
            <w:webHidden/>
          </w:rPr>
        </w:r>
        <w:r>
          <w:rPr>
            <w:noProof/>
            <w:webHidden/>
          </w:rPr>
          <w:fldChar w:fldCharType="separate"/>
        </w:r>
        <w:r w:rsidR="005C5707">
          <w:rPr>
            <w:noProof/>
            <w:webHidden/>
          </w:rPr>
          <w:t>148</w:t>
        </w:r>
        <w:r>
          <w:rPr>
            <w:noProof/>
            <w:webHidden/>
          </w:rPr>
          <w:fldChar w:fldCharType="end"/>
        </w:r>
      </w:hyperlink>
    </w:p>
    <w:p w:rsidR="005C5707" w:rsidRDefault="007606DA" w:rsidP="005C5707">
      <w:pPr>
        <w:pStyle w:val="Kazalovsebine2"/>
        <w:tabs>
          <w:tab w:val="right" w:leader="dot" w:pos="9628"/>
        </w:tabs>
        <w:rPr>
          <w:rFonts w:asciiTheme="minorHAnsi" w:eastAsiaTheme="minorEastAsia" w:hAnsiTheme="minorHAnsi" w:cstheme="minorBidi"/>
          <w:smallCaps w:val="0"/>
          <w:noProof/>
          <w:sz w:val="22"/>
          <w:szCs w:val="22"/>
          <w:lang w:val="en-US"/>
        </w:rPr>
      </w:pPr>
      <w:hyperlink w:anchor="_Toc26875993" w:history="1">
        <w:r w:rsidR="005C5707" w:rsidRPr="004D528B">
          <w:rPr>
            <w:rStyle w:val="Hiperpovezava"/>
            <w:noProof/>
          </w:rPr>
          <w:t>4000 - OBČINSKA UPRAVA</w:t>
        </w:r>
        <w:r w:rsidR="005C5707">
          <w:rPr>
            <w:noProof/>
            <w:webHidden/>
          </w:rPr>
          <w:tab/>
        </w:r>
        <w:r>
          <w:rPr>
            <w:noProof/>
            <w:webHidden/>
          </w:rPr>
          <w:fldChar w:fldCharType="begin"/>
        </w:r>
        <w:r w:rsidR="005C5707">
          <w:rPr>
            <w:noProof/>
            <w:webHidden/>
          </w:rPr>
          <w:instrText xml:space="preserve"> PAGEREF _Toc26875993 \h </w:instrText>
        </w:r>
        <w:r>
          <w:rPr>
            <w:noProof/>
            <w:webHidden/>
          </w:rPr>
        </w:r>
        <w:r>
          <w:rPr>
            <w:noProof/>
            <w:webHidden/>
          </w:rPr>
          <w:fldChar w:fldCharType="separate"/>
        </w:r>
        <w:r w:rsidR="005C5707">
          <w:rPr>
            <w:noProof/>
            <w:webHidden/>
          </w:rPr>
          <w:t>148</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5994" w:history="1">
        <w:r w:rsidR="005C5707" w:rsidRPr="004D528B">
          <w:rPr>
            <w:rStyle w:val="Hiperpovezava"/>
            <w:noProof/>
          </w:rPr>
          <w:t>02019001 - Podlage ekonomske in razvojne politike</w:t>
        </w:r>
        <w:r w:rsidR="005C5707">
          <w:rPr>
            <w:noProof/>
            <w:webHidden/>
          </w:rPr>
          <w:tab/>
        </w:r>
        <w:r>
          <w:rPr>
            <w:noProof/>
            <w:webHidden/>
          </w:rPr>
          <w:fldChar w:fldCharType="begin"/>
        </w:r>
        <w:r w:rsidR="005C5707">
          <w:rPr>
            <w:noProof/>
            <w:webHidden/>
          </w:rPr>
          <w:instrText xml:space="preserve"> PAGEREF _Toc26875994 \h </w:instrText>
        </w:r>
        <w:r>
          <w:rPr>
            <w:noProof/>
            <w:webHidden/>
          </w:rPr>
        </w:r>
        <w:r>
          <w:rPr>
            <w:noProof/>
            <w:webHidden/>
          </w:rPr>
          <w:fldChar w:fldCharType="separate"/>
        </w:r>
        <w:r w:rsidR="005C5707">
          <w:rPr>
            <w:noProof/>
            <w:webHidden/>
          </w:rPr>
          <w:t>148</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5995" w:history="1">
        <w:r w:rsidR="005C5707" w:rsidRPr="004D528B">
          <w:rPr>
            <w:rStyle w:val="Hiperpovezava"/>
            <w:noProof/>
          </w:rPr>
          <w:t>03029002 - Mednarodno sodelovanje občin</w:t>
        </w:r>
        <w:r w:rsidR="005C5707">
          <w:rPr>
            <w:noProof/>
            <w:webHidden/>
          </w:rPr>
          <w:tab/>
        </w:r>
        <w:r>
          <w:rPr>
            <w:noProof/>
            <w:webHidden/>
          </w:rPr>
          <w:fldChar w:fldCharType="begin"/>
        </w:r>
        <w:r w:rsidR="005C5707">
          <w:rPr>
            <w:noProof/>
            <w:webHidden/>
          </w:rPr>
          <w:instrText xml:space="preserve"> PAGEREF _Toc26875995 \h </w:instrText>
        </w:r>
        <w:r>
          <w:rPr>
            <w:noProof/>
            <w:webHidden/>
          </w:rPr>
        </w:r>
        <w:r>
          <w:rPr>
            <w:noProof/>
            <w:webHidden/>
          </w:rPr>
          <w:fldChar w:fldCharType="separate"/>
        </w:r>
        <w:r w:rsidR="005C5707">
          <w:rPr>
            <w:noProof/>
            <w:webHidden/>
          </w:rPr>
          <w:t>148</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5996" w:history="1">
        <w:r w:rsidR="005C5707" w:rsidRPr="004D528B">
          <w:rPr>
            <w:rStyle w:val="Hiperpovezava"/>
            <w:noProof/>
          </w:rPr>
          <w:t>04039003 - Razpolaganje in upravljanje z občinskim premoženjem</w:t>
        </w:r>
        <w:r w:rsidR="005C5707">
          <w:rPr>
            <w:noProof/>
            <w:webHidden/>
          </w:rPr>
          <w:tab/>
        </w:r>
        <w:r>
          <w:rPr>
            <w:noProof/>
            <w:webHidden/>
          </w:rPr>
          <w:fldChar w:fldCharType="begin"/>
        </w:r>
        <w:r w:rsidR="005C5707">
          <w:rPr>
            <w:noProof/>
            <w:webHidden/>
          </w:rPr>
          <w:instrText xml:space="preserve"> PAGEREF _Toc26875996 \h </w:instrText>
        </w:r>
        <w:r>
          <w:rPr>
            <w:noProof/>
            <w:webHidden/>
          </w:rPr>
        </w:r>
        <w:r>
          <w:rPr>
            <w:noProof/>
            <w:webHidden/>
          </w:rPr>
          <w:fldChar w:fldCharType="separate"/>
        </w:r>
        <w:r w:rsidR="005C5707">
          <w:rPr>
            <w:noProof/>
            <w:webHidden/>
          </w:rPr>
          <w:t>149</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5997" w:history="1">
        <w:r w:rsidR="005C5707" w:rsidRPr="004D528B">
          <w:rPr>
            <w:rStyle w:val="Hiperpovezava"/>
            <w:noProof/>
          </w:rPr>
          <w:t>06039002 - Razpolaganje in upravljanje s premoženjem, potrebnim za delovanje občinske uprave</w:t>
        </w:r>
        <w:r w:rsidR="005C5707">
          <w:rPr>
            <w:noProof/>
            <w:webHidden/>
          </w:rPr>
          <w:tab/>
        </w:r>
        <w:r>
          <w:rPr>
            <w:noProof/>
            <w:webHidden/>
          </w:rPr>
          <w:fldChar w:fldCharType="begin"/>
        </w:r>
        <w:r w:rsidR="005C5707">
          <w:rPr>
            <w:noProof/>
            <w:webHidden/>
          </w:rPr>
          <w:instrText xml:space="preserve"> PAGEREF _Toc26875997 \h </w:instrText>
        </w:r>
        <w:r>
          <w:rPr>
            <w:noProof/>
            <w:webHidden/>
          </w:rPr>
        </w:r>
        <w:r>
          <w:rPr>
            <w:noProof/>
            <w:webHidden/>
          </w:rPr>
          <w:fldChar w:fldCharType="separate"/>
        </w:r>
        <w:r w:rsidR="005C5707">
          <w:rPr>
            <w:noProof/>
            <w:webHidden/>
          </w:rPr>
          <w:t>149</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5998" w:history="1">
        <w:r w:rsidR="005C5707" w:rsidRPr="004D528B">
          <w:rPr>
            <w:rStyle w:val="Hiperpovezava"/>
            <w:noProof/>
          </w:rPr>
          <w:t>07039002 - Delovanje sistema za zaščito, reševanje in pomoč</w:t>
        </w:r>
        <w:r w:rsidR="005C5707">
          <w:rPr>
            <w:noProof/>
            <w:webHidden/>
          </w:rPr>
          <w:tab/>
        </w:r>
        <w:r>
          <w:rPr>
            <w:noProof/>
            <w:webHidden/>
          </w:rPr>
          <w:fldChar w:fldCharType="begin"/>
        </w:r>
        <w:r w:rsidR="005C5707">
          <w:rPr>
            <w:noProof/>
            <w:webHidden/>
          </w:rPr>
          <w:instrText xml:space="preserve"> PAGEREF _Toc26875998 \h </w:instrText>
        </w:r>
        <w:r>
          <w:rPr>
            <w:noProof/>
            <w:webHidden/>
          </w:rPr>
        </w:r>
        <w:r>
          <w:rPr>
            <w:noProof/>
            <w:webHidden/>
          </w:rPr>
          <w:fldChar w:fldCharType="separate"/>
        </w:r>
        <w:r w:rsidR="005C5707">
          <w:rPr>
            <w:noProof/>
            <w:webHidden/>
          </w:rPr>
          <w:t>150</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5999" w:history="1">
        <w:r w:rsidR="005C5707" w:rsidRPr="004D528B">
          <w:rPr>
            <w:rStyle w:val="Hiperpovezava"/>
            <w:noProof/>
          </w:rPr>
          <w:t>11029002 - Razvoj in prilagajanje podeželskih območij</w:t>
        </w:r>
        <w:r w:rsidR="005C5707">
          <w:rPr>
            <w:noProof/>
            <w:webHidden/>
          </w:rPr>
          <w:tab/>
        </w:r>
        <w:r>
          <w:rPr>
            <w:noProof/>
            <w:webHidden/>
          </w:rPr>
          <w:fldChar w:fldCharType="begin"/>
        </w:r>
        <w:r w:rsidR="005C5707">
          <w:rPr>
            <w:noProof/>
            <w:webHidden/>
          </w:rPr>
          <w:instrText xml:space="preserve"> PAGEREF _Toc26875999 \h </w:instrText>
        </w:r>
        <w:r>
          <w:rPr>
            <w:noProof/>
            <w:webHidden/>
          </w:rPr>
        </w:r>
        <w:r>
          <w:rPr>
            <w:noProof/>
            <w:webHidden/>
          </w:rPr>
          <w:fldChar w:fldCharType="separate"/>
        </w:r>
        <w:r w:rsidR="005C5707">
          <w:rPr>
            <w:noProof/>
            <w:webHidden/>
          </w:rPr>
          <w:t>150</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6000" w:history="1">
        <w:r w:rsidR="005C5707" w:rsidRPr="004D528B">
          <w:rPr>
            <w:rStyle w:val="Hiperpovezava"/>
            <w:noProof/>
          </w:rPr>
          <w:t>13029002 - Investicijsko vzdrževanje in gradnja občinskih cest</w:t>
        </w:r>
        <w:r w:rsidR="005C5707">
          <w:rPr>
            <w:noProof/>
            <w:webHidden/>
          </w:rPr>
          <w:tab/>
        </w:r>
        <w:r>
          <w:rPr>
            <w:noProof/>
            <w:webHidden/>
          </w:rPr>
          <w:fldChar w:fldCharType="begin"/>
        </w:r>
        <w:r w:rsidR="005C5707">
          <w:rPr>
            <w:noProof/>
            <w:webHidden/>
          </w:rPr>
          <w:instrText xml:space="preserve"> PAGEREF _Toc26876000 \h </w:instrText>
        </w:r>
        <w:r>
          <w:rPr>
            <w:noProof/>
            <w:webHidden/>
          </w:rPr>
        </w:r>
        <w:r>
          <w:rPr>
            <w:noProof/>
            <w:webHidden/>
          </w:rPr>
          <w:fldChar w:fldCharType="separate"/>
        </w:r>
        <w:r w:rsidR="005C5707">
          <w:rPr>
            <w:noProof/>
            <w:webHidden/>
          </w:rPr>
          <w:t>151</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6001" w:history="1">
        <w:r w:rsidR="005C5707" w:rsidRPr="004D528B">
          <w:rPr>
            <w:rStyle w:val="Hiperpovezava"/>
            <w:noProof/>
          </w:rPr>
          <w:t>13029004 - Cestna razsvetljava</w:t>
        </w:r>
        <w:r w:rsidR="005C5707">
          <w:rPr>
            <w:noProof/>
            <w:webHidden/>
          </w:rPr>
          <w:tab/>
        </w:r>
        <w:r>
          <w:rPr>
            <w:noProof/>
            <w:webHidden/>
          </w:rPr>
          <w:fldChar w:fldCharType="begin"/>
        </w:r>
        <w:r w:rsidR="005C5707">
          <w:rPr>
            <w:noProof/>
            <w:webHidden/>
          </w:rPr>
          <w:instrText xml:space="preserve"> PAGEREF _Toc26876001 \h </w:instrText>
        </w:r>
        <w:r>
          <w:rPr>
            <w:noProof/>
            <w:webHidden/>
          </w:rPr>
        </w:r>
        <w:r>
          <w:rPr>
            <w:noProof/>
            <w:webHidden/>
          </w:rPr>
          <w:fldChar w:fldCharType="separate"/>
        </w:r>
        <w:r w:rsidR="005C5707">
          <w:rPr>
            <w:noProof/>
            <w:webHidden/>
          </w:rPr>
          <w:t>151</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6002" w:history="1">
        <w:r w:rsidR="005C5707" w:rsidRPr="004D528B">
          <w:rPr>
            <w:rStyle w:val="Hiperpovezava"/>
            <w:noProof/>
          </w:rPr>
          <w:t>13029006 - Investicijsko vzdrževanje in gradnja državnih cest</w:t>
        </w:r>
        <w:r w:rsidR="005C5707">
          <w:rPr>
            <w:noProof/>
            <w:webHidden/>
          </w:rPr>
          <w:tab/>
        </w:r>
        <w:r>
          <w:rPr>
            <w:noProof/>
            <w:webHidden/>
          </w:rPr>
          <w:fldChar w:fldCharType="begin"/>
        </w:r>
        <w:r w:rsidR="005C5707">
          <w:rPr>
            <w:noProof/>
            <w:webHidden/>
          </w:rPr>
          <w:instrText xml:space="preserve"> PAGEREF _Toc26876002 \h </w:instrText>
        </w:r>
        <w:r>
          <w:rPr>
            <w:noProof/>
            <w:webHidden/>
          </w:rPr>
        </w:r>
        <w:r>
          <w:rPr>
            <w:noProof/>
            <w:webHidden/>
          </w:rPr>
          <w:fldChar w:fldCharType="separate"/>
        </w:r>
        <w:r w:rsidR="005C5707">
          <w:rPr>
            <w:noProof/>
            <w:webHidden/>
          </w:rPr>
          <w:t>151</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6003" w:history="1">
        <w:r w:rsidR="005C5707" w:rsidRPr="004D528B">
          <w:rPr>
            <w:rStyle w:val="Hiperpovezava"/>
            <w:noProof/>
          </w:rPr>
          <w:t>13069001 - Investicijska vlaganja v telekomunikacijsko omrežje</w:t>
        </w:r>
        <w:r w:rsidR="005C5707">
          <w:rPr>
            <w:noProof/>
            <w:webHidden/>
          </w:rPr>
          <w:tab/>
        </w:r>
        <w:r>
          <w:rPr>
            <w:noProof/>
            <w:webHidden/>
          </w:rPr>
          <w:fldChar w:fldCharType="begin"/>
        </w:r>
        <w:r w:rsidR="005C5707">
          <w:rPr>
            <w:noProof/>
            <w:webHidden/>
          </w:rPr>
          <w:instrText xml:space="preserve"> PAGEREF _Toc26876003 \h </w:instrText>
        </w:r>
        <w:r>
          <w:rPr>
            <w:noProof/>
            <w:webHidden/>
          </w:rPr>
        </w:r>
        <w:r>
          <w:rPr>
            <w:noProof/>
            <w:webHidden/>
          </w:rPr>
          <w:fldChar w:fldCharType="separate"/>
        </w:r>
        <w:r w:rsidR="005C5707">
          <w:rPr>
            <w:noProof/>
            <w:webHidden/>
          </w:rPr>
          <w:t>152</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6004" w:history="1">
        <w:r w:rsidR="005C5707" w:rsidRPr="004D528B">
          <w:rPr>
            <w:rStyle w:val="Hiperpovezava"/>
            <w:noProof/>
          </w:rPr>
          <w:t>14039002 - Spodbujanje razvoja turizma in gostinstva</w:t>
        </w:r>
        <w:r w:rsidR="005C5707">
          <w:rPr>
            <w:noProof/>
            <w:webHidden/>
          </w:rPr>
          <w:tab/>
        </w:r>
        <w:r>
          <w:rPr>
            <w:noProof/>
            <w:webHidden/>
          </w:rPr>
          <w:fldChar w:fldCharType="begin"/>
        </w:r>
        <w:r w:rsidR="005C5707">
          <w:rPr>
            <w:noProof/>
            <w:webHidden/>
          </w:rPr>
          <w:instrText xml:space="preserve"> PAGEREF _Toc26876004 \h </w:instrText>
        </w:r>
        <w:r>
          <w:rPr>
            <w:noProof/>
            <w:webHidden/>
          </w:rPr>
        </w:r>
        <w:r>
          <w:rPr>
            <w:noProof/>
            <w:webHidden/>
          </w:rPr>
          <w:fldChar w:fldCharType="separate"/>
        </w:r>
        <w:r w:rsidR="005C5707">
          <w:rPr>
            <w:noProof/>
            <w:webHidden/>
          </w:rPr>
          <w:t>152</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6005" w:history="1">
        <w:r w:rsidR="005C5707" w:rsidRPr="004D528B">
          <w:rPr>
            <w:rStyle w:val="Hiperpovezava"/>
            <w:noProof/>
          </w:rPr>
          <w:t>15029001 - Zbiranje in ravnanje z odpadki</w:t>
        </w:r>
        <w:r w:rsidR="005C5707">
          <w:rPr>
            <w:noProof/>
            <w:webHidden/>
          </w:rPr>
          <w:tab/>
        </w:r>
        <w:r>
          <w:rPr>
            <w:noProof/>
            <w:webHidden/>
          </w:rPr>
          <w:fldChar w:fldCharType="begin"/>
        </w:r>
        <w:r w:rsidR="005C5707">
          <w:rPr>
            <w:noProof/>
            <w:webHidden/>
          </w:rPr>
          <w:instrText xml:space="preserve"> PAGEREF _Toc26876005 \h </w:instrText>
        </w:r>
        <w:r>
          <w:rPr>
            <w:noProof/>
            <w:webHidden/>
          </w:rPr>
        </w:r>
        <w:r>
          <w:rPr>
            <w:noProof/>
            <w:webHidden/>
          </w:rPr>
          <w:fldChar w:fldCharType="separate"/>
        </w:r>
        <w:r w:rsidR="005C5707">
          <w:rPr>
            <w:noProof/>
            <w:webHidden/>
          </w:rPr>
          <w:t>153</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6006" w:history="1">
        <w:r w:rsidR="005C5707" w:rsidRPr="004D528B">
          <w:rPr>
            <w:rStyle w:val="Hiperpovezava"/>
            <w:noProof/>
          </w:rPr>
          <w:t>16069001 - Urejanje občinskih zemljišč</w:t>
        </w:r>
        <w:r w:rsidR="005C5707">
          <w:rPr>
            <w:noProof/>
            <w:webHidden/>
          </w:rPr>
          <w:tab/>
        </w:r>
        <w:r>
          <w:rPr>
            <w:noProof/>
            <w:webHidden/>
          </w:rPr>
          <w:fldChar w:fldCharType="begin"/>
        </w:r>
        <w:r w:rsidR="005C5707">
          <w:rPr>
            <w:noProof/>
            <w:webHidden/>
          </w:rPr>
          <w:instrText xml:space="preserve"> PAGEREF _Toc26876006 \h </w:instrText>
        </w:r>
        <w:r>
          <w:rPr>
            <w:noProof/>
            <w:webHidden/>
          </w:rPr>
        </w:r>
        <w:r>
          <w:rPr>
            <w:noProof/>
            <w:webHidden/>
          </w:rPr>
          <w:fldChar w:fldCharType="separate"/>
        </w:r>
        <w:r w:rsidR="005C5707">
          <w:rPr>
            <w:noProof/>
            <w:webHidden/>
          </w:rPr>
          <w:t>153</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6007" w:history="1">
        <w:r w:rsidR="005C5707" w:rsidRPr="004D528B">
          <w:rPr>
            <w:rStyle w:val="Hiperpovezava"/>
            <w:noProof/>
          </w:rPr>
          <w:t>16069002 - Nakup zemljišč</w:t>
        </w:r>
        <w:r w:rsidR="005C5707">
          <w:rPr>
            <w:noProof/>
            <w:webHidden/>
          </w:rPr>
          <w:tab/>
        </w:r>
        <w:r>
          <w:rPr>
            <w:noProof/>
            <w:webHidden/>
          </w:rPr>
          <w:fldChar w:fldCharType="begin"/>
        </w:r>
        <w:r w:rsidR="005C5707">
          <w:rPr>
            <w:noProof/>
            <w:webHidden/>
          </w:rPr>
          <w:instrText xml:space="preserve"> PAGEREF _Toc26876007 \h </w:instrText>
        </w:r>
        <w:r>
          <w:rPr>
            <w:noProof/>
            <w:webHidden/>
          </w:rPr>
        </w:r>
        <w:r>
          <w:rPr>
            <w:noProof/>
            <w:webHidden/>
          </w:rPr>
          <w:fldChar w:fldCharType="separate"/>
        </w:r>
        <w:r w:rsidR="005C5707">
          <w:rPr>
            <w:noProof/>
            <w:webHidden/>
          </w:rPr>
          <w:t>154</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6008" w:history="1">
        <w:r w:rsidR="005C5707" w:rsidRPr="004D528B">
          <w:rPr>
            <w:rStyle w:val="Hiperpovezava"/>
            <w:noProof/>
          </w:rPr>
          <w:t>18039001 - Knjižničarstvo in založništvo</w:t>
        </w:r>
        <w:r w:rsidR="005C5707">
          <w:rPr>
            <w:noProof/>
            <w:webHidden/>
          </w:rPr>
          <w:tab/>
        </w:r>
        <w:r>
          <w:rPr>
            <w:noProof/>
            <w:webHidden/>
          </w:rPr>
          <w:fldChar w:fldCharType="begin"/>
        </w:r>
        <w:r w:rsidR="005C5707">
          <w:rPr>
            <w:noProof/>
            <w:webHidden/>
          </w:rPr>
          <w:instrText xml:space="preserve"> PAGEREF _Toc26876008 \h </w:instrText>
        </w:r>
        <w:r>
          <w:rPr>
            <w:noProof/>
            <w:webHidden/>
          </w:rPr>
        </w:r>
        <w:r>
          <w:rPr>
            <w:noProof/>
            <w:webHidden/>
          </w:rPr>
          <w:fldChar w:fldCharType="separate"/>
        </w:r>
        <w:r w:rsidR="005C5707">
          <w:rPr>
            <w:noProof/>
            <w:webHidden/>
          </w:rPr>
          <w:t>154</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6009" w:history="1">
        <w:r w:rsidR="005C5707" w:rsidRPr="004D528B">
          <w:rPr>
            <w:rStyle w:val="Hiperpovezava"/>
            <w:noProof/>
          </w:rPr>
          <w:t>18039005 - Drugi programi v kulturi</w:t>
        </w:r>
        <w:r w:rsidR="005C5707">
          <w:rPr>
            <w:noProof/>
            <w:webHidden/>
          </w:rPr>
          <w:tab/>
        </w:r>
        <w:r>
          <w:rPr>
            <w:noProof/>
            <w:webHidden/>
          </w:rPr>
          <w:fldChar w:fldCharType="begin"/>
        </w:r>
        <w:r w:rsidR="005C5707">
          <w:rPr>
            <w:noProof/>
            <w:webHidden/>
          </w:rPr>
          <w:instrText xml:space="preserve"> PAGEREF _Toc26876009 \h </w:instrText>
        </w:r>
        <w:r>
          <w:rPr>
            <w:noProof/>
            <w:webHidden/>
          </w:rPr>
        </w:r>
        <w:r>
          <w:rPr>
            <w:noProof/>
            <w:webHidden/>
          </w:rPr>
          <w:fldChar w:fldCharType="separate"/>
        </w:r>
        <w:r w:rsidR="005C5707">
          <w:rPr>
            <w:noProof/>
            <w:webHidden/>
          </w:rPr>
          <w:t>154</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6010" w:history="1">
        <w:r w:rsidR="005C5707" w:rsidRPr="004D528B">
          <w:rPr>
            <w:rStyle w:val="Hiperpovezava"/>
            <w:noProof/>
          </w:rPr>
          <w:t>18059001 - Programi športa</w:t>
        </w:r>
        <w:r w:rsidR="005C5707">
          <w:rPr>
            <w:noProof/>
            <w:webHidden/>
          </w:rPr>
          <w:tab/>
        </w:r>
        <w:r>
          <w:rPr>
            <w:noProof/>
            <w:webHidden/>
          </w:rPr>
          <w:fldChar w:fldCharType="begin"/>
        </w:r>
        <w:r w:rsidR="005C5707">
          <w:rPr>
            <w:noProof/>
            <w:webHidden/>
          </w:rPr>
          <w:instrText xml:space="preserve"> PAGEREF _Toc26876010 \h </w:instrText>
        </w:r>
        <w:r>
          <w:rPr>
            <w:noProof/>
            <w:webHidden/>
          </w:rPr>
        </w:r>
        <w:r>
          <w:rPr>
            <w:noProof/>
            <w:webHidden/>
          </w:rPr>
          <w:fldChar w:fldCharType="separate"/>
        </w:r>
        <w:r w:rsidR="005C5707">
          <w:rPr>
            <w:noProof/>
            <w:webHidden/>
          </w:rPr>
          <w:t>155</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6011" w:history="1">
        <w:r w:rsidR="005C5707" w:rsidRPr="004D528B">
          <w:rPr>
            <w:rStyle w:val="Hiperpovezava"/>
            <w:noProof/>
          </w:rPr>
          <w:t>19029001 - Vrtci</w:t>
        </w:r>
        <w:r w:rsidR="005C5707">
          <w:rPr>
            <w:noProof/>
            <w:webHidden/>
          </w:rPr>
          <w:tab/>
        </w:r>
        <w:r>
          <w:rPr>
            <w:noProof/>
            <w:webHidden/>
          </w:rPr>
          <w:fldChar w:fldCharType="begin"/>
        </w:r>
        <w:r w:rsidR="005C5707">
          <w:rPr>
            <w:noProof/>
            <w:webHidden/>
          </w:rPr>
          <w:instrText xml:space="preserve"> PAGEREF _Toc26876011 \h </w:instrText>
        </w:r>
        <w:r>
          <w:rPr>
            <w:noProof/>
            <w:webHidden/>
          </w:rPr>
        </w:r>
        <w:r>
          <w:rPr>
            <w:noProof/>
            <w:webHidden/>
          </w:rPr>
          <w:fldChar w:fldCharType="separate"/>
        </w:r>
        <w:r w:rsidR="005C5707">
          <w:rPr>
            <w:noProof/>
            <w:webHidden/>
          </w:rPr>
          <w:t>157</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6012" w:history="1">
        <w:r w:rsidR="005C5707" w:rsidRPr="004D528B">
          <w:rPr>
            <w:rStyle w:val="Hiperpovezava"/>
            <w:noProof/>
          </w:rPr>
          <w:t>19039001 - Osnovno šolstvo</w:t>
        </w:r>
        <w:r w:rsidR="005C5707">
          <w:rPr>
            <w:noProof/>
            <w:webHidden/>
          </w:rPr>
          <w:tab/>
        </w:r>
        <w:r>
          <w:rPr>
            <w:noProof/>
            <w:webHidden/>
          </w:rPr>
          <w:fldChar w:fldCharType="begin"/>
        </w:r>
        <w:r w:rsidR="005C5707">
          <w:rPr>
            <w:noProof/>
            <w:webHidden/>
          </w:rPr>
          <w:instrText xml:space="preserve"> PAGEREF _Toc26876012 \h </w:instrText>
        </w:r>
        <w:r>
          <w:rPr>
            <w:noProof/>
            <w:webHidden/>
          </w:rPr>
        </w:r>
        <w:r>
          <w:rPr>
            <w:noProof/>
            <w:webHidden/>
          </w:rPr>
          <w:fldChar w:fldCharType="separate"/>
        </w:r>
        <w:r w:rsidR="005C5707">
          <w:rPr>
            <w:noProof/>
            <w:webHidden/>
          </w:rPr>
          <w:t>157</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6013" w:history="1">
        <w:r w:rsidR="005C5707" w:rsidRPr="004D528B">
          <w:rPr>
            <w:rStyle w:val="Hiperpovezava"/>
            <w:noProof/>
          </w:rPr>
          <w:t>19069001 - Pomoči v osnovnem šolstvu</w:t>
        </w:r>
        <w:r w:rsidR="005C5707">
          <w:rPr>
            <w:noProof/>
            <w:webHidden/>
          </w:rPr>
          <w:tab/>
        </w:r>
        <w:r>
          <w:rPr>
            <w:noProof/>
            <w:webHidden/>
          </w:rPr>
          <w:fldChar w:fldCharType="begin"/>
        </w:r>
        <w:r w:rsidR="005C5707">
          <w:rPr>
            <w:noProof/>
            <w:webHidden/>
          </w:rPr>
          <w:instrText xml:space="preserve"> PAGEREF _Toc26876013 \h </w:instrText>
        </w:r>
        <w:r>
          <w:rPr>
            <w:noProof/>
            <w:webHidden/>
          </w:rPr>
        </w:r>
        <w:r>
          <w:rPr>
            <w:noProof/>
            <w:webHidden/>
          </w:rPr>
          <w:fldChar w:fldCharType="separate"/>
        </w:r>
        <w:r w:rsidR="005C5707">
          <w:rPr>
            <w:noProof/>
            <w:webHidden/>
          </w:rPr>
          <w:t>158</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6014" w:history="1">
        <w:r w:rsidR="005C5707" w:rsidRPr="004D528B">
          <w:rPr>
            <w:rStyle w:val="Hiperpovezava"/>
            <w:noProof/>
          </w:rPr>
          <w:t>20049003 - Socialno varstvo starih</w:t>
        </w:r>
        <w:r w:rsidR="005C5707">
          <w:rPr>
            <w:noProof/>
            <w:webHidden/>
          </w:rPr>
          <w:tab/>
        </w:r>
        <w:r>
          <w:rPr>
            <w:noProof/>
            <w:webHidden/>
          </w:rPr>
          <w:fldChar w:fldCharType="begin"/>
        </w:r>
        <w:r w:rsidR="005C5707">
          <w:rPr>
            <w:noProof/>
            <w:webHidden/>
          </w:rPr>
          <w:instrText xml:space="preserve"> PAGEREF _Toc26876014 \h </w:instrText>
        </w:r>
        <w:r>
          <w:rPr>
            <w:noProof/>
            <w:webHidden/>
          </w:rPr>
        </w:r>
        <w:r>
          <w:rPr>
            <w:noProof/>
            <w:webHidden/>
          </w:rPr>
          <w:fldChar w:fldCharType="separate"/>
        </w:r>
        <w:r w:rsidR="005C5707">
          <w:rPr>
            <w:noProof/>
            <w:webHidden/>
          </w:rPr>
          <w:t>158</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6015" w:history="1">
        <w:r w:rsidR="005C5707" w:rsidRPr="004D528B">
          <w:rPr>
            <w:rStyle w:val="Hiperpovezava"/>
            <w:noProof/>
          </w:rPr>
          <w:t>23029002 - Posebni programi pomoči v primerih nesreč</w:t>
        </w:r>
        <w:r w:rsidR="005C5707">
          <w:rPr>
            <w:noProof/>
            <w:webHidden/>
          </w:rPr>
          <w:tab/>
        </w:r>
        <w:r>
          <w:rPr>
            <w:noProof/>
            <w:webHidden/>
          </w:rPr>
          <w:fldChar w:fldCharType="begin"/>
        </w:r>
        <w:r w:rsidR="005C5707">
          <w:rPr>
            <w:noProof/>
            <w:webHidden/>
          </w:rPr>
          <w:instrText xml:space="preserve"> PAGEREF _Toc26876015 \h </w:instrText>
        </w:r>
        <w:r>
          <w:rPr>
            <w:noProof/>
            <w:webHidden/>
          </w:rPr>
        </w:r>
        <w:r>
          <w:rPr>
            <w:noProof/>
            <w:webHidden/>
          </w:rPr>
          <w:fldChar w:fldCharType="separate"/>
        </w:r>
        <w:r w:rsidR="005C5707">
          <w:rPr>
            <w:noProof/>
            <w:webHidden/>
          </w:rPr>
          <w:t>158</w:t>
        </w:r>
        <w:r>
          <w:rPr>
            <w:noProof/>
            <w:webHidden/>
          </w:rPr>
          <w:fldChar w:fldCharType="end"/>
        </w:r>
      </w:hyperlink>
    </w:p>
    <w:p w:rsidR="005C5707" w:rsidRDefault="007606DA" w:rsidP="005C5707">
      <w:pPr>
        <w:pStyle w:val="Kazalovsebine2"/>
        <w:tabs>
          <w:tab w:val="right" w:leader="dot" w:pos="9628"/>
        </w:tabs>
        <w:rPr>
          <w:rFonts w:asciiTheme="minorHAnsi" w:eastAsiaTheme="minorEastAsia" w:hAnsiTheme="minorHAnsi" w:cstheme="minorBidi"/>
          <w:smallCaps w:val="0"/>
          <w:noProof/>
          <w:sz w:val="22"/>
          <w:szCs w:val="22"/>
          <w:lang w:val="en-US"/>
        </w:rPr>
      </w:pPr>
      <w:hyperlink w:anchor="_Toc26876016" w:history="1">
        <w:r w:rsidR="005C5707" w:rsidRPr="004D528B">
          <w:rPr>
            <w:rStyle w:val="Hiperpovezava"/>
            <w:noProof/>
          </w:rPr>
          <w:t>5000 - KRAJEVNA SKUPNOST ŽERJAV</w:t>
        </w:r>
        <w:r w:rsidR="005C5707">
          <w:rPr>
            <w:noProof/>
            <w:webHidden/>
          </w:rPr>
          <w:tab/>
        </w:r>
        <w:r>
          <w:rPr>
            <w:noProof/>
            <w:webHidden/>
          </w:rPr>
          <w:fldChar w:fldCharType="begin"/>
        </w:r>
        <w:r w:rsidR="005C5707">
          <w:rPr>
            <w:noProof/>
            <w:webHidden/>
          </w:rPr>
          <w:instrText xml:space="preserve"> PAGEREF _Toc26876016 \h </w:instrText>
        </w:r>
        <w:r>
          <w:rPr>
            <w:noProof/>
            <w:webHidden/>
          </w:rPr>
        </w:r>
        <w:r>
          <w:rPr>
            <w:noProof/>
            <w:webHidden/>
          </w:rPr>
          <w:fldChar w:fldCharType="separate"/>
        </w:r>
        <w:r w:rsidR="005C5707">
          <w:rPr>
            <w:noProof/>
            <w:webHidden/>
          </w:rPr>
          <w:t>159</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6017" w:history="1">
        <w:r w:rsidR="005C5707" w:rsidRPr="004D528B">
          <w:rPr>
            <w:rStyle w:val="Hiperpovezava"/>
            <w:noProof/>
          </w:rPr>
          <w:t>06039002 - Razpolaganje in upravljanje s premoženjem, potrebnim za delovanje občinske uprave</w:t>
        </w:r>
        <w:r w:rsidR="005C5707">
          <w:rPr>
            <w:noProof/>
            <w:webHidden/>
          </w:rPr>
          <w:tab/>
        </w:r>
        <w:r>
          <w:rPr>
            <w:noProof/>
            <w:webHidden/>
          </w:rPr>
          <w:fldChar w:fldCharType="begin"/>
        </w:r>
        <w:r w:rsidR="005C5707">
          <w:rPr>
            <w:noProof/>
            <w:webHidden/>
          </w:rPr>
          <w:instrText xml:space="preserve"> PAGEREF _Toc26876017 \h </w:instrText>
        </w:r>
        <w:r>
          <w:rPr>
            <w:noProof/>
            <w:webHidden/>
          </w:rPr>
        </w:r>
        <w:r>
          <w:rPr>
            <w:noProof/>
            <w:webHidden/>
          </w:rPr>
          <w:fldChar w:fldCharType="separate"/>
        </w:r>
        <w:r w:rsidR="005C5707">
          <w:rPr>
            <w:noProof/>
            <w:webHidden/>
          </w:rPr>
          <w:t>159</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6018" w:history="1">
        <w:r w:rsidR="005C5707" w:rsidRPr="004D528B">
          <w:rPr>
            <w:rStyle w:val="Hiperpovezava"/>
            <w:noProof/>
          </w:rPr>
          <w:t>16039003 - Objekti za rekreacijo</w:t>
        </w:r>
        <w:r w:rsidR="005C5707">
          <w:rPr>
            <w:noProof/>
            <w:webHidden/>
          </w:rPr>
          <w:tab/>
        </w:r>
        <w:r>
          <w:rPr>
            <w:noProof/>
            <w:webHidden/>
          </w:rPr>
          <w:fldChar w:fldCharType="begin"/>
        </w:r>
        <w:r w:rsidR="005C5707">
          <w:rPr>
            <w:noProof/>
            <w:webHidden/>
          </w:rPr>
          <w:instrText xml:space="preserve"> PAGEREF _Toc26876018 \h </w:instrText>
        </w:r>
        <w:r>
          <w:rPr>
            <w:noProof/>
            <w:webHidden/>
          </w:rPr>
        </w:r>
        <w:r>
          <w:rPr>
            <w:noProof/>
            <w:webHidden/>
          </w:rPr>
          <w:fldChar w:fldCharType="separate"/>
        </w:r>
        <w:r w:rsidR="005C5707">
          <w:rPr>
            <w:noProof/>
            <w:webHidden/>
          </w:rPr>
          <w:t>159</w:t>
        </w:r>
        <w:r>
          <w:rPr>
            <w:noProof/>
            <w:webHidden/>
          </w:rPr>
          <w:fldChar w:fldCharType="end"/>
        </w:r>
      </w:hyperlink>
    </w:p>
    <w:p w:rsidR="005C5707" w:rsidRDefault="007606DA" w:rsidP="005C5707">
      <w:pPr>
        <w:pStyle w:val="Kazalovsebine2"/>
        <w:tabs>
          <w:tab w:val="right" w:leader="dot" w:pos="9628"/>
        </w:tabs>
        <w:rPr>
          <w:rFonts w:asciiTheme="minorHAnsi" w:eastAsiaTheme="minorEastAsia" w:hAnsiTheme="minorHAnsi" w:cstheme="minorBidi"/>
          <w:smallCaps w:val="0"/>
          <w:noProof/>
          <w:sz w:val="22"/>
          <w:szCs w:val="22"/>
          <w:lang w:val="en-US"/>
        </w:rPr>
      </w:pPr>
      <w:hyperlink w:anchor="_Toc26876019" w:history="1">
        <w:r w:rsidR="005C5707" w:rsidRPr="004D528B">
          <w:rPr>
            <w:rStyle w:val="Hiperpovezava"/>
            <w:noProof/>
          </w:rPr>
          <w:t>6000 - REŽIJSKI OBRAT</w:t>
        </w:r>
        <w:r w:rsidR="005C5707">
          <w:rPr>
            <w:noProof/>
            <w:webHidden/>
          </w:rPr>
          <w:tab/>
        </w:r>
        <w:r>
          <w:rPr>
            <w:noProof/>
            <w:webHidden/>
          </w:rPr>
          <w:fldChar w:fldCharType="begin"/>
        </w:r>
        <w:r w:rsidR="005C5707">
          <w:rPr>
            <w:noProof/>
            <w:webHidden/>
          </w:rPr>
          <w:instrText xml:space="preserve"> PAGEREF _Toc26876019 \h </w:instrText>
        </w:r>
        <w:r>
          <w:rPr>
            <w:noProof/>
            <w:webHidden/>
          </w:rPr>
        </w:r>
        <w:r>
          <w:rPr>
            <w:noProof/>
            <w:webHidden/>
          </w:rPr>
          <w:fldChar w:fldCharType="separate"/>
        </w:r>
        <w:r w:rsidR="005C5707">
          <w:rPr>
            <w:noProof/>
            <w:webHidden/>
          </w:rPr>
          <w:t>159</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6020" w:history="1">
        <w:r w:rsidR="005C5707" w:rsidRPr="004D528B">
          <w:rPr>
            <w:rStyle w:val="Hiperpovezava"/>
            <w:noProof/>
          </w:rPr>
          <w:t>06039002 - Razpolaganje in upravljanje s premoženjem, potrebnim za delovanje občinske uprave</w:t>
        </w:r>
        <w:r w:rsidR="005C5707">
          <w:rPr>
            <w:noProof/>
            <w:webHidden/>
          </w:rPr>
          <w:tab/>
        </w:r>
        <w:r>
          <w:rPr>
            <w:noProof/>
            <w:webHidden/>
          </w:rPr>
          <w:fldChar w:fldCharType="begin"/>
        </w:r>
        <w:r w:rsidR="005C5707">
          <w:rPr>
            <w:noProof/>
            <w:webHidden/>
          </w:rPr>
          <w:instrText xml:space="preserve"> PAGEREF _Toc26876020 \h </w:instrText>
        </w:r>
        <w:r>
          <w:rPr>
            <w:noProof/>
            <w:webHidden/>
          </w:rPr>
        </w:r>
        <w:r>
          <w:rPr>
            <w:noProof/>
            <w:webHidden/>
          </w:rPr>
          <w:fldChar w:fldCharType="separate"/>
        </w:r>
        <w:r w:rsidR="005C5707">
          <w:rPr>
            <w:noProof/>
            <w:webHidden/>
          </w:rPr>
          <w:t>159</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6021" w:history="1">
        <w:r w:rsidR="005C5707" w:rsidRPr="004D528B">
          <w:rPr>
            <w:rStyle w:val="Hiperpovezava"/>
            <w:noProof/>
          </w:rPr>
          <w:t>15029002 - Ravnanje z odpadno vodo</w:t>
        </w:r>
        <w:r w:rsidR="005C5707">
          <w:rPr>
            <w:noProof/>
            <w:webHidden/>
          </w:rPr>
          <w:tab/>
        </w:r>
        <w:r>
          <w:rPr>
            <w:noProof/>
            <w:webHidden/>
          </w:rPr>
          <w:fldChar w:fldCharType="begin"/>
        </w:r>
        <w:r w:rsidR="005C5707">
          <w:rPr>
            <w:noProof/>
            <w:webHidden/>
          </w:rPr>
          <w:instrText xml:space="preserve"> PAGEREF _Toc26876021 \h </w:instrText>
        </w:r>
        <w:r>
          <w:rPr>
            <w:noProof/>
            <w:webHidden/>
          </w:rPr>
        </w:r>
        <w:r>
          <w:rPr>
            <w:noProof/>
            <w:webHidden/>
          </w:rPr>
          <w:fldChar w:fldCharType="separate"/>
        </w:r>
        <w:r w:rsidR="005C5707">
          <w:rPr>
            <w:noProof/>
            <w:webHidden/>
          </w:rPr>
          <w:t>159</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6022" w:history="1">
        <w:r w:rsidR="005C5707" w:rsidRPr="004D528B">
          <w:rPr>
            <w:rStyle w:val="Hiperpovezava"/>
            <w:noProof/>
          </w:rPr>
          <w:t>15029003 - Izboljšanje stanja okolja</w:t>
        </w:r>
        <w:r w:rsidR="005C5707">
          <w:rPr>
            <w:noProof/>
            <w:webHidden/>
          </w:rPr>
          <w:tab/>
        </w:r>
        <w:r>
          <w:rPr>
            <w:noProof/>
            <w:webHidden/>
          </w:rPr>
          <w:fldChar w:fldCharType="begin"/>
        </w:r>
        <w:r w:rsidR="005C5707">
          <w:rPr>
            <w:noProof/>
            <w:webHidden/>
          </w:rPr>
          <w:instrText xml:space="preserve"> PAGEREF _Toc26876022 \h </w:instrText>
        </w:r>
        <w:r>
          <w:rPr>
            <w:noProof/>
            <w:webHidden/>
          </w:rPr>
        </w:r>
        <w:r>
          <w:rPr>
            <w:noProof/>
            <w:webHidden/>
          </w:rPr>
          <w:fldChar w:fldCharType="separate"/>
        </w:r>
        <w:r w:rsidR="005C5707">
          <w:rPr>
            <w:noProof/>
            <w:webHidden/>
          </w:rPr>
          <w:t>160</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6023" w:history="1">
        <w:r w:rsidR="005C5707" w:rsidRPr="004D528B">
          <w:rPr>
            <w:rStyle w:val="Hiperpovezava"/>
            <w:noProof/>
          </w:rPr>
          <w:t>15049001 - Načrtovanje, varstvo in urejanje voda</w:t>
        </w:r>
        <w:r w:rsidR="005C5707">
          <w:rPr>
            <w:noProof/>
            <w:webHidden/>
          </w:rPr>
          <w:tab/>
        </w:r>
        <w:r>
          <w:rPr>
            <w:noProof/>
            <w:webHidden/>
          </w:rPr>
          <w:fldChar w:fldCharType="begin"/>
        </w:r>
        <w:r w:rsidR="005C5707">
          <w:rPr>
            <w:noProof/>
            <w:webHidden/>
          </w:rPr>
          <w:instrText xml:space="preserve"> PAGEREF _Toc26876023 \h </w:instrText>
        </w:r>
        <w:r>
          <w:rPr>
            <w:noProof/>
            <w:webHidden/>
          </w:rPr>
        </w:r>
        <w:r>
          <w:rPr>
            <w:noProof/>
            <w:webHidden/>
          </w:rPr>
          <w:fldChar w:fldCharType="separate"/>
        </w:r>
        <w:r w:rsidR="005C5707">
          <w:rPr>
            <w:noProof/>
            <w:webHidden/>
          </w:rPr>
          <w:t>160</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6024" w:history="1">
        <w:r w:rsidR="005C5707" w:rsidRPr="004D528B">
          <w:rPr>
            <w:rStyle w:val="Hiperpovezava"/>
            <w:noProof/>
          </w:rPr>
          <w:t>16039001 - Oskrba z vodo</w:t>
        </w:r>
        <w:r w:rsidR="005C5707">
          <w:rPr>
            <w:noProof/>
            <w:webHidden/>
          </w:rPr>
          <w:tab/>
        </w:r>
        <w:r>
          <w:rPr>
            <w:noProof/>
            <w:webHidden/>
          </w:rPr>
          <w:fldChar w:fldCharType="begin"/>
        </w:r>
        <w:r w:rsidR="005C5707">
          <w:rPr>
            <w:noProof/>
            <w:webHidden/>
          </w:rPr>
          <w:instrText xml:space="preserve"> PAGEREF _Toc26876024 \h </w:instrText>
        </w:r>
        <w:r>
          <w:rPr>
            <w:noProof/>
            <w:webHidden/>
          </w:rPr>
        </w:r>
        <w:r>
          <w:rPr>
            <w:noProof/>
            <w:webHidden/>
          </w:rPr>
          <w:fldChar w:fldCharType="separate"/>
        </w:r>
        <w:r w:rsidR="005C5707">
          <w:rPr>
            <w:noProof/>
            <w:webHidden/>
          </w:rPr>
          <w:t>160</w:t>
        </w:r>
        <w:r>
          <w:rPr>
            <w:noProof/>
            <w:webHidden/>
          </w:rPr>
          <w:fldChar w:fldCharType="end"/>
        </w:r>
      </w:hyperlink>
    </w:p>
    <w:p w:rsidR="005C5707" w:rsidRDefault="007606DA" w:rsidP="005C5707">
      <w:pPr>
        <w:pStyle w:val="Kazalovsebine7"/>
        <w:tabs>
          <w:tab w:val="right" w:leader="dot" w:pos="9628"/>
        </w:tabs>
        <w:rPr>
          <w:rFonts w:asciiTheme="minorHAnsi" w:eastAsiaTheme="minorEastAsia" w:hAnsiTheme="minorHAnsi" w:cstheme="minorBidi"/>
          <w:noProof/>
          <w:sz w:val="22"/>
          <w:szCs w:val="22"/>
          <w:lang w:val="en-US"/>
        </w:rPr>
      </w:pPr>
      <w:hyperlink w:anchor="_Toc26876025" w:history="1">
        <w:r w:rsidR="005C5707" w:rsidRPr="004D528B">
          <w:rPr>
            <w:rStyle w:val="Hiperpovezava"/>
            <w:noProof/>
          </w:rPr>
          <w:t>16039003 - Objekti za rekreacijo</w:t>
        </w:r>
        <w:r w:rsidR="005C5707">
          <w:rPr>
            <w:noProof/>
            <w:webHidden/>
          </w:rPr>
          <w:tab/>
        </w:r>
        <w:r>
          <w:rPr>
            <w:noProof/>
            <w:webHidden/>
          </w:rPr>
          <w:fldChar w:fldCharType="begin"/>
        </w:r>
        <w:r w:rsidR="005C5707">
          <w:rPr>
            <w:noProof/>
            <w:webHidden/>
          </w:rPr>
          <w:instrText xml:space="preserve"> PAGEREF _Toc26876025 \h </w:instrText>
        </w:r>
        <w:r>
          <w:rPr>
            <w:noProof/>
            <w:webHidden/>
          </w:rPr>
        </w:r>
        <w:r>
          <w:rPr>
            <w:noProof/>
            <w:webHidden/>
          </w:rPr>
          <w:fldChar w:fldCharType="separate"/>
        </w:r>
        <w:r w:rsidR="005C5707">
          <w:rPr>
            <w:noProof/>
            <w:webHidden/>
          </w:rPr>
          <w:t>161</w:t>
        </w:r>
        <w:r>
          <w:rPr>
            <w:noProof/>
            <w:webHidden/>
          </w:rPr>
          <w:fldChar w:fldCharType="end"/>
        </w:r>
      </w:hyperlink>
    </w:p>
    <w:p w:rsidR="005C5707" w:rsidRDefault="007606DA" w:rsidP="005C5707">
      <w:pPr>
        <w:pStyle w:val="KAZALO"/>
      </w:pPr>
      <w:r>
        <w:fldChar w:fldCharType="end"/>
      </w:r>
    </w:p>
    <w:p w:rsidR="005C5707" w:rsidRDefault="005C5707" w:rsidP="005C5707">
      <w:r>
        <w:br w:type="page"/>
      </w:r>
    </w:p>
    <w:p w:rsidR="005C5707" w:rsidRDefault="005C5707" w:rsidP="005C5707"/>
    <w:p w:rsidR="005C5707" w:rsidRDefault="005C5707" w:rsidP="005C5707"/>
    <w:p w:rsidR="005C5707" w:rsidRDefault="005C5707" w:rsidP="005C5707"/>
    <w:p w:rsidR="005C5707" w:rsidRDefault="005C5707" w:rsidP="005C5707"/>
    <w:p w:rsidR="005C5707" w:rsidRDefault="005C5707" w:rsidP="005C5707"/>
    <w:p w:rsidR="005C5707" w:rsidRDefault="005C5707" w:rsidP="005C5707"/>
    <w:p w:rsidR="005C5707" w:rsidRDefault="005C5707" w:rsidP="005C5707"/>
    <w:p w:rsidR="005C5707" w:rsidRDefault="005C5707" w:rsidP="005C5707"/>
    <w:p w:rsidR="005C5707" w:rsidRDefault="005C5707" w:rsidP="005C5707"/>
    <w:p w:rsidR="005C5707" w:rsidRDefault="005C5707" w:rsidP="005C5707"/>
    <w:p w:rsidR="005C5707" w:rsidRDefault="005C5707" w:rsidP="005C5707"/>
    <w:p w:rsidR="005C5707" w:rsidRDefault="005C5707" w:rsidP="005C5707"/>
    <w:p w:rsidR="005C5707" w:rsidRDefault="005C5707" w:rsidP="005C5707"/>
    <w:p w:rsidR="005C5707" w:rsidRDefault="005C5707" w:rsidP="005C5707"/>
    <w:p w:rsidR="005C5707" w:rsidRDefault="005C5707" w:rsidP="005C5707"/>
    <w:p w:rsidR="005C5707" w:rsidRDefault="005C5707" w:rsidP="005C5707">
      <w:pPr>
        <w:pStyle w:val="ANaslov"/>
      </w:pPr>
      <w:r>
        <w:t>I.</w:t>
      </w:r>
    </w:p>
    <w:p w:rsidR="005C5707" w:rsidRDefault="005C5707" w:rsidP="005C5707">
      <w:pPr>
        <w:pStyle w:val="ANaslov"/>
      </w:pPr>
      <w:r>
        <w:t>SPLOŠNI DEL</w:t>
      </w:r>
    </w:p>
    <w:p w:rsidR="005C5707" w:rsidRDefault="005C5707" w:rsidP="005C5707">
      <w:r>
        <w:br w:type="page"/>
      </w:r>
    </w:p>
    <w:p w:rsidR="005C5707" w:rsidRDefault="005C5707" w:rsidP="005C5707">
      <w:pPr>
        <w:pStyle w:val="AHeading1"/>
      </w:pPr>
      <w:bookmarkStart w:id="0" w:name="_Toc26875840"/>
      <w:r>
        <w:lastRenderedPageBreak/>
        <w:t>1. SPLOŠNI DEL</w:t>
      </w:r>
      <w:bookmarkEnd w:id="0"/>
    </w:p>
    <w:p w:rsidR="005C5707" w:rsidRDefault="005C5707" w:rsidP="005C5707">
      <w:pPr>
        <w:pStyle w:val="AHeading3"/>
      </w:pPr>
      <w:bookmarkStart w:id="1" w:name="_Toc26875841"/>
      <w:r>
        <w:t>A - Bilanca prihodkov in odhodkov</w:t>
      </w:r>
      <w:bookmarkEnd w:id="1"/>
    </w:p>
    <w:p w:rsidR="005C5707" w:rsidRDefault="005C5707" w:rsidP="005C5707">
      <w:pPr>
        <w:pStyle w:val="AHeading4"/>
      </w:pPr>
      <w:bookmarkStart w:id="2" w:name="_Toc26875842"/>
      <w:r>
        <w:t>Prihodki proračuna</w:t>
      </w:r>
      <w:bookmarkEnd w:id="2"/>
    </w:p>
    <w:p w:rsidR="005C5707" w:rsidRDefault="005C5707" w:rsidP="005C5707">
      <w:pPr>
        <w:pStyle w:val="AHeading5"/>
      </w:pPr>
      <w:bookmarkStart w:id="3" w:name="_Toc26875843"/>
      <w:r>
        <w:t>70 - DAVČNI PRIHODKI</w:t>
      </w:r>
      <w:bookmarkEnd w:id="3"/>
    </w:p>
    <w:p w:rsidR="005C5707" w:rsidRDefault="005C5707" w:rsidP="005C5707">
      <w:pPr>
        <w:pStyle w:val="Vrednost"/>
      </w:pPr>
      <w:r>
        <w:t>Vrednost: 2.995.042 €</w:t>
      </w:r>
    </w:p>
    <w:p w:rsidR="005C5707" w:rsidRDefault="005C5707" w:rsidP="005C5707">
      <w:pPr>
        <w:pStyle w:val="AHeading9"/>
      </w:pPr>
      <w:r>
        <w:t>700 - Davki na dohodek in dobiček</w:t>
      </w:r>
      <w:bookmarkStart w:id="4" w:name="K3_700_212"/>
      <w:bookmarkEnd w:id="4"/>
    </w:p>
    <w:p w:rsidR="005C5707" w:rsidRDefault="005C5707" w:rsidP="005C5707">
      <w:pPr>
        <w:pStyle w:val="Vrednost"/>
      </w:pPr>
      <w:r>
        <w:t>Vrednost: 2.409.240 €</w:t>
      </w:r>
    </w:p>
    <w:p w:rsidR="005C5707" w:rsidRDefault="005C5707" w:rsidP="005C5707">
      <w:r>
        <w:t>Med davki na dohodek in dobiček je predviden prihodek iz naslova dohodnine (</w:t>
      </w:r>
      <w:proofErr w:type="spellStart"/>
      <w:r>
        <w:t>Kto</w:t>
      </w:r>
      <w:proofErr w:type="spellEnd"/>
      <w:r>
        <w:t xml:space="preserve"> 700020) za financiranje primerne porabe v višini 2.409.240,00 €.  Primerna poraba predstavlja primeren obseg sredstev za financiranje z zakonom določenih nalog. Ministrstvo za finance ugotovi primerno porabo posamezne občine na podlagi izračuna, ki ga določata 14. in 16. člen Zakona o financiranju občin (ZFO). Izračun primerne porabe občin in dohodnine za leto 2020 temelji na podatkih o številu in starostni strukturi prebivalcev, dolžini lokalnih cest in javnih poti  ter površin občin, kot določa 13. člen ZFO-1, ter dohodnini iz tretjega odstavka 6. člena ZFO-1. Za financiranje primerne porabe pripada občini 70% prihodkov od 54% dohodnine vplačane v predpreteklem letu, povečane za inflacijo za leto pred letom in leto, za katero se izračuna primerna poraba občin, ki se ugotovijo na podlagi vsote odmerjene dohodnine iz odločb o odmeri dohodnine od dohodkov, ki se vštevajo v letno davčno osnovo, izdanih zavezancem, ki imajo na dan 31. decembra leta, na katero se nanašajo </w:t>
      </w:r>
      <w:proofErr w:type="spellStart"/>
      <w:r>
        <w:t>odmerne</w:t>
      </w:r>
      <w:proofErr w:type="spellEnd"/>
      <w:r>
        <w:t xml:space="preserve"> odločbe, stalno prebivališče v občini v vsoti odmerjene dohodnine teh zavezancev za isto obdobje. Pri tem izračunu se upoštevajo </w:t>
      </w:r>
      <w:proofErr w:type="spellStart"/>
      <w:r>
        <w:t>odmerne</w:t>
      </w:r>
      <w:proofErr w:type="spellEnd"/>
      <w:r>
        <w:t xml:space="preserve"> odločbe za leto pred letom, v katerem je dohodnina vplačana, in sicer po stanju na dan 30. junija leta pred letom, za katerega se izračuna primerna poraba občin v skladu s tem zakonom. Povprečnina, ki pripada občinam v skladu s sedmim odstavkom 12. člena Zakonom o financiranju občin (Uradni list RS, št. 123/06, 57/08, 36/11, 14/15 ZUUJFO, 71/17 in 21/18 </w:t>
      </w:r>
      <w:proofErr w:type="spellStart"/>
      <w:r>
        <w:t>popr</w:t>
      </w:r>
      <w:proofErr w:type="spellEnd"/>
      <w:r>
        <w:t>.), za proračunsko leto 2020 znaša 589,11 € .</w:t>
      </w:r>
    </w:p>
    <w:p w:rsidR="005C5707" w:rsidRDefault="005C5707" w:rsidP="005C5707"/>
    <w:p w:rsidR="005C5707" w:rsidRDefault="005C5707" w:rsidP="005C5707">
      <w:pPr>
        <w:pStyle w:val="AHeading9"/>
      </w:pPr>
      <w:r>
        <w:t>703 - Davki na premoženje</w:t>
      </w:r>
      <w:bookmarkStart w:id="5" w:name="K3_703_212"/>
      <w:bookmarkEnd w:id="5"/>
    </w:p>
    <w:p w:rsidR="005C5707" w:rsidRDefault="005C5707" w:rsidP="005C5707">
      <w:pPr>
        <w:pStyle w:val="Vrednost"/>
      </w:pPr>
      <w:r>
        <w:t>Vrednost: 403.252 €</w:t>
      </w:r>
    </w:p>
    <w:p w:rsidR="005C5707" w:rsidRPr="005C5707" w:rsidRDefault="005C5707" w:rsidP="005C5707">
      <w:r w:rsidRPr="005C5707">
        <w:t xml:space="preserve">Davki na premoženje so planirani v višini 403.251,59 </w:t>
      </w:r>
      <w:r>
        <w:t>€</w:t>
      </w:r>
      <w:r w:rsidRPr="005C5707">
        <w:t xml:space="preserve">. Med slednjo postavko se uvršajo prihodki iz naslova davkov na nepremičnine (nadomestila za uporabo stavbnega zemljišča pravnih in fizičnih oseb ter zamudne obresti iz naslova nadomestila za uporabo stavbnega zemljišča), davek na dediščine in darila, davki na premičnine in davki na promet nepremičnin in finančno premoženje. Davke na nepremičnine planiramo v vrednosti 381.140,59 </w:t>
      </w:r>
      <w:r>
        <w:t>€</w:t>
      </w:r>
      <w:r w:rsidRPr="005C5707">
        <w:t xml:space="preserve">, medtem ko davke na dediščine in darila v znesku 4.500,00 </w:t>
      </w:r>
      <w:r>
        <w:t>€</w:t>
      </w:r>
      <w:r w:rsidRPr="005C5707">
        <w:t xml:space="preserve">, davke na premičnine v znesku  610,00 </w:t>
      </w:r>
      <w:r>
        <w:t>€</w:t>
      </w:r>
      <w:r w:rsidRPr="005C5707">
        <w:t xml:space="preserve">. Prihodek iz naslova davkov na premoženje predstavljajo tudi davki na promet nepremičnin in na finančno premoženje - plan v letu 2020 je 17.001,00 </w:t>
      </w:r>
      <w:r>
        <w:t>€</w:t>
      </w:r>
      <w:r w:rsidRPr="005C5707">
        <w:t>.</w:t>
      </w:r>
    </w:p>
    <w:p w:rsidR="005C5707" w:rsidRPr="005C5707" w:rsidRDefault="005C5707" w:rsidP="005C5707">
      <w:r w:rsidRPr="005C5707">
        <w:t> </w:t>
      </w:r>
    </w:p>
    <w:p w:rsidR="005C5707" w:rsidRDefault="005C5707" w:rsidP="005C5707"/>
    <w:p w:rsidR="005C5707" w:rsidRDefault="005C5707" w:rsidP="005C5707">
      <w:pPr>
        <w:pStyle w:val="AHeading9"/>
      </w:pPr>
      <w:r>
        <w:t>704 - Domači davki na blago in storitve</w:t>
      </w:r>
      <w:bookmarkStart w:id="6" w:name="K3_704_212"/>
      <w:bookmarkEnd w:id="6"/>
    </w:p>
    <w:p w:rsidR="005C5707" w:rsidRDefault="005C5707" w:rsidP="005C5707">
      <w:pPr>
        <w:pStyle w:val="Vrednost"/>
      </w:pPr>
      <w:r>
        <w:t>Vrednost: 182.550 €</w:t>
      </w:r>
    </w:p>
    <w:p w:rsidR="005C5707" w:rsidRPr="005C5707" w:rsidRDefault="005C5707" w:rsidP="005C5707">
      <w:r w:rsidRPr="005C5707">
        <w:t xml:space="preserve">Pod tem sklopom načrtujemo davek na posebne storitve (davke na dobitke od iger na srečo) ter druge davke na uporabo blaga in storitev, kamor uvrščamo tudi prihodke od okoljskih dajatev - taksa za onesnaževanje okolja zaradi odvajanja odpadnih voda. Pod to postavko so uvrščene tudi turistična taksa, pristojbina za vzdrževanje gozdnih cest, občinske takse od fizičnih oseb in zasebnikov ter občinske takse od pravnih oseb. Skupna vrednost postavke v proračunu znaša 182.550,00 </w:t>
      </w:r>
      <w:r>
        <w:t>€</w:t>
      </w:r>
      <w:r w:rsidRPr="005C5707">
        <w:t xml:space="preserve"> in predstavlja 2,59% celotnih prihodkov proračuna.</w:t>
      </w:r>
    </w:p>
    <w:p w:rsidR="005C5707" w:rsidRPr="005C5707" w:rsidRDefault="005C5707" w:rsidP="005C5707">
      <w:r w:rsidRPr="005C5707">
        <w:t> </w:t>
      </w:r>
    </w:p>
    <w:p w:rsidR="005C5707" w:rsidRPr="005C5707" w:rsidRDefault="005C5707" w:rsidP="005C5707">
      <w:r w:rsidRPr="005C5707">
        <w:t> </w:t>
      </w:r>
    </w:p>
    <w:p w:rsidR="005C5707" w:rsidRDefault="005C5707" w:rsidP="005C5707"/>
    <w:p w:rsidR="005C5707" w:rsidRDefault="005C5707" w:rsidP="005C5707"/>
    <w:p w:rsidR="005C5707" w:rsidRDefault="005C5707" w:rsidP="005C5707">
      <w:pPr>
        <w:pStyle w:val="AHeading5"/>
      </w:pPr>
      <w:bookmarkStart w:id="7" w:name="_Toc26875844"/>
      <w:r>
        <w:t>71 - NEDAVČNI PRIHODKI</w:t>
      </w:r>
      <w:bookmarkEnd w:id="7"/>
    </w:p>
    <w:p w:rsidR="005C5707" w:rsidRDefault="005C5707" w:rsidP="005C5707">
      <w:pPr>
        <w:pStyle w:val="Vrednost"/>
      </w:pPr>
      <w:r>
        <w:t>Vrednost: 752.800 €</w:t>
      </w:r>
    </w:p>
    <w:p w:rsidR="005C5707" w:rsidRDefault="005C5707" w:rsidP="005C5707">
      <w:pPr>
        <w:pStyle w:val="AHeading9"/>
      </w:pPr>
      <w:r>
        <w:t>710 - Udeležba na dobičku in dohodki od premoženja</w:t>
      </w:r>
      <w:bookmarkStart w:id="8" w:name="K3_710_212"/>
      <w:bookmarkEnd w:id="8"/>
    </w:p>
    <w:p w:rsidR="005C5707" w:rsidRDefault="005C5707" w:rsidP="005C5707">
      <w:pPr>
        <w:pStyle w:val="Vrednost"/>
      </w:pPr>
      <w:r>
        <w:t>Vrednost: 301.000 €</w:t>
      </w:r>
    </w:p>
    <w:p w:rsidR="005C5707" w:rsidRPr="005C5707" w:rsidRDefault="005C5707" w:rsidP="005C5707">
      <w:r w:rsidRPr="005C5707">
        <w:t xml:space="preserve">V letu 2020 načrtujemo skupaj 301.000,00 </w:t>
      </w:r>
      <w:r>
        <w:t>€</w:t>
      </w:r>
      <w:r w:rsidRPr="005C5707">
        <w:t xml:space="preserve"> prihodkov iz udeležbe na dobičku in dohodkov od premoženja. Od tega iz naslova udeležbe na dobičku in dividend ter presežkov prihodkov na odhodki pričakujemo 20.000,00</w:t>
      </w:r>
      <w:r>
        <w:t>€</w:t>
      </w:r>
      <w:r w:rsidRPr="005C5707">
        <w:t>. Prihodki od premoženja predstavljajo prihodke iz naslova najemnin za stanovanja 165.000,00 </w:t>
      </w:r>
      <w:r>
        <w:t>€</w:t>
      </w:r>
      <w:r w:rsidRPr="005C5707">
        <w:t xml:space="preserve">, prihodke od drugih najemnin 55.000,00 </w:t>
      </w:r>
      <w:r>
        <w:t>€</w:t>
      </w:r>
      <w:r w:rsidRPr="005C5707">
        <w:t xml:space="preserve">, najemnin za poslovne prostore v vrednosti 44.000,00 </w:t>
      </w:r>
      <w:r>
        <w:t>€</w:t>
      </w:r>
      <w:r w:rsidRPr="005C5707">
        <w:t>, prihodke iz naslova najemnin za kmetijska zemljišča in gozdove 500,00 </w:t>
      </w:r>
      <w:r>
        <w:t>€</w:t>
      </w:r>
      <w:r w:rsidRPr="005C5707">
        <w:t xml:space="preserve">, prihodke od podeljenih koncesij za rudarsko pravico 13.000,00 </w:t>
      </w:r>
      <w:r>
        <w:t>€</w:t>
      </w:r>
      <w:r w:rsidRPr="005C5707">
        <w:t xml:space="preserve">, prihodke iz naslova podeljenih koncesij 2.500,00 </w:t>
      </w:r>
      <w:r>
        <w:t>€</w:t>
      </w:r>
      <w:r w:rsidRPr="005C5707">
        <w:t xml:space="preserve"> ter za vodno pravico 1.000,00 </w:t>
      </w:r>
      <w:r>
        <w:t>€</w:t>
      </w:r>
      <w:r w:rsidRPr="005C5707">
        <w:t>. </w:t>
      </w:r>
    </w:p>
    <w:p w:rsidR="005C5707" w:rsidRPr="005C5707" w:rsidRDefault="005C5707" w:rsidP="005C5707">
      <w:r w:rsidRPr="005C5707">
        <w:t>   </w:t>
      </w:r>
    </w:p>
    <w:p w:rsidR="005C5707" w:rsidRPr="005C5707" w:rsidRDefault="005C5707" w:rsidP="005C5707">
      <w:r w:rsidRPr="005C5707">
        <w:t> </w:t>
      </w:r>
    </w:p>
    <w:p w:rsidR="005C5707" w:rsidRDefault="005C5707" w:rsidP="005C5707"/>
    <w:p w:rsidR="005C5707" w:rsidRDefault="005C5707" w:rsidP="005C5707">
      <w:pPr>
        <w:pStyle w:val="AHeading9"/>
      </w:pPr>
      <w:r>
        <w:t>711 - Takse in pristojbine</w:t>
      </w:r>
      <w:bookmarkStart w:id="9" w:name="K3_711_212"/>
      <w:bookmarkEnd w:id="9"/>
    </w:p>
    <w:p w:rsidR="005C5707" w:rsidRDefault="005C5707" w:rsidP="005C5707">
      <w:pPr>
        <w:pStyle w:val="Vrednost"/>
      </w:pPr>
      <w:r>
        <w:t>Vrednost: 3.000 €</w:t>
      </w:r>
    </w:p>
    <w:p w:rsidR="005C5707" w:rsidRDefault="005C5707" w:rsidP="005C5707">
      <w:r>
        <w:t xml:space="preserve">Upravne takse in pristojbine (upravne takse za dokumente iz upravnih dejanj in drugo) načrtujemo v višini 3.000,00 €. </w:t>
      </w:r>
    </w:p>
    <w:p w:rsidR="005C5707" w:rsidRDefault="005C5707" w:rsidP="005C5707"/>
    <w:p w:rsidR="005C5707" w:rsidRDefault="005C5707" w:rsidP="005C5707">
      <w:pPr>
        <w:pStyle w:val="AHeading9"/>
      </w:pPr>
      <w:r>
        <w:t>712 - Globe in druge denarne kazni</w:t>
      </w:r>
      <w:bookmarkStart w:id="10" w:name="K3_712_212"/>
      <w:bookmarkEnd w:id="10"/>
    </w:p>
    <w:p w:rsidR="005C5707" w:rsidRDefault="005C5707" w:rsidP="005C5707">
      <w:pPr>
        <w:pStyle w:val="Vrednost"/>
      </w:pPr>
      <w:r>
        <w:t>Vrednost: 3.300 €</w:t>
      </w:r>
    </w:p>
    <w:p w:rsidR="005C5707" w:rsidRPr="005C5707" w:rsidRDefault="005C5707" w:rsidP="005C5707">
      <w:r w:rsidRPr="005C5707">
        <w:t xml:space="preserve">Sem uvrščamo prihodke iz naslova izdaje odločb kršenja občinskih predpisov. Slednje izdaja Medobčinski inšpektorat. Za leto 2020 se načrtujejo v višini  3.300,00 </w:t>
      </w:r>
      <w:r>
        <w:t>€</w:t>
      </w:r>
      <w:r w:rsidRPr="005C5707">
        <w:t xml:space="preserve">. </w:t>
      </w:r>
    </w:p>
    <w:p w:rsidR="005C5707" w:rsidRPr="005C5707" w:rsidRDefault="005C5707" w:rsidP="005C5707">
      <w:r w:rsidRPr="005C5707">
        <w:t> </w:t>
      </w:r>
    </w:p>
    <w:p w:rsidR="005C5707" w:rsidRDefault="005C5707" w:rsidP="005C5707"/>
    <w:p w:rsidR="005C5707" w:rsidRDefault="005C5707" w:rsidP="005C5707">
      <w:pPr>
        <w:pStyle w:val="AHeading9"/>
      </w:pPr>
      <w:r>
        <w:t>713 - Prihodki od prodaje blaga in storitev</w:t>
      </w:r>
      <w:bookmarkStart w:id="11" w:name="K3_713_212"/>
      <w:bookmarkEnd w:id="11"/>
    </w:p>
    <w:p w:rsidR="005C5707" w:rsidRDefault="005C5707" w:rsidP="005C5707">
      <w:pPr>
        <w:pStyle w:val="Vrednost"/>
      </w:pPr>
      <w:r>
        <w:t>Vrednost: 325.500 €</w:t>
      </w:r>
    </w:p>
    <w:p w:rsidR="005C5707" w:rsidRPr="005C5707" w:rsidRDefault="005C5707" w:rsidP="005C5707">
      <w:r w:rsidRPr="005C5707">
        <w:t xml:space="preserve">Občina Črna izvaja tudi gospodarsko dejavnost - komunalne storitve (oskrba z vodo, kanalizacija in oddajanje grobov), prodajo vstopnic ter izvajanje dejavnosti na smučišču. Prihodki od prodaje blaga in storitev se načrtujejo v višini  325.500,00 </w:t>
      </w:r>
      <w:r>
        <w:t>€</w:t>
      </w:r>
      <w:r w:rsidRPr="005C5707">
        <w:t>, in sicer:</w:t>
      </w:r>
      <w:r w:rsidRPr="005C5707">
        <w:br/>
        <w:t xml:space="preserve">      - prihodki iz naslova prodaje blaga in storitev:  250.000,00 </w:t>
      </w:r>
      <w:r>
        <w:t>€</w:t>
      </w:r>
      <w:r w:rsidRPr="005C5707">
        <w:t xml:space="preserve"> </w:t>
      </w:r>
      <w:r w:rsidRPr="005C5707">
        <w:br/>
        <w:t xml:space="preserve">      - prihodki iz naslova vstopnin (Gradovi kralja Matjaža, smučarske karte, muzej): 45.000,00 </w:t>
      </w:r>
      <w:r>
        <w:t>€</w:t>
      </w:r>
      <w:r w:rsidRPr="005C5707">
        <w:t> </w:t>
      </w:r>
      <w:r w:rsidRPr="005C5707">
        <w:br/>
        <w:t xml:space="preserve">      - drugi prihodki od prodaje: 30.500,00 </w:t>
      </w:r>
      <w:r>
        <w:t>€</w:t>
      </w:r>
      <w:r w:rsidRPr="005C5707">
        <w:t xml:space="preserve">  </w:t>
      </w:r>
      <w:r w:rsidRPr="005C5707">
        <w:br/>
        <w:t>Med navedenimi prihodki smo upoštevali tudi lastno delo režijskega obrata, ki ga bomo zaračunali naprej naročnikom (pretežno delo s strojem).</w:t>
      </w:r>
    </w:p>
    <w:p w:rsidR="005C5707" w:rsidRPr="005C5707" w:rsidRDefault="005C5707" w:rsidP="005C5707">
      <w:r w:rsidRPr="005C5707">
        <w:t> </w:t>
      </w:r>
    </w:p>
    <w:p w:rsidR="005C5707" w:rsidRPr="005C5707" w:rsidRDefault="005C5707" w:rsidP="005C5707">
      <w:r w:rsidRPr="005C5707">
        <w:t> </w:t>
      </w:r>
    </w:p>
    <w:p w:rsidR="005C5707" w:rsidRDefault="005C5707" w:rsidP="005C5707"/>
    <w:p w:rsidR="005C5707" w:rsidRDefault="005C5707" w:rsidP="005C5707">
      <w:pPr>
        <w:pStyle w:val="AHeading9"/>
      </w:pPr>
      <w:r>
        <w:t>714 - Drugi nedavčni prihodki</w:t>
      </w:r>
      <w:bookmarkStart w:id="12" w:name="K3_714_212"/>
      <w:bookmarkEnd w:id="12"/>
    </w:p>
    <w:p w:rsidR="005C5707" w:rsidRDefault="005C5707" w:rsidP="005C5707">
      <w:pPr>
        <w:pStyle w:val="Vrednost"/>
      </w:pPr>
      <w:r>
        <w:t>Vrednost: 120.000 €</w:t>
      </w:r>
    </w:p>
    <w:p w:rsidR="005C5707" w:rsidRDefault="005C5707" w:rsidP="005C5707">
      <w:r>
        <w:t xml:space="preserve">V letu 2020 načrtujemo nedavčne prihodke v višini 120.000,00 € in so sestavljeni iz prihodkov od Fundacije za šport, doplačil družinskega pomočnika s strani upravičencev ter drugih nedavčnih prihodkov (kot npr. povračila sodnih stroškov, obresti,  itd). </w:t>
      </w:r>
    </w:p>
    <w:p w:rsidR="005C5707" w:rsidRDefault="005C5707" w:rsidP="005C5707"/>
    <w:p w:rsidR="005C5707" w:rsidRDefault="005C5707" w:rsidP="005C5707"/>
    <w:p w:rsidR="005C5707" w:rsidRDefault="005C5707" w:rsidP="005C5707">
      <w:pPr>
        <w:pStyle w:val="AHeading5"/>
      </w:pPr>
      <w:bookmarkStart w:id="13" w:name="_Toc26875845"/>
      <w:r>
        <w:t>72 - KAPITALSKI PRIHODKI</w:t>
      </w:r>
      <w:bookmarkEnd w:id="13"/>
    </w:p>
    <w:p w:rsidR="005C5707" w:rsidRDefault="005C5707" w:rsidP="005C5707">
      <w:pPr>
        <w:pStyle w:val="Vrednost"/>
      </w:pPr>
      <w:r>
        <w:t>Vrednost: 496.846 €</w:t>
      </w:r>
    </w:p>
    <w:p w:rsidR="005C5707" w:rsidRDefault="005C5707" w:rsidP="005C5707">
      <w:pPr>
        <w:pStyle w:val="AHeading9"/>
      </w:pPr>
      <w:r>
        <w:t>720 - Prihodki od prodaje osnovnih sredstev</w:t>
      </w:r>
      <w:bookmarkStart w:id="14" w:name="K3_720_212"/>
      <w:bookmarkEnd w:id="14"/>
    </w:p>
    <w:p w:rsidR="005C5707" w:rsidRDefault="005C5707" w:rsidP="005C5707">
      <w:pPr>
        <w:pStyle w:val="Vrednost"/>
      </w:pPr>
      <w:r>
        <w:t>Vrednost: 203.000 €</w:t>
      </w:r>
    </w:p>
    <w:p w:rsidR="005C5707" w:rsidRDefault="005C5707" w:rsidP="005C5707">
      <w:r>
        <w:t>Prihodke od prodaje osnovnih sredstev v letu 2020 načrtujemo v višini 203.000,00 €, kar predstavlja 2,89 % vseh prihodkov. Načrtovani so iz prihodkov od prodaje zgradb in prostorov, iz naslova prodaje stanovanjskih objektov in stanovanj. Podroben pregled je podan v letnem načrtu pridobivanja in razpolaganja z nepremičnim premoženjem občine Črna na Koroškem za leto 2020, ki je sestavni del proračuna.</w:t>
      </w:r>
    </w:p>
    <w:p w:rsidR="005C5707" w:rsidRDefault="005C5707" w:rsidP="005C5707"/>
    <w:p w:rsidR="005C5707" w:rsidRDefault="005C5707" w:rsidP="005C5707">
      <w:pPr>
        <w:pStyle w:val="AHeading9"/>
      </w:pPr>
      <w:r>
        <w:t>722 - Prihodki od prodaje zemljišč in neopredmetenih sredstev</w:t>
      </w:r>
      <w:bookmarkStart w:id="15" w:name="K3_722_212"/>
      <w:bookmarkEnd w:id="15"/>
    </w:p>
    <w:p w:rsidR="005C5707" w:rsidRDefault="005C5707" w:rsidP="005C5707">
      <w:pPr>
        <w:pStyle w:val="Vrednost"/>
      </w:pPr>
      <w:r>
        <w:t>Vrednost: 293.846 €</w:t>
      </w:r>
    </w:p>
    <w:p w:rsidR="005C5707" w:rsidRPr="005C5707" w:rsidRDefault="005C5707" w:rsidP="005C5707">
      <w:r w:rsidRPr="005C5707">
        <w:t xml:space="preserve">Prihodki od prodaje zemljišč in neopredmetenih sredstev so načrtovani v višini 293.846,43 </w:t>
      </w:r>
      <w:r>
        <w:t>€</w:t>
      </w:r>
      <w:r w:rsidRPr="005C5707">
        <w:t xml:space="preserve">, predstavljajo pa prihodke iz naslova prodaje stavbnih zemljišč. Podroben pregled je podan v letnem načrtu pridobivanja in razpolaganja z nepremičnim premoženjem občine Črna na Koroškem za leto 2020, ki je sestavni del proračuna. </w:t>
      </w:r>
    </w:p>
    <w:p w:rsidR="005C5707" w:rsidRPr="005C5707" w:rsidRDefault="005C5707" w:rsidP="005C5707">
      <w:r w:rsidRPr="005C5707">
        <w:br/>
        <w:t> </w:t>
      </w:r>
    </w:p>
    <w:p w:rsidR="005C5707" w:rsidRDefault="005C5707" w:rsidP="005C5707"/>
    <w:p w:rsidR="005C5707" w:rsidRDefault="005C5707" w:rsidP="005C5707"/>
    <w:p w:rsidR="005C5707" w:rsidRDefault="005C5707" w:rsidP="005C5707">
      <w:pPr>
        <w:pStyle w:val="AHeading5"/>
      </w:pPr>
      <w:bookmarkStart w:id="16" w:name="_Toc26875846"/>
      <w:r>
        <w:t>73 - PREJETE DONACIJE</w:t>
      </w:r>
      <w:bookmarkEnd w:id="16"/>
    </w:p>
    <w:p w:rsidR="005C5707" w:rsidRDefault="005C5707" w:rsidP="005C5707">
      <w:pPr>
        <w:pStyle w:val="Vrednost"/>
      </w:pPr>
      <w:r>
        <w:t>Vrednost: 100.000 €</w:t>
      </w:r>
    </w:p>
    <w:p w:rsidR="005C5707" w:rsidRDefault="005C5707" w:rsidP="005C5707">
      <w:pPr>
        <w:pStyle w:val="AHeading9"/>
      </w:pPr>
      <w:r>
        <w:t>730 - Prejete donacije iz domačih virov</w:t>
      </w:r>
      <w:bookmarkStart w:id="17" w:name="K3_730_212"/>
      <w:bookmarkEnd w:id="17"/>
    </w:p>
    <w:p w:rsidR="005C5707" w:rsidRDefault="005C5707" w:rsidP="005C5707">
      <w:pPr>
        <w:pStyle w:val="Vrednost"/>
      </w:pPr>
      <w:r>
        <w:t>Vrednost: 100.000 €</w:t>
      </w:r>
    </w:p>
    <w:p w:rsidR="005C5707" w:rsidRDefault="005C5707" w:rsidP="005C5707">
      <w:r>
        <w:t>Prejete donacije in darila od domačih pravnih oseb načrtujemo v višini 100.000,00 €.</w:t>
      </w:r>
    </w:p>
    <w:p w:rsidR="005C5707" w:rsidRDefault="005C5707" w:rsidP="005C5707"/>
    <w:p w:rsidR="005C5707" w:rsidRDefault="005C5707" w:rsidP="005C5707">
      <w:pPr>
        <w:pStyle w:val="AHeading5"/>
      </w:pPr>
      <w:bookmarkStart w:id="18" w:name="_Toc26875847"/>
      <w:r>
        <w:t>74 - TRANSFERNI PRIHODKI</w:t>
      </w:r>
      <w:bookmarkEnd w:id="18"/>
    </w:p>
    <w:p w:rsidR="005C5707" w:rsidRDefault="005C5707" w:rsidP="005C5707">
      <w:pPr>
        <w:pStyle w:val="Vrednost"/>
      </w:pPr>
      <w:r>
        <w:t>Vrednost: 2.691.256 €</w:t>
      </w:r>
    </w:p>
    <w:p w:rsidR="005C5707" w:rsidRDefault="005C5707" w:rsidP="005C5707">
      <w:pPr>
        <w:pStyle w:val="AHeading9"/>
      </w:pPr>
      <w:r>
        <w:t>740 - Transferni prihodki iz drugih javnofinančnih institucij</w:t>
      </w:r>
      <w:bookmarkStart w:id="19" w:name="K3_740_212"/>
      <w:bookmarkEnd w:id="19"/>
    </w:p>
    <w:p w:rsidR="005C5707" w:rsidRDefault="005C5707" w:rsidP="005C5707">
      <w:pPr>
        <w:pStyle w:val="Vrednost"/>
      </w:pPr>
      <w:r>
        <w:t>Vrednost: 1.415.866 €</w:t>
      </w:r>
    </w:p>
    <w:p w:rsidR="005C5707" w:rsidRDefault="005C5707" w:rsidP="005C5707">
      <w:r>
        <w:t>Med transfernimi prihodki iz državnega proračuna predvidevamo sredstva v višini 1.415.865,80 €, in sicer:</w:t>
      </w:r>
    </w:p>
    <w:p w:rsidR="005C5707" w:rsidRDefault="005C5707" w:rsidP="005C5707">
      <w:r>
        <w:t>-  občina Črna na Koroškem  v letu 2020 NI upravičena do finančne izravnave iz državnega proračuna.</w:t>
      </w:r>
    </w:p>
    <w:p w:rsidR="005C5707" w:rsidRDefault="005C5707" w:rsidP="005C5707">
      <w:r>
        <w:rPr>
          <w:u w:val="single"/>
        </w:rPr>
        <w:t>- Prejeta sredstva iz državnega proračuna za investicije planiramo v višini 1.1.265,865,80 €;</w:t>
      </w:r>
      <w:r>
        <w:t xml:space="preserve"> sredstva so planirana iz naslova:</w:t>
      </w:r>
    </w:p>
    <w:p w:rsidR="005C5707" w:rsidRDefault="005C5707" w:rsidP="005C5707">
      <w:r>
        <w:t>Asfaltiranje makadamskih površin pri kmetijah</w:t>
      </w:r>
    </w:p>
    <w:p w:rsidR="005C5707" w:rsidRDefault="005C5707" w:rsidP="005C5707">
      <w:r>
        <w:t xml:space="preserve">Asfaltiranje površin - Center Črne z ožjo okolico </w:t>
      </w:r>
    </w:p>
    <w:p w:rsidR="005C5707" w:rsidRDefault="005C5707" w:rsidP="005C5707">
      <w:r>
        <w:t xml:space="preserve">Asfaltiranje površin - Žerjav </w:t>
      </w:r>
    </w:p>
    <w:p w:rsidR="005C5707" w:rsidRDefault="005C5707" w:rsidP="005C5707">
      <w:r>
        <w:t xml:space="preserve">Čiščenje fasad in ostrešij stavb  </w:t>
      </w:r>
    </w:p>
    <w:p w:rsidR="005C5707" w:rsidRDefault="005C5707" w:rsidP="005C5707">
      <w:r>
        <w:t>Plaz v Ludranskem vrhu</w:t>
      </w:r>
    </w:p>
    <w:p w:rsidR="005C5707" w:rsidRDefault="005C5707" w:rsidP="005C5707">
      <w:r>
        <w:t>Plaz v Žerjavu</w:t>
      </w:r>
    </w:p>
    <w:p w:rsidR="005C5707" w:rsidRDefault="005C5707" w:rsidP="005C5707">
      <w:r>
        <w:lastRenderedPageBreak/>
        <w:t xml:space="preserve">Sanacija ceste Pristava - </w:t>
      </w:r>
      <w:proofErr w:type="spellStart"/>
      <w:r>
        <w:t>Pudgarsko</w:t>
      </w:r>
      <w:proofErr w:type="spellEnd"/>
      <w:r>
        <w:t xml:space="preserve"> - </w:t>
      </w:r>
      <w:proofErr w:type="spellStart"/>
      <w:r>
        <w:t>Najevska</w:t>
      </w:r>
      <w:proofErr w:type="spellEnd"/>
      <w:r>
        <w:t xml:space="preserve"> Lipa LC052011 (Vrtačnik - Visoki most) ID:1085915 </w:t>
      </w:r>
    </w:p>
    <w:p w:rsidR="005C5707" w:rsidRDefault="005C5707" w:rsidP="005C5707">
      <w:r>
        <w:t>požarne takse</w:t>
      </w:r>
    </w:p>
    <w:p w:rsidR="005C5707" w:rsidRDefault="005C5707" w:rsidP="005C5707">
      <w:r>
        <w:t>Program sanacije Zgornje Mežiške doline-Ureditev lokacij za varno vrtnarjenje</w:t>
      </w:r>
    </w:p>
    <w:p w:rsidR="005C5707" w:rsidRDefault="005C5707" w:rsidP="005C5707">
      <w:r>
        <w:t xml:space="preserve">Program sanacije Zgornje Mežiške doline-Ureditev golih javnih površin z rastlinskimi prevlekami </w:t>
      </w:r>
    </w:p>
    <w:p w:rsidR="005C5707" w:rsidRDefault="005C5707" w:rsidP="005C5707">
      <w:r>
        <w:t xml:space="preserve">Program sanacije Zgornje Mežiške doline-Zamenjava zemlje na dvoriščih oz. igriščih v Rudarjevem, vrtcev Črna in Žerjav </w:t>
      </w:r>
    </w:p>
    <w:p w:rsidR="005C5707" w:rsidRDefault="005C5707" w:rsidP="005C5707">
      <w:r>
        <w:t>Sofinanciranje odprave posledic škode po neurjih</w:t>
      </w:r>
    </w:p>
    <w:p w:rsidR="005C5707" w:rsidRDefault="005C5707" w:rsidP="005C5707">
      <w:r>
        <w:t>Obnova OŠ Črna na Koroškem z igriščem</w:t>
      </w:r>
    </w:p>
    <w:p w:rsidR="005C5707" w:rsidRDefault="005C5707" w:rsidP="005C5707">
      <w:r>
        <w:rPr>
          <w:u w:val="single"/>
        </w:rPr>
        <w:t xml:space="preserve">- druga prejeta sredstva iz državnega proračuna za tekočo porabo planiramo v vrednosti 150.000,00 €. </w:t>
      </w:r>
      <w:r>
        <w:t>Sredstva so planirana iz naslova sofinanciranja družinskega pomočnika, sofinanciranja javnih del, sofinanciranja medobčinskega inšpektorata, medobčinske uprave in redarstva; nadomestila za upravljanje državnih gozdov, sofinanciranja za gozdne ceste ter del sredstev iz programa sanacije Zgornje Mežiške doline (mokro čiščenje in varovalna prehrana).</w:t>
      </w:r>
    </w:p>
    <w:p w:rsidR="005C5707" w:rsidRDefault="005C5707" w:rsidP="005C5707">
      <w:r>
        <w:t> </w:t>
      </w:r>
    </w:p>
    <w:p w:rsidR="005C5707" w:rsidRDefault="005C5707" w:rsidP="005C5707"/>
    <w:p w:rsidR="005C5707" w:rsidRDefault="005C5707" w:rsidP="005C5707">
      <w:pPr>
        <w:pStyle w:val="AHeading9"/>
      </w:pPr>
      <w:r>
        <w:t>741 - Prejeta sredstva iz državnega proračuna iz sredstev proračuna Evropske unije in iz drugih držav</w:t>
      </w:r>
      <w:bookmarkStart w:id="20" w:name="K3_741_212"/>
      <w:bookmarkEnd w:id="20"/>
    </w:p>
    <w:p w:rsidR="005C5707" w:rsidRDefault="005C5707" w:rsidP="005C5707">
      <w:pPr>
        <w:pStyle w:val="Vrednost"/>
      </w:pPr>
      <w:r>
        <w:t>Vrednost: 1.275.390 €</w:t>
      </w:r>
    </w:p>
    <w:p w:rsidR="005C5707" w:rsidRPr="005C5707" w:rsidRDefault="005C5707" w:rsidP="005C5707">
      <w:r w:rsidRPr="005C5707">
        <w:t>V letu 2020 načrtujemo prejeta sredstva iz državnega proračuna iz sredstev EU iz naslova v višini:</w:t>
      </w:r>
    </w:p>
    <w:p w:rsidR="005C5707" w:rsidRPr="005C5707" w:rsidRDefault="005C5707" w:rsidP="005C5707">
      <w:r w:rsidRPr="005C5707">
        <w:t xml:space="preserve">- EKSRP v višini 258.630,48 </w:t>
      </w:r>
      <w:r>
        <w:t>€</w:t>
      </w:r>
      <w:r w:rsidRPr="005C5707">
        <w:t>. Projekti za katere načrtujemo sredstva so: Trajnostna mobilnost in turizem na kolesih, Podeželska mladina in mednarodne kmečke igre ter sredstva za projekt Razvoj novih turističnih produktov, ki je bil realiziran v letu 2018.</w:t>
      </w:r>
    </w:p>
    <w:p w:rsidR="005C5707" w:rsidRPr="005C5707" w:rsidRDefault="005C5707" w:rsidP="005C5707">
      <w:r w:rsidRPr="005C5707">
        <w:t xml:space="preserve">-ESRR v višini 1.016.759,91 </w:t>
      </w:r>
      <w:r>
        <w:t>€</w:t>
      </w:r>
      <w:r w:rsidRPr="005C5707">
        <w:t xml:space="preserve">. Projekti za katere načrtujemo sredstva so: </w:t>
      </w:r>
      <w:proofErr w:type="spellStart"/>
      <w:r w:rsidRPr="005C5707">
        <w:t>Outdorpark</w:t>
      </w:r>
      <w:proofErr w:type="spellEnd"/>
      <w:r w:rsidRPr="005C5707">
        <w:t>, Tržnice za lokalno in domače v mežiški dolini, Tematske poti in center Koprivna.</w:t>
      </w:r>
    </w:p>
    <w:p w:rsidR="005C5707" w:rsidRPr="005C5707" w:rsidRDefault="005C5707" w:rsidP="005C5707">
      <w:r w:rsidRPr="005C5707">
        <w:t xml:space="preserve">Skupaj prejeta sredstva na tej postavki znašajo 1.275.390,39 </w:t>
      </w:r>
      <w:r>
        <w:t>€</w:t>
      </w:r>
      <w:r w:rsidRPr="005C5707">
        <w:t>, kar predstavlja 18,13 % načrtovanih prihodkov.</w:t>
      </w:r>
    </w:p>
    <w:p w:rsidR="005C5707" w:rsidRDefault="005C5707" w:rsidP="005C5707"/>
    <w:p w:rsidR="005C5707" w:rsidRDefault="005C5707" w:rsidP="005C5707">
      <w:r>
        <w:br w:type="page"/>
      </w:r>
    </w:p>
    <w:p w:rsidR="005C5707" w:rsidRDefault="005C5707" w:rsidP="005C5707">
      <w:pPr>
        <w:pStyle w:val="AHeading4"/>
      </w:pPr>
      <w:bookmarkStart w:id="21" w:name="_Toc26875848"/>
      <w:r>
        <w:lastRenderedPageBreak/>
        <w:t>Odhodki proračuna</w:t>
      </w:r>
      <w:bookmarkEnd w:id="21"/>
    </w:p>
    <w:p w:rsidR="005C5707" w:rsidRDefault="005C5707" w:rsidP="005C5707">
      <w:pPr>
        <w:pStyle w:val="AHeading5"/>
      </w:pPr>
      <w:bookmarkStart w:id="22" w:name="_Toc26875849"/>
      <w:r>
        <w:t>40 - TEKOČI ODHODKI</w:t>
      </w:r>
      <w:bookmarkEnd w:id="22"/>
    </w:p>
    <w:p w:rsidR="005C5707" w:rsidRDefault="005C5707" w:rsidP="005C5707">
      <w:pPr>
        <w:pStyle w:val="Vrednost"/>
      </w:pPr>
      <w:r>
        <w:t>Vrednost: 1.533.198 €</w:t>
      </w:r>
    </w:p>
    <w:p w:rsidR="005C5707" w:rsidRDefault="005C5707" w:rsidP="005C5707">
      <w:pPr>
        <w:pStyle w:val="AHeading9"/>
      </w:pPr>
      <w:r>
        <w:t>400 - Plače in drugi izdatki zaposlenim</w:t>
      </w:r>
      <w:bookmarkStart w:id="23" w:name="K3_400_212"/>
      <w:bookmarkEnd w:id="23"/>
    </w:p>
    <w:p w:rsidR="005C5707" w:rsidRDefault="005C5707" w:rsidP="005C5707">
      <w:pPr>
        <w:pStyle w:val="Vrednost"/>
      </w:pPr>
      <w:r>
        <w:t>Vrednost: 256.368 €</w:t>
      </w:r>
    </w:p>
    <w:p w:rsidR="005C5707" w:rsidRPr="005C5707" w:rsidRDefault="005C5707" w:rsidP="005C5707">
      <w:r w:rsidRPr="005C5707">
        <w:t xml:space="preserve">V okviru sredstev za plače načrtujemo odhodke za plače in dodatke, regres za letni dopust, povračila in nadomestila, nadurno delo, delovne uspešnosti iz naslova povečanega obsega dela ter druge izdatke zaposlenim za vse neposredne proračunske uporabnike v skladu s kadrovskim načrtom in veljavno zakonodajo. Načrtovan obseg odhodkov iz naslova plač in drugih izdatkov zaposlenih je v skupni višini 256.368,12 </w:t>
      </w:r>
      <w:r>
        <w:t>€</w:t>
      </w:r>
      <w:r w:rsidRPr="005C5707">
        <w:t xml:space="preserve">.  Del stroškov za zaposlene v okviru programa javnih del sofinancira Zavod RS. </w:t>
      </w:r>
    </w:p>
    <w:p w:rsidR="005C5707" w:rsidRPr="005C5707" w:rsidRDefault="005C5707" w:rsidP="005C5707">
      <w:r w:rsidRPr="005C5707">
        <w:t> </w:t>
      </w:r>
    </w:p>
    <w:p w:rsidR="005C5707" w:rsidRDefault="005C5707" w:rsidP="005C5707"/>
    <w:p w:rsidR="005C5707" w:rsidRDefault="005C5707" w:rsidP="005C5707">
      <w:pPr>
        <w:pStyle w:val="AHeading9"/>
      </w:pPr>
      <w:r>
        <w:t>401 - Prispevki delodajalcev za socialno varnost</w:t>
      </w:r>
      <w:bookmarkStart w:id="24" w:name="K3_401_212"/>
      <w:bookmarkEnd w:id="24"/>
    </w:p>
    <w:p w:rsidR="005C5707" w:rsidRDefault="005C5707" w:rsidP="005C5707">
      <w:pPr>
        <w:pStyle w:val="Vrednost"/>
      </w:pPr>
      <w:r>
        <w:t>Vrednost: 53.143 €</w:t>
      </w:r>
    </w:p>
    <w:p w:rsidR="005C5707" w:rsidRDefault="005C5707" w:rsidP="005C5707">
      <w:r>
        <w:t>Za pokrivanje obveznosti delodajalca iz naslova prispevkov za socialno varnost in premij kolektivnega dodatnega pokojninskega zavarovanja za javne uslužbence v letu 2020 načrtujemo vrednost: 53.143,05 €.</w:t>
      </w:r>
    </w:p>
    <w:p w:rsidR="005C5707" w:rsidRDefault="005C5707" w:rsidP="005C5707">
      <w:pPr>
        <w:pStyle w:val="AHeading9"/>
      </w:pPr>
      <w:r>
        <w:t>402 - Izdatki za blago in storitve</w:t>
      </w:r>
      <w:bookmarkStart w:id="25" w:name="K3_402_212"/>
      <w:bookmarkEnd w:id="25"/>
    </w:p>
    <w:p w:rsidR="005C5707" w:rsidRDefault="005C5707" w:rsidP="005C5707">
      <w:pPr>
        <w:pStyle w:val="Vrednost"/>
      </w:pPr>
      <w:r>
        <w:t>Vrednost: 1.179.506 €</w:t>
      </w:r>
    </w:p>
    <w:p w:rsidR="005C5707" w:rsidRPr="005C5707" w:rsidRDefault="005C5707" w:rsidP="005C5707">
      <w:r w:rsidRPr="005C5707">
        <w:t>Sredstva, ki so v proračunu predvidena za plačilo dobavljenega blaga in opravljenih storitev pokrivajo izdatke, ki so namenjeni operativnemu delovanju občinske uprave ter režijskega obrata, kot tudi za izvedbo nekaterih programskih nalog. Pod to postavko uvrščamo izdatke za pisarniški material in storitve, čistila, posebni material in storitve, izdatke za energijo, ogrevanje, komunalo in komunikacijo, plačila prevoznih stroškov, izdatke za službena potovanja, tekoče vzdrževanje, najemnine in zakupnine, plačila kazni ter odškodnin ter druge operativne odhodke posameznih proračunskih uporabnikov (Režijski obrat, Občinska uprava, Občinski svet, Župan, Nadzorni odbor, Krajevna skupnost Žerjav) v skupni višini 1.179.506,22</w:t>
      </w:r>
      <w:r>
        <w:t>€</w:t>
      </w:r>
      <w:r w:rsidRPr="005C5707">
        <w:t>.</w:t>
      </w:r>
    </w:p>
    <w:p w:rsidR="005C5707" w:rsidRPr="005C5707" w:rsidRDefault="005C5707" w:rsidP="005C5707">
      <w:r w:rsidRPr="005C5707">
        <w:t> </w:t>
      </w:r>
    </w:p>
    <w:p w:rsidR="005C5707" w:rsidRDefault="005C5707" w:rsidP="005C5707"/>
    <w:p w:rsidR="005C5707" w:rsidRDefault="005C5707" w:rsidP="005C5707">
      <w:pPr>
        <w:pStyle w:val="AHeading9"/>
      </w:pPr>
      <w:r>
        <w:t>403 - Plačila domačih obresti</w:t>
      </w:r>
      <w:bookmarkStart w:id="26" w:name="K3_403_212"/>
      <w:bookmarkEnd w:id="26"/>
    </w:p>
    <w:p w:rsidR="005C5707" w:rsidRDefault="005C5707" w:rsidP="005C5707">
      <w:pPr>
        <w:pStyle w:val="Vrednost"/>
      </w:pPr>
      <w:r>
        <w:t>Vrednost: 7.042 €</w:t>
      </w:r>
    </w:p>
    <w:p w:rsidR="005C5707" w:rsidRDefault="005C5707" w:rsidP="005C5707">
      <w:r>
        <w:t xml:space="preserve">V letu 2020 načrtujemo plačilo obresti za najete kredite v višini 7.042,32 €. </w:t>
      </w:r>
    </w:p>
    <w:p w:rsidR="005C5707" w:rsidRDefault="005C5707" w:rsidP="005C5707"/>
    <w:p w:rsidR="005C5707" w:rsidRDefault="005C5707" w:rsidP="005C5707">
      <w:pPr>
        <w:pStyle w:val="AHeading9"/>
      </w:pPr>
      <w:r>
        <w:t>409 - Rezerve</w:t>
      </w:r>
      <w:bookmarkStart w:id="27" w:name="K3_409_212"/>
      <w:bookmarkEnd w:id="27"/>
    </w:p>
    <w:p w:rsidR="005C5707" w:rsidRDefault="005C5707" w:rsidP="005C5707">
      <w:pPr>
        <w:pStyle w:val="Vrednost"/>
      </w:pPr>
      <w:r>
        <w:t>Vrednost: 37.139 €</w:t>
      </w:r>
    </w:p>
    <w:p w:rsidR="005C5707" w:rsidRDefault="005C5707" w:rsidP="005C5707">
      <w:r>
        <w:t xml:space="preserve">V okviru te vrste odhodkov predvidevamo izločitev dela proračunskih sredstev v stalno proračunsko rezervo, ki se namenja za odpravo posledic naravnih nesreč, kot so potres, poplava, zemeljski plaz, snežni plaz, visok sneg, močan veter, toča, žled, pozeba, suša, množični pojav nalezljive človeške, živalske ali rastlinske bolezni, druge nesreče, ki jih povzročijo naravne sile in ekološke nesreče. Stalna proračunska rezerva je oblikovana kot sklad. Na proračunski rezervi in programih pomoči v primerih nesreč so rezervirana sredstva v višini  36.138,60€. V sklopu teh vrst odhodkov je predvidenih tudi 1.000,00 €  Sredstev za posebne namene. </w:t>
      </w:r>
    </w:p>
    <w:p w:rsidR="005C5707" w:rsidRDefault="005C5707" w:rsidP="005C5707"/>
    <w:p w:rsidR="005C5707" w:rsidRDefault="005C5707" w:rsidP="005C5707"/>
    <w:p w:rsidR="005C5707" w:rsidRDefault="005C5707" w:rsidP="005C5707">
      <w:pPr>
        <w:pStyle w:val="AHeading5"/>
      </w:pPr>
      <w:bookmarkStart w:id="28" w:name="_Toc26875850"/>
      <w:r>
        <w:lastRenderedPageBreak/>
        <w:t>41 - TEKOČI TRANSFERI</w:t>
      </w:r>
      <w:bookmarkEnd w:id="28"/>
    </w:p>
    <w:p w:rsidR="005C5707" w:rsidRDefault="005C5707" w:rsidP="005C5707">
      <w:pPr>
        <w:pStyle w:val="Vrednost"/>
      </w:pPr>
      <w:r>
        <w:t>Vrednost: 1.383.727 €</w:t>
      </w:r>
    </w:p>
    <w:p w:rsidR="005C5707" w:rsidRDefault="005C5707" w:rsidP="005C5707">
      <w:pPr>
        <w:pStyle w:val="AHeading9"/>
      </w:pPr>
      <w:r>
        <w:t>410 - Subvencije</w:t>
      </w:r>
      <w:bookmarkStart w:id="29" w:name="K3_410_212"/>
      <w:bookmarkEnd w:id="29"/>
    </w:p>
    <w:p w:rsidR="005C5707" w:rsidRDefault="005C5707" w:rsidP="005C5707">
      <w:pPr>
        <w:pStyle w:val="Vrednost"/>
      </w:pPr>
      <w:r>
        <w:t>Vrednost: 24.000 €</w:t>
      </w:r>
    </w:p>
    <w:p w:rsidR="005C5707" w:rsidRDefault="005C5707" w:rsidP="005C5707">
      <w:r>
        <w:t>Sredstva na postavki sofinanciranje programov za ohranjanje in razvoj kmetijstva in podeželja v višini 24.000,00 € so namenjena izvajalcem kmetijske in gozdarske dejavnosti  v Občini Črna, ki se bodo prijavili na javni razpis za leto 2020.</w:t>
      </w:r>
    </w:p>
    <w:p w:rsidR="005C5707" w:rsidRDefault="005C5707" w:rsidP="005C5707">
      <w:pPr>
        <w:pStyle w:val="AHeading9"/>
      </w:pPr>
      <w:r>
        <w:t>411 - Transferi posameznikom in gospodinjstvom</w:t>
      </w:r>
      <w:bookmarkStart w:id="30" w:name="K3_411_212"/>
      <w:bookmarkEnd w:id="30"/>
    </w:p>
    <w:p w:rsidR="005C5707" w:rsidRDefault="005C5707" w:rsidP="005C5707">
      <w:pPr>
        <w:pStyle w:val="Vrednost"/>
      </w:pPr>
      <w:r>
        <w:t>Vrednost: 741.536 €</w:t>
      </w:r>
    </w:p>
    <w:p w:rsidR="005C5707" w:rsidRPr="005C5707" w:rsidRDefault="005C5707" w:rsidP="005C5707">
      <w:r w:rsidRPr="005C5707">
        <w:t xml:space="preserve">Postavka zajema denarno pomoč ob rojstvu otroka (15.000,00 </w:t>
      </w:r>
      <w:r>
        <w:t>€</w:t>
      </w:r>
      <w:r w:rsidRPr="005C5707">
        <w:t xml:space="preserve">) ter druge transfere posameznikom, ki jih planiramo v višini 726.535,84 </w:t>
      </w:r>
      <w:r>
        <w:t>€</w:t>
      </w:r>
      <w:r w:rsidRPr="005C5707">
        <w:t xml:space="preserve">. Transferi posameznikom so: družinski prejemki, starševska nadomestila, transferi zagotavljanja socialne varnosti, štipendij ter drugi transferi. Največji transfer predstavljajo sredstva za plačilo razlike v ceni vrtca. Slednji je v letu 2020 načrtovan v višini 406.675,84 </w:t>
      </w:r>
      <w:r>
        <w:t>€</w:t>
      </w:r>
      <w:r w:rsidRPr="005C5707">
        <w:t xml:space="preserve">. Nadalje se načrtuje plačilo stroškov za prevoze učencev v višini  141.000,00 </w:t>
      </w:r>
      <w:r>
        <w:t>€</w:t>
      </w:r>
      <w:r w:rsidRPr="005C5707">
        <w:t>, regresiranje prehrane učencev in dijakov v višini 14.600,00 </w:t>
      </w:r>
      <w:r>
        <w:t>€</w:t>
      </w:r>
      <w:r w:rsidRPr="005C5707">
        <w:t xml:space="preserve">, regresiranje oskrbe invalidov in oskrbe v domovih za starejše v višini 75.000,00 </w:t>
      </w:r>
      <w:r>
        <w:t>€</w:t>
      </w:r>
      <w:r w:rsidRPr="005C5707">
        <w:t xml:space="preserve">, plačilo stroškov za  družinskega pomočnika v višini 21.050,00 </w:t>
      </w:r>
      <w:r>
        <w:t>€</w:t>
      </w:r>
      <w:r w:rsidRPr="005C5707">
        <w:t xml:space="preserve">, subvencioniranje stanarin v višini 50.000,00 </w:t>
      </w:r>
      <w:r>
        <w:t>€</w:t>
      </w:r>
      <w:r w:rsidRPr="005C5707">
        <w:t xml:space="preserve">  ter druge transfere posameznikom in gospodinjstvom v skupni višini 18.210,00 </w:t>
      </w:r>
      <w:r>
        <w:t>€</w:t>
      </w:r>
      <w:r w:rsidRPr="005C5707">
        <w:t xml:space="preserve"> (storitve pomoči na domu, pogrebni stroški za umrle brez dedičev, e-OSKRBA...). </w:t>
      </w:r>
    </w:p>
    <w:p w:rsidR="005C5707" w:rsidRPr="005C5707" w:rsidRDefault="005C5707" w:rsidP="005C5707">
      <w:r w:rsidRPr="005C5707">
        <w:t xml:space="preserve">Skupaj znaša višina postavke 741.535,84 </w:t>
      </w:r>
      <w:proofErr w:type="spellStart"/>
      <w:r w:rsidRPr="005C5707">
        <w:t>eur</w:t>
      </w:r>
      <w:proofErr w:type="spellEnd"/>
      <w:r w:rsidRPr="005C5707">
        <w:t>.</w:t>
      </w:r>
    </w:p>
    <w:p w:rsidR="005C5707" w:rsidRPr="005C5707" w:rsidRDefault="005C5707" w:rsidP="005C5707">
      <w:r w:rsidRPr="005C5707">
        <w:t> </w:t>
      </w:r>
    </w:p>
    <w:p w:rsidR="005C5707" w:rsidRPr="005C5707" w:rsidRDefault="005C5707" w:rsidP="005C5707">
      <w:r w:rsidRPr="005C5707">
        <w:t> </w:t>
      </w:r>
    </w:p>
    <w:p w:rsidR="005C5707" w:rsidRPr="005C5707" w:rsidRDefault="005C5707" w:rsidP="005C5707">
      <w:r w:rsidRPr="005C5707">
        <w:t> </w:t>
      </w:r>
    </w:p>
    <w:p w:rsidR="005C5707" w:rsidRPr="005C5707" w:rsidRDefault="005C5707" w:rsidP="005C5707">
      <w:r w:rsidRPr="005C5707">
        <w:t> </w:t>
      </w:r>
    </w:p>
    <w:p w:rsidR="005C5707" w:rsidRDefault="005C5707" w:rsidP="005C5707"/>
    <w:p w:rsidR="005C5707" w:rsidRDefault="005C5707" w:rsidP="005C5707">
      <w:pPr>
        <w:pStyle w:val="AHeading9"/>
      </w:pPr>
      <w:r>
        <w:t>412 - Transferi nepridobitnim organizacijam in ustanovam</w:t>
      </w:r>
      <w:bookmarkStart w:id="31" w:name="K3_412_212"/>
      <w:bookmarkEnd w:id="31"/>
    </w:p>
    <w:p w:rsidR="005C5707" w:rsidRDefault="005C5707" w:rsidP="005C5707">
      <w:pPr>
        <w:pStyle w:val="Vrednost"/>
      </w:pPr>
      <w:r>
        <w:t>Vrednost: 178.350 €</w:t>
      </w:r>
    </w:p>
    <w:p w:rsidR="005C5707" w:rsidRDefault="005C5707" w:rsidP="005C5707">
      <w:r>
        <w:t xml:space="preserve">Skupino predstavljajo javnofinančni odhodki za transfere nevladnemu neprofitnemu sektorju. Med neprofitne organizacije sodijo dobrodelne organizacije, društva (športna, kulturna,..), kulturne organizacije in podobne ustanove, ki izvajajo programe v javnem interesu. Nevladni neprofitni sektor je pomemben del civilne družbe, ki s svojo dejavnostjo dopolnjuje dejavnost države. V to podskupino so uvrščeni tudi transferi političnim strankam. V letu 2020 so rezervirana sredstva v višini 178.349,93 €, kar predstavlja 2,56 % odhodkov. </w:t>
      </w:r>
    </w:p>
    <w:p w:rsidR="005C5707" w:rsidRDefault="005C5707" w:rsidP="005C5707"/>
    <w:p w:rsidR="005C5707" w:rsidRDefault="005C5707" w:rsidP="005C5707">
      <w:pPr>
        <w:pStyle w:val="AHeading9"/>
      </w:pPr>
      <w:r>
        <w:t>413 - Drugi tekoči domači transferi</w:t>
      </w:r>
      <w:bookmarkStart w:id="32" w:name="K3_413_212"/>
      <w:bookmarkEnd w:id="32"/>
    </w:p>
    <w:p w:rsidR="005C5707" w:rsidRDefault="005C5707" w:rsidP="005C5707">
      <w:pPr>
        <w:pStyle w:val="Vrednost"/>
      </w:pPr>
      <w:r>
        <w:t>Vrednost: 427.836 €</w:t>
      </w:r>
    </w:p>
    <w:p w:rsidR="005C5707" w:rsidRPr="005C5707" w:rsidRDefault="005C5707" w:rsidP="005C5707">
      <w:r w:rsidRPr="005C5707">
        <w:t xml:space="preserve">Za tekoče transfere občinam namenjamo sredstva v višini 90.199,38 </w:t>
      </w:r>
      <w:r>
        <w:t>€</w:t>
      </w:r>
      <w:r w:rsidRPr="005C5707">
        <w:t xml:space="preserve">. Slednja so za izvajanje inšpekcijske službe, ki deluje v okviru skupnih služb - Medobčinski inšpektorat s sedežem v Dravogradu ter za delovanje skupne medobčinske uprave - redarstvo, priprava projektov, kjer sodelujemo z Občino Ravne na Koroškem. Del sredstev bo Občina v letu 2020 prejela povrnjenih iz državnega proračuna. </w:t>
      </w:r>
    </w:p>
    <w:p w:rsidR="005C5707" w:rsidRPr="005C5707" w:rsidRDefault="005C5707" w:rsidP="005C5707">
      <w:r w:rsidRPr="005C5707">
        <w:t xml:space="preserve">Za brezposelne občane občina namenja transfer v sklade socialnega zavarovanja v višini 23.000,00 </w:t>
      </w:r>
      <w:r>
        <w:t>€</w:t>
      </w:r>
      <w:r w:rsidRPr="005C5707">
        <w:t xml:space="preserve"> (plačilo obveznega zavarovanja). </w:t>
      </w:r>
      <w:r w:rsidRPr="005C5707">
        <w:br/>
        <w:t xml:space="preserve">Največji del drugih domačih transferjev je namenjenih javnim zavodom. Slednji so namenjeni predvsem za pokrivanje plač in drugih izdatkov zaposlenim, sredstev prispevkov delodajalcev, premij kolektivnega dodatnega zavarovanja ter izdatke za blago in storitve in so ocenjeni na 312.848,80 </w:t>
      </w:r>
      <w:r>
        <w:t>€</w:t>
      </w:r>
      <w:r w:rsidRPr="005C5707">
        <w:t xml:space="preserve">. Tekoči transferi v javne sklade pa znašajo 1.788,00 </w:t>
      </w:r>
      <w:r>
        <w:t>€</w:t>
      </w:r>
      <w:r w:rsidRPr="005C5707">
        <w:t>.</w:t>
      </w:r>
      <w:r w:rsidRPr="005C5707">
        <w:br/>
        <w:t xml:space="preserve">Skupaj drugi tekoči domači transferi znašajo 427.836,18 </w:t>
      </w:r>
      <w:r>
        <w:t>€</w:t>
      </w:r>
      <w:r w:rsidRPr="005C5707">
        <w:t>, kar predstavlja 6,14 % odhodkov.</w:t>
      </w:r>
    </w:p>
    <w:p w:rsidR="005C5707" w:rsidRPr="005C5707" w:rsidRDefault="005C5707" w:rsidP="005C5707">
      <w:r w:rsidRPr="005C5707">
        <w:t> </w:t>
      </w:r>
    </w:p>
    <w:p w:rsidR="005C5707" w:rsidRDefault="005C5707" w:rsidP="005C5707"/>
    <w:p w:rsidR="005C5707" w:rsidRDefault="005C5707" w:rsidP="005C5707">
      <w:pPr>
        <w:pStyle w:val="AHeading9"/>
      </w:pPr>
      <w:r>
        <w:lastRenderedPageBreak/>
        <w:t>414 - Tekoči transferi v tujino</w:t>
      </w:r>
      <w:bookmarkStart w:id="33" w:name="K3_414_212"/>
      <w:bookmarkEnd w:id="33"/>
    </w:p>
    <w:p w:rsidR="005C5707" w:rsidRDefault="005C5707" w:rsidP="005C5707">
      <w:pPr>
        <w:pStyle w:val="Vrednost"/>
      </w:pPr>
      <w:r>
        <w:t>Vrednost: 12.005 €</w:t>
      </w:r>
    </w:p>
    <w:p w:rsidR="005C5707" w:rsidRDefault="005C5707" w:rsidP="005C5707">
      <w:r>
        <w:t xml:space="preserve">Za tekoče transfere v tujino namenjamo sredstva v višini 12.004,70 € za sodelovanje z obmejnimi občinami (Dežela pod Peco) ter članarina za DS </w:t>
      </w:r>
      <w:proofErr w:type="spellStart"/>
      <w:r>
        <w:t>Geopark</w:t>
      </w:r>
      <w:proofErr w:type="spellEnd"/>
      <w:r>
        <w:t xml:space="preserve"> Karavanke.</w:t>
      </w:r>
    </w:p>
    <w:p w:rsidR="005C5707" w:rsidRDefault="005C5707" w:rsidP="005C5707"/>
    <w:p w:rsidR="005C5707" w:rsidRDefault="005C5707" w:rsidP="005C5707">
      <w:pPr>
        <w:pStyle w:val="AHeading5"/>
      </w:pPr>
      <w:bookmarkStart w:id="34" w:name="_Toc26875851"/>
      <w:r>
        <w:t>42 - INVESTICIJSKI ODHODKI</w:t>
      </w:r>
      <w:bookmarkEnd w:id="34"/>
    </w:p>
    <w:p w:rsidR="005C5707" w:rsidRDefault="005C5707" w:rsidP="005C5707">
      <w:pPr>
        <w:pStyle w:val="Vrednost"/>
      </w:pPr>
      <w:r>
        <w:t>Vrednost: 3.969.340 €</w:t>
      </w:r>
    </w:p>
    <w:p w:rsidR="005C5707" w:rsidRDefault="005C5707" w:rsidP="005C5707">
      <w:pPr>
        <w:pStyle w:val="AHeading9"/>
      </w:pPr>
      <w:r>
        <w:t>420 - Nakup in gradnja osnovnih sredstev</w:t>
      </w:r>
      <w:bookmarkStart w:id="35" w:name="K3_420_212"/>
      <w:bookmarkEnd w:id="35"/>
    </w:p>
    <w:p w:rsidR="005C5707" w:rsidRDefault="005C5707" w:rsidP="005C5707">
      <w:pPr>
        <w:pStyle w:val="Vrednost"/>
      </w:pPr>
      <w:r>
        <w:t>Vrednost: 3.969.340 €</w:t>
      </w:r>
    </w:p>
    <w:p w:rsidR="005C5707" w:rsidRPr="005C5707" w:rsidRDefault="005C5707" w:rsidP="005C5707">
      <w:r w:rsidRPr="005C5707">
        <w:t xml:space="preserve">Med investicijske odhodke so zajeti odhodki za nakup zgradbe in prostorov, nakup opreme, drugih osnovnih sredstev, sredstva za novogradnje, rekonstrukcije in adaptacije, investicijsko vzdrževanje in obnove, za nakup zemljišč in naravnih bogastev, ter študije o izvedljivosti projektov, projektno dokumentacijo, nadzor in investicijski inženiring. Skupaj je načrtovanih 3.969.339,57 </w:t>
      </w:r>
      <w:r>
        <w:t>€</w:t>
      </w:r>
      <w:r w:rsidRPr="005C5707">
        <w:t xml:space="preserve"> sredstev.</w:t>
      </w:r>
      <w:r w:rsidRPr="005C5707">
        <w:br/>
        <w:t>V nadaljevanju podajamo podrobnejši pregled investicijskih odhodkov:</w:t>
      </w:r>
      <w:r w:rsidRPr="005C5707">
        <w:br/>
        <w:t xml:space="preserve">Načrtovani investicijskih odhodki v letu 2020 v </w:t>
      </w:r>
      <w:r>
        <w:t>€</w:t>
      </w:r>
      <w:r w:rsidRPr="005C5707">
        <w:t>:</w:t>
      </w:r>
      <w:r w:rsidRPr="005C5707">
        <w:br/>
        <w:t xml:space="preserve">- Nakup zgradb in prostorov 120.000,00 </w:t>
      </w:r>
      <w:r>
        <w:t>€</w:t>
      </w:r>
      <w:r w:rsidRPr="005C5707">
        <w:t xml:space="preserve"> </w:t>
      </w:r>
      <w:r w:rsidRPr="005C5707">
        <w:br/>
        <w:t xml:space="preserve">- Nakup opreme 70.936,62 </w:t>
      </w:r>
      <w:r>
        <w:t>€</w:t>
      </w:r>
      <w:r w:rsidRPr="005C5707">
        <w:t xml:space="preserve"> (oprema v sklopu projektov, računalniki, pohištvo)</w:t>
      </w:r>
      <w:r w:rsidRPr="005C5707">
        <w:br/>
        <w:t xml:space="preserve">- Nakup drugih osnovnih sredstev  6.000,00 </w:t>
      </w:r>
      <w:r>
        <w:t>€</w:t>
      </w:r>
      <w:r w:rsidRPr="005C5707">
        <w:t xml:space="preserve"> (ostala osnovna sredstva - po projektih)</w:t>
      </w:r>
      <w:r w:rsidRPr="005C5707">
        <w:br/>
        <w:t xml:space="preserve">- Novogradnje, rekonstrukcije in adaptacije 2.203.859,04 </w:t>
      </w:r>
      <w:r>
        <w:t>€</w:t>
      </w:r>
      <w:r w:rsidRPr="005C5707">
        <w:t xml:space="preserve"> (investicije v okviru projektov)</w:t>
      </w:r>
      <w:r w:rsidRPr="005C5707">
        <w:br/>
        <w:t xml:space="preserve">- Investicijsko vzdrževanje in obnove 1.318.109,87 </w:t>
      </w:r>
      <w:r>
        <w:t>€</w:t>
      </w:r>
      <w:r w:rsidRPr="005C5707">
        <w:t xml:space="preserve"> (tekoče vzdrževanje in obnova obstoječe infrastrukture)</w:t>
      </w:r>
      <w:r w:rsidRPr="005C5707">
        <w:br/>
        <w:t xml:space="preserve">- Nakup zemljišč in naravnih bogastev 17.417,56 </w:t>
      </w:r>
      <w:r>
        <w:t>€</w:t>
      </w:r>
      <w:r w:rsidRPr="005C5707">
        <w:t xml:space="preserve"> (za izgradnjo infrastrukture bo Občina odkupila oz. zamenjala posamezna zemljišča - podroben pregled v načrtu pridobivanja in razpolaganja z nepremičnim premoženjem)</w:t>
      </w:r>
      <w:r w:rsidRPr="005C5707">
        <w:br/>
        <w:t xml:space="preserve">- Študije o izvedljivosti projektov, projektna dokumentacija, nadzor in investicijski inženiring 193.016,48 </w:t>
      </w:r>
      <w:r>
        <w:t>€</w:t>
      </w:r>
      <w:r w:rsidRPr="005C5707">
        <w:t xml:space="preserve"> (po projektih).</w:t>
      </w:r>
    </w:p>
    <w:p w:rsidR="005C5707" w:rsidRPr="005C5707" w:rsidRDefault="005C5707" w:rsidP="005C5707">
      <w:r w:rsidRPr="005C5707">
        <w:t> </w:t>
      </w:r>
    </w:p>
    <w:p w:rsidR="005C5707" w:rsidRPr="005C5707" w:rsidRDefault="005C5707" w:rsidP="005C5707">
      <w:r w:rsidRPr="005C5707">
        <w:t> </w:t>
      </w:r>
    </w:p>
    <w:p w:rsidR="005C5707" w:rsidRPr="005C5707" w:rsidRDefault="005C5707" w:rsidP="005C5707">
      <w:r w:rsidRPr="005C5707">
        <w:br/>
        <w:t> </w:t>
      </w:r>
    </w:p>
    <w:p w:rsidR="005C5707" w:rsidRDefault="005C5707" w:rsidP="005C5707"/>
    <w:p w:rsidR="005C5707" w:rsidRDefault="005C5707" w:rsidP="005C5707"/>
    <w:p w:rsidR="005C5707" w:rsidRDefault="005C5707" w:rsidP="005C5707">
      <w:pPr>
        <w:pStyle w:val="AHeading5"/>
      </w:pPr>
      <w:bookmarkStart w:id="36" w:name="_Toc26875852"/>
      <w:r>
        <w:t>43 - INVESTICIJSKI TRANSFERI</w:t>
      </w:r>
      <w:bookmarkEnd w:id="36"/>
    </w:p>
    <w:p w:rsidR="005C5707" w:rsidRDefault="005C5707" w:rsidP="005C5707">
      <w:pPr>
        <w:pStyle w:val="Vrednost"/>
      </w:pPr>
      <w:r>
        <w:t>Vrednost: 81.645 €</w:t>
      </w:r>
    </w:p>
    <w:p w:rsidR="005C5707" w:rsidRDefault="005C5707" w:rsidP="005C5707">
      <w:pPr>
        <w:pStyle w:val="AHeading9"/>
      </w:pPr>
      <w:r>
        <w:t>431 - Investicijski transferi pravnim in fizičnim osebam, ki niso proračunski uporabniki</w:t>
      </w:r>
      <w:bookmarkStart w:id="37" w:name="K3_431_212"/>
      <w:bookmarkEnd w:id="37"/>
    </w:p>
    <w:p w:rsidR="005C5707" w:rsidRDefault="005C5707" w:rsidP="005C5707">
      <w:pPr>
        <w:pStyle w:val="Vrednost"/>
      </w:pPr>
      <w:r>
        <w:t>Vrednost: 33.000 €</w:t>
      </w:r>
    </w:p>
    <w:p w:rsidR="005C5707" w:rsidRDefault="005C5707" w:rsidP="005C5707">
      <w:r>
        <w:t>V letu 2020 Občina načrtuje sredstva v višini 33.000 € za za nabavo avtocisterne (PGD Črna na Koroškem).</w:t>
      </w:r>
    </w:p>
    <w:p w:rsidR="005C5707" w:rsidRDefault="005C5707" w:rsidP="005C5707">
      <w:pPr>
        <w:pStyle w:val="AHeading9"/>
      </w:pPr>
      <w:r>
        <w:t>432 - Investicijski transferi proračunskim uporabnikom</w:t>
      </w:r>
      <w:bookmarkStart w:id="38" w:name="K3_432_212"/>
      <w:bookmarkEnd w:id="38"/>
    </w:p>
    <w:p w:rsidR="005C5707" w:rsidRDefault="005C5707" w:rsidP="005C5707">
      <w:pPr>
        <w:pStyle w:val="Vrednost"/>
      </w:pPr>
      <w:r>
        <w:t>Vrednost: 48.645 €</w:t>
      </w:r>
    </w:p>
    <w:p w:rsidR="005C5707" w:rsidRDefault="005C5707" w:rsidP="005C5707">
      <w:r>
        <w:t>Sredstva so planirana v višini 48.644,68 € in so namenjena investicijskim transferjem za nujne nabave osnovne šole in vrtca Črna na Koroškem ter Koroški osrednji knjižnici Ravne.</w:t>
      </w:r>
    </w:p>
    <w:p w:rsidR="005C5707" w:rsidRDefault="005C5707" w:rsidP="005C5707">
      <w:r>
        <w:br w:type="page"/>
      </w:r>
    </w:p>
    <w:p w:rsidR="005C5707" w:rsidRDefault="005C5707" w:rsidP="005C5707">
      <w:pPr>
        <w:pStyle w:val="AHeading3"/>
      </w:pPr>
      <w:bookmarkStart w:id="39" w:name="_Toc26875853"/>
      <w:r>
        <w:lastRenderedPageBreak/>
        <w:t>B - Račun finančnih terjatev in naložb</w:t>
      </w:r>
      <w:bookmarkEnd w:id="39"/>
    </w:p>
    <w:p w:rsidR="005C5707" w:rsidRDefault="005C5707" w:rsidP="005C5707">
      <w:r>
        <w:br w:type="page"/>
      </w:r>
    </w:p>
    <w:p w:rsidR="005C5707" w:rsidRDefault="005C5707" w:rsidP="005C5707">
      <w:pPr>
        <w:pStyle w:val="AHeading3"/>
      </w:pPr>
      <w:bookmarkStart w:id="40" w:name="_Toc26875854"/>
      <w:r>
        <w:lastRenderedPageBreak/>
        <w:t>C - Račun financiranja</w:t>
      </w:r>
      <w:bookmarkEnd w:id="40"/>
    </w:p>
    <w:p w:rsidR="005C5707" w:rsidRDefault="005C5707" w:rsidP="005C5707">
      <w:pPr>
        <w:pStyle w:val="AHeading5"/>
      </w:pPr>
      <w:bookmarkStart w:id="41" w:name="_Toc26875855"/>
      <w:r>
        <w:t>50 - ZADOLŽEVANJE</w:t>
      </w:r>
      <w:bookmarkEnd w:id="41"/>
    </w:p>
    <w:p w:rsidR="005C5707" w:rsidRDefault="005C5707" w:rsidP="005C5707">
      <w:pPr>
        <w:pStyle w:val="Vrednost"/>
      </w:pPr>
      <w:r>
        <w:t>Vrednost: 142.806 €</w:t>
      </w:r>
    </w:p>
    <w:p w:rsidR="005C5707" w:rsidRDefault="005C5707" w:rsidP="005C5707">
      <w:pPr>
        <w:pStyle w:val="AHeading9"/>
      </w:pPr>
      <w:r>
        <w:t>500 - Domače zadolževanje</w:t>
      </w:r>
      <w:bookmarkStart w:id="42" w:name="K3_500_212"/>
      <w:bookmarkEnd w:id="42"/>
    </w:p>
    <w:p w:rsidR="005C5707" w:rsidRDefault="005C5707" w:rsidP="005C5707">
      <w:pPr>
        <w:pStyle w:val="Vrednost"/>
      </w:pPr>
      <w:r>
        <w:t>Vrednost: 142.806 €</w:t>
      </w:r>
    </w:p>
    <w:p w:rsidR="005C5707" w:rsidRDefault="005C5707" w:rsidP="005C5707">
      <w:r>
        <w:t xml:space="preserve">V letu 2020 bo Občina najela kredit pri državnem proračunu, in sicer v višini 142.806,00 €. </w:t>
      </w:r>
      <w:r>
        <w:br/>
        <w:t xml:space="preserve">Obrestna mera kredita je 0,0% (brez EURIBOR), moratorij za vračanje kredita je eno leto ter odplačilna doba devet let; z možnostjo predčasnega vračila kredita. </w:t>
      </w:r>
    </w:p>
    <w:p w:rsidR="005C5707" w:rsidRDefault="005C5707" w:rsidP="005C5707"/>
    <w:p w:rsidR="005C5707" w:rsidRDefault="005C5707" w:rsidP="005C5707"/>
    <w:p w:rsidR="005C5707" w:rsidRDefault="005C5707" w:rsidP="005C5707">
      <w:pPr>
        <w:pStyle w:val="AHeading5"/>
      </w:pPr>
      <w:bookmarkStart w:id="43" w:name="_Toc26875856"/>
      <w:r>
        <w:t>55 - ODPLAČILA DOLGA</w:t>
      </w:r>
      <w:bookmarkEnd w:id="43"/>
    </w:p>
    <w:p w:rsidR="005C5707" w:rsidRDefault="005C5707" w:rsidP="005C5707">
      <w:pPr>
        <w:pStyle w:val="Vrednost"/>
      </w:pPr>
      <w:r>
        <w:t>Vrednost: 245.841 €</w:t>
      </w:r>
    </w:p>
    <w:p w:rsidR="005C5707" w:rsidRDefault="005C5707" w:rsidP="005C5707">
      <w:pPr>
        <w:pStyle w:val="AHeading9"/>
      </w:pPr>
      <w:r>
        <w:t>550 - Odplačila domačega dolga</w:t>
      </w:r>
      <w:bookmarkStart w:id="44" w:name="K3_550_212"/>
      <w:bookmarkEnd w:id="44"/>
    </w:p>
    <w:p w:rsidR="005C5707" w:rsidRDefault="005C5707" w:rsidP="005C5707">
      <w:pPr>
        <w:pStyle w:val="Vrednost"/>
      </w:pPr>
      <w:r>
        <w:t>Vrednost: 245.841 €</w:t>
      </w:r>
    </w:p>
    <w:p w:rsidR="005C5707" w:rsidRPr="005C5707" w:rsidRDefault="005C5707" w:rsidP="005C5707">
      <w:r w:rsidRPr="005C5707">
        <w:t xml:space="preserve">Občina Črna ima najete kredite pri naslednjih bankah in javnih skladih: Deželna banka, A Banka, </w:t>
      </w:r>
      <w:proofErr w:type="spellStart"/>
      <w:r w:rsidRPr="005C5707">
        <w:t>Eko</w:t>
      </w:r>
      <w:proofErr w:type="spellEnd"/>
      <w:r w:rsidRPr="005C5707">
        <w:t xml:space="preserve"> sklad, Banka Koper, NLB ter kredit najet pri državnem proračunu (MGRT) </w:t>
      </w:r>
      <w:r w:rsidRPr="005C5707">
        <w:br/>
        <w:t xml:space="preserve">V letu 2020 bo izvedeno plačilo glavnic v skupni višini 245.841,00 </w:t>
      </w:r>
      <w:r>
        <w:t>€</w:t>
      </w:r>
      <w:r w:rsidRPr="005C5707">
        <w:t xml:space="preserve">. </w:t>
      </w:r>
    </w:p>
    <w:p w:rsidR="005C5707" w:rsidRPr="005C5707" w:rsidRDefault="005C5707" w:rsidP="005C5707">
      <w:r w:rsidRPr="005C5707">
        <w:t> </w:t>
      </w:r>
    </w:p>
    <w:p w:rsidR="005C5707" w:rsidRPr="005C5707" w:rsidRDefault="005C5707" w:rsidP="005C5707">
      <w:r w:rsidRPr="005C5707">
        <w:t> </w:t>
      </w:r>
    </w:p>
    <w:p w:rsidR="005C5707" w:rsidRDefault="005C5707" w:rsidP="005C5707"/>
    <w:p w:rsidR="005C5707" w:rsidRDefault="005C5707" w:rsidP="005C5707">
      <w:r>
        <w:br w:type="page"/>
      </w:r>
    </w:p>
    <w:p w:rsidR="005C5707" w:rsidRDefault="005C5707" w:rsidP="005C5707"/>
    <w:p w:rsidR="005C5707" w:rsidRDefault="005C5707" w:rsidP="005C5707"/>
    <w:p w:rsidR="005C5707" w:rsidRDefault="005C5707" w:rsidP="005C5707"/>
    <w:p w:rsidR="005C5707" w:rsidRDefault="005C5707" w:rsidP="005C5707"/>
    <w:p w:rsidR="005C5707" w:rsidRDefault="005C5707" w:rsidP="005C5707"/>
    <w:p w:rsidR="005C5707" w:rsidRDefault="005C5707" w:rsidP="005C5707"/>
    <w:p w:rsidR="005C5707" w:rsidRDefault="005C5707" w:rsidP="005C5707"/>
    <w:p w:rsidR="005C5707" w:rsidRDefault="005C5707" w:rsidP="005C5707"/>
    <w:p w:rsidR="005C5707" w:rsidRDefault="005C5707" w:rsidP="005C5707"/>
    <w:p w:rsidR="005C5707" w:rsidRDefault="005C5707" w:rsidP="005C5707"/>
    <w:p w:rsidR="005C5707" w:rsidRDefault="005C5707" w:rsidP="005C5707"/>
    <w:p w:rsidR="005C5707" w:rsidRDefault="005C5707" w:rsidP="005C5707"/>
    <w:p w:rsidR="005C5707" w:rsidRDefault="005C5707" w:rsidP="005C5707"/>
    <w:p w:rsidR="005C5707" w:rsidRDefault="005C5707" w:rsidP="005C5707"/>
    <w:p w:rsidR="005C5707" w:rsidRDefault="005C5707" w:rsidP="005C5707"/>
    <w:p w:rsidR="005C5707" w:rsidRDefault="005C5707" w:rsidP="005C5707">
      <w:pPr>
        <w:pStyle w:val="ANaslov"/>
      </w:pPr>
      <w:r>
        <w:t>II.</w:t>
      </w:r>
    </w:p>
    <w:p w:rsidR="005C5707" w:rsidRDefault="005C5707" w:rsidP="005C5707">
      <w:pPr>
        <w:pStyle w:val="ANaslov"/>
      </w:pPr>
      <w:r>
        <w:t>POSEBNI DEL</w:t>
      </w:r>
    </w:p>
    <w:p w:rsidR="005C5707" w:rsidRDefault="005C5707" w:rsidP="005C5707">
      <w:r>
        <w:br w:type="page"/>
      </w:r>
    </w:p>
    <w:p w:rsidR="005C5707" w:rsidRDefault="005C5707" w:rsidP="005C5707">
      <w:pPr>
        <w:pStyle w:val="AHeading1"/>
      </w:pPr>
      <w:bookmarkStart w:id="45" w:name="_Toc26875857"/>
      <w:r>
        <w:lastRenderedPageBreak/>
        <w:t>2. POSEBNI DEL</w:t>
      </w:r>
      <w:bookmarkEnd w:id="45"/>
    </w:p>
    <w:p w:rsidR="005C5707" w:rsidRDefault="005C5707" w:rsidP="005C5707">
      <w:pPr>
        <w:pStyle w:val="AHeading3"/>
      </w:pPr>
      <w:bookmarkStart w:id="46" w:name="_Toc26875858"/>
      <w:r>
        <w:t>A - Bilanca odhodkov</w:t>
      </w:r>
      <w:bookmarkEnd w:id="46"/>
    </w:p>
    <w:p w:rsidR="005C5707" w:rsidRDefault="005C5707" w:rsidP="005C5707">
      <w:pPr>
        <w:pStyle w:val="AHeading5"/>
      </w:pPr>
      <w:bookmarkStart w:id="47" w:name="_Toc26875859"/>
      <w:r>
        <w:t>01 - POLITIČNI SISTEM</w:t>
      </w:r>
      <w:bookmarkEnd w:id="47"/>
    </w:p>
    <w:p w:rsidR="005C5707" w:rsidRDefault="005C5707" w:rsidP="005C5707">
      <w:pPr>
        <w:pStyle w:val="Vrednost"/>
      </w:pPr>
      <w:r>
        <w:t>Vrednost: 89.532 €</w:t>
      </w:r>
    </w:p>
    <w:p w:rsidR="005C5707" w:rsidRDefault="005C5707" w:rsidP="005C5707">
      <w:pPr>
        <w:pStyle w:val="Heading11"/>
      </w:pPr>
      <w:r>
        <w:t>Opis področja proračunske porabe, poslanstva občine znotraj področja proračunske porabe</w:t>
      </w:r>
    </w:p>
    <w:p w:rsidR="005C5707" w:rsidRDefault="005C5707" w:rsidP="005C5707">
      <w:r>
        <w:t>Področje proračunske porabe zajema dejavnost občinskega sveta in njegovih organov, kot zakonodajnih organov na območju lokalne skupnosti.</w:t>
      </w:r>
    </w:p>
    <w:p w:rsidR="005C5707" w:rsidRDefault="005C5707" w:rsidP="005C5707">
      <w:pPr>
        <w:pStyle w:val="Heading11"/>
      </w:pPr>
      <w:r>
        <w:t>Dokumenti dolgoročnega razvojnega načrtovanja</w:t>
      </w:r>
    </w:p>
    <w:p w:rsidR="005C5707" w:rsidRDefault="005C5707" w:rsidP="005C5707">
      <w:r>
        <w:t>Občinski svet izvršuje program dela, ki je usmerjen v razvoj občine Črna na Koroškem.</w:t>
      </w:r>
    </w:p>
    <w:p w:rsidR="005C5707" w:rsidRDefault="005C5707" w:rsidP="005C5707">
      <w:pPr>
        <w:pStyle w:val="Heading11"/>
      </w:pPr>
      <w:r>
        <w:t>Dolgoročni cilji področja proračunske porabe (Splošni cilj)</w:t>
      </w:r>
    </w:p>
    <w:p w:rsidR="005C5707" w:rsidRDefault="005C5707" w:rsidP="005C5707">
      <w:r>
        <w:t>Dolgoročni cilj je kvalitetno izvajanje nalog, ki jih imajo v okviru političnega sistema občinski funkcionarji. </w:t>
      </w:r>
    </w:p>
    <w:p w:rsidR="005C5707" w:rsidRDefault="005C5707" w:rsidP="005C5707">
      <w:pPr>
        <w:pStyle w:val="Heading11"/>
      </w:pPr>
      <w:r>
        <w:t>Oznaka in nazivi glavnih programov v pristojnosti občine</w:t>
      </w:r>
    </w:p>
    <w:p w:rsidR="005C5707" w:rsidRDefault="005C5707" w:rsidP="005C5707">
      <w:r>
        <w:t>0101 - Politični sistem vključuje sredstva za delovanje političnega sistema z glavnim programom 0101.</w:t>
      </w:r>
    </w:p>
    <w:p w:rsidR="005C5707" w:rsidRDefault="005C5707" w:rsidP="005C5707">
      <w:pPr>
        <w:pStyle w:val="AHeading6"/>
      </w:pPr>
      <w:bookmarkStart w:id="48" w:name="_Toc26875860"/>
      <w:r>
        <w:t>0101 - Politični sistem</w:t>
      </w:r>
      <w:bookmarkEnd w:id="48"/>
    </w:p>
    <w:p w:rsidR="005C5707" w:rsidRDefault="005C5707" w:rsidP="005C5707">
      <w:pPr>
        <w:pStyle w:val="Vrednost"/>
      </w:pPr>
      <w:r>
        <w:t>Vrednost: 89.532 €</w:t>
      </w:r>
    </w:p>
    <w:p w:rsidR="005C5707" w:rsidRDefault="005C5707" w:rsidP="005C5707">
      <w:pPr>
        <w:pStyle w:val="Heading11"/>
      </w:pPr>
      <w:r>
        <w:t>Opis glavnega programa</w:t>
      </w:r>
    </w:p>
    <w:p w:rsidR="005C5707" w:rsidRDefault="005C5707" w:rsidP="005C5707">
      <w:r>
        <w:t>Politični sistem vključuje sredstva za delovanje političnega sistema z glavnim programom 0101 - Politični sistem. Glavni program vključuje sredstva za delovanje institucij oziroma organov političnega sistema.</w:t>
      </w:r>
    </w:p>
    <w:p w:rsidR="005C5707" w:rsidRDefault="005C5707" w:rsidP="005C5707">
      <w:pPr>
        <w:pStyle w:val="Heading11"/>
      </w:pPr>
      <w:r>
        <w:t>Dolgoročni cilji glavnega programa (Specifični cilj in kazalniki)</w:t>
      </w:r>
    </w:p>
    <w:p w:rsidR="005C5707" w:rsidRDefault="005C5707" w:rsidP="005C5707">
      <w:r>
        <w:t xml:space="preserve">Dolgoročni cilji na področju delovanja Občinskega sveta in njegovih delovnih teles (odborov in komisij) so uresničevanje sprejetih smernic občinskega sveta in političnih strank, delujočih v občinskem svetu. </w:t>
      </w:r>
      <w:r>
        <w:br/>
        <w:t>Pomembna naloga občinskega sveta kot zakonodajnega telesa na nivoju lokalnih skupnosti je, da skupaj z njegovimi odbori in komisijami ter na podlagi sprejetega letnega programa le tega tudi uresničuje. Občinski svet se mora izkazati tudi pri odločanju in poznavanju stroke, tvornem sodelovanju z županom, podžupanom in z občinsko upravo, kajti le tako se lahko uresničijo zastavljeni cilji.</w:t>
      </w:r>
    </w:p>
    <w:p w:rsidR="005C5707" w:rsidRDefault="005C5707" w:rsidP="005C5707">
      <w:pPr>
        <w:pStyle w:val="Heading11"/>
      </w:pPr>
      <w:r>
        <w:t>Glavni letni izvedbeni cilji in kazalci, s katerimi se bo merilo doseganje zastavljenih ciljev</w:t>
      </w:r>
    </w:p>
    <w:p w:rsidR="005C5707" w:rsidRDefault="005C5707" w:rsidP="005C5707">
      <w:r>
        <w:t>V letnem cilju je prednostna naloga Občinskega sveta (v sodelovanju z odbori in komisijami, županom in občinsko upravo) skupna priprava dolgoročne in srednjeročne strategije občine in njenega uresničevanja.</w:t>
      </w:r>
    </w:p>
    <w:p w:rsidR="005C5707" w:rsidRDefault="005C5707" w:rsidP="005C5707">
      <w:pPr>
        <w:pStyle w:val="Heading11"/>
      </w:pPr>
      <w:r>
        <w:t>Podprogrami in proračunski uporabniki znotraj glavnega programa</w:t>
      </w:r>
    </w:p>
    <w:p w:rsidR="005C5707" w:rsidRDefault="005C5707" w:rsidP="005C5707">
      <w:r>
        <w:t>Podprogrami:</w:t>
      </w:r>
      <w:r>
        <w:br/>
        <w:t>01019001 - Dejavnost občinskega sveta</w:t>
      </w:r>
      <w:r>
        <w:br/>
        <w:t>01019002 - Izvedba in nadzor  volitev in referendumov</w:t>
      </w:r>
      <w:r>
        <w:br/>
        <w:t>01019003 - Dejavnost župana in podžupanov</w:t>
      </w:r>
      <w:r>
        <w:br/>
        <w:t>Proračunski uporabniki:</w:t>
      </w:r>
      <w:r>
        <w:br/>
        <w:t>1000 - Občinski svet</w:t>
      </w:r>
      <w:r>
        <w:br/>
        <w:t>3000 - Župan</w:t>
      </w:r>
      <w:r>
        <w:br/>
        <w:t> </w:t>
      </w:r>
    </w:p>
    <w:p w:rsidR="005C5707" w:rsidRDefault="005C5707" w:rsidP="005C5707"/>
    <w:p w:rsidR="005C5707" w:rsidRDefault="005C5707" w:rsidP="005C5707">
      <w:pPr>
        <w:pStyle w:val="AHeading7"/>
      </w:pPr>
      <w:bookmarkStart w:id="49" w:name="_Toc26875861"/>
      <w:r>
        <w:t>01019001 - Dejavnost občinskega sveta</w:t>
      </w:r>
      <w:bookmarkStart w:id="50" w:name="PPR_01019001_A_212"/>
      <w:bookmarkEnd w:id="49"/>
      <w:bookmarkEnd w:id="50"/>
    </w:p>
    <w:p w:rsidR="005C5707" w:rsidRDefault="005C5707" w:rsidP="005C5707">
      <w:pPr>
        <w:pStyle w:val="Vrednost"/>
      </w:pPr>
      <w:r>
        <w:t>Vrednost: 25.060 €</w:t>
      </w:r>
    </w:p>
    <w:p w:rsidR="005C5707" w:rsidRDefault="005C5707" w:rsidP="005C5707">
      <w:pPr>
        <w:pStyle w:val="Heading11"/>
      </w:pPr>
      <w:r>
        <w:t>Opis podprograma</w:t>
      </w:r>
    </w:p>
    <w:p w:rsidR="005C5707" w:rsidRDefault="005C5707" w:rsidP="005C5707">
      <w:r>
        <w:t>Podprogram zajema stroške sej občinskega sveta, odborov in komisij, svetniških skupin in financiranje političnih strank.</w:t>
      </w:r>
    </w:p>
    <w:p w:rsidR="005C5707" w:rsidRDefault="005C5707" w:rsidP="005C5707">
      <w:pPr>
        <w:pStyle w:val="Heading11"/>
      </w:pPr>
      <w:r>
        <w:lastRenderedPageBreak/>
        <w:t>Zakonske in druge pravne podlage</w:t>
      </w:r>
    </w:p>
    <w:p w:rsidR="005C5707" w:rsidRDefault="005C5707" w:rsidP="005C5707">
      <w:r>
        <w:t>- Ustava Republike Slovenije</w:t>
      </w:r>
      <w:r>
        <w:br/>
        <w:t>- Zakon o političnih strankah</w:t>
      </w:r>
      <w:r>
        <w:br/>
        <w:t>- Zakon o lokalni samoupravi</w:t>
      </w:r>
      <w:r>
        <w:br/>
        <w:t>- Zakon o lokalnih volitvah</w:t>
      </w:r>
      <w:r>
        <w:br/>
        <w:t>- Zakon o volilni kampanji</w:t>
      </w:r>
      <w:r>
        <w:br/>
        <w:t>- Zakon o javnih uslužbencih</w:t>
      </w:r>
      <w:r>
        <w:br/>
        <w:t>- Zakon o financiranju političnih strank</w:t>
      </w:r>
      <w:r>
        <w:br/>
        <w:t>- Odlok o plačah funkcionarjev</w:t>
      </w:r>
      <w:r>
        <w:br/>
        <w:t>- Statut Občine Črna na Koroškem</w:t>
      </w:r>
      <w:r>
        <w:br/>
        <w:t>- Zakon o višini povračil stroškov v zvezi z delom in nekaterih drugih prejemkov</w:t>
      </w:r>
      <w:r>
        <w:br/>
        <w:t>- Pravilnik o plačah funkcionarjev in nagradah članov delovnih teles občinskega sveta in članov  drugih občinskih organov ter povračilih stroškov</w:t>
      </w:r>
      <w:r>
        <w:br/>
        <w:t>- Poslovnik o delu občinskega sveta</w:t>
      </w:r>
      <w:r>
        <w:br/>
        <w:t>- Sklep o financiranju političnih strank v Občini Črna na Koroškem</w:t>
      </w:r>
    </w:p>
    <w:p w:rsidR="005C5707" w:rsidRDefault="005C5707" w:rsidP="005C5707">
      <w:pPr>
        <w:pStyle w:val="Heading11"/>
      </w:pPr>
      <w:r>
        <w:t>Dolgoročni cilji podprograma in kazalci, s katerimi se bo merilo doseganje zastavljenih ciljev (Rezultat in kazalniki)</w:t>
      </w:r>
    </w:p>
    <w:p w:rsidR="005C5707" w:rsidRDefault="005C5707" w:rsidP="005C5707">
      <w:r>
        <w:t xml:space="preserve">Cilj je zagotoviti strokovne in materialne podlage, s katerimi se bo merilo doseganje zastavljenih ciljev.  </w:t>
      </w:r>
      <w:r>
        <w:br/>
        <w:t xml:space="preserve">Dolgoročni cilji na področju delovanja Občinskega sveta in njegovih delovnih teles (odborov in komisij) so uresničevanje sprejetih smernic občinskega sveta in političnih strank, delujočih v občinskem svetu. </w:t>
      </w:r>
      <w:r>
        <w:br/>
        <w:t>Zahtevnejša zakonodaja in pristojnosti za področje lokalne samouprave tudi občinskemu svetu nalaga vrsto dodatnih nalog, predvsem s sprejemanjem in izvajanjem novih predpisov.</w:t>
      </w:r>
      <w:r>
        <w:br/>
        <w:t>Pomembna naloga Občinskega sveta kot zakonodajnega telesa na nivoju lokalnih skupnosti je, da z njegovimi odbori in komisijami ter na podlagi sprejetega letnega programa le tega tudi uresničuje. Občinski svet se mora izkazati tudi pri odločanju in poznavanju stroke, tvornem sodelovanju z županom in z občinsko upravo, kajti le tako se lahko uresničijo zastavljeni cilji.</w:t>
      </w:r>
    </w:p>
    <w:p w:rsidR="005C5707" w:rsidRDefault="005C5707" w:rsidP="005C5707">
      <w:pPr>
        <w:pStyle w:val="Heading11"/>
      </w:pPr>
      <w:r>
        <w:t>Letni izvedbeni cilji podprograma in kazalci, s katerimi se bo merilo doseganje zastavljenih ciljev (Neposredni učinek in kazalnik)</w:t>
      </w:r>
    </w:p>
    <w:p w:rsidR="005C5707" w:rsidRDefault="005C5707" w:rsidP="005C5707">
      <w:r>
        <w:t>V letnem cilju je prednostna naloga Občinskega sveta (v sodelovanju z odbori in komisijami, županom in občinsko upravo) skupna priprava dolgoročne in srednjeročne strategije občine in njenega uresničevanja.</w:t>
      </w:r>
    </w:p>
    <w:p w:rsidR="005C5707" w:rsidRDefault="005C5707" w:rsidP="005C5707">
      <w:pPr>
        <w:pStyle w:val="AHeading8"/>
      </w:pPr>
      <w:r>
        <w:t>1000 - OBČINSKI SVET</w:t>
      </w:r>
      <w:bookmarkStart w:id="51" w:name="PU_1000_PPR_01019001_A_212"/>
      <w:bookmarkEnd w:id="51"/>
    </w:p>
    <w:p w:rsidR="005C5707" w:rsidRDefault="005C5707" w:rsidP="005C5707">
      <w:pPr>
        <w:pStyle w:val="Vrednost"/>
      </w:pPr>
      <w:r>
        <w:t>Vrednost: 45.660 €</w:t>
      </w:r>
    </w:p>
    <w:p w:rsidR="005C5707" w:rsidRDefault="005C5707" w:rsidP="005C5707">
      <w:pPr>
        <w:pStyle w:val="AHeading10"/>
      </w:pPr>
      <w:r>
        <w:t>01001 - Stroški svetnikov, odborov in komisij</w:t>
      </w:r>
      <w:bookmarkStart w:id="52" w:name="PP_01001_A_212"/>
      <w:bookmarkEnd w:id="52"/>
    </w:p>
    <w:p w:rsidR="005C5707" w:rsidRDefault="005C5707" w:rsidP="005C5707">
      <w:pPr>
        <w:pStyle w:val="Vrednost"/>
      </w:pPr>
      <w:r>
        <w:t>Vrednost: 20.000 €</w:t>
      </w:r>
    </w:p>
    <w:p w:rsidR="005C5707" w:rsidRDefault="005C5707" w:rsidP="005C5707">
      <w:pPr>
        <w:pStyle w:val="Heading11"/>
      </w:pPr>
      <w:r>
        <w:t>Obrazložitev dejavnosti v okviru proračunske postavke</w:t>
      </w:r>
    </w:p>
    <w:p w:rsidR="005C5707" w:rsidRDefault="005C5707" w:rsidP="005C5707">
      <w:r>
        <w:t>Sredstva so namenjena za izplačilo sejnin, dnevnic in kilometrin članom občinskega sveta in članom delovnih teles.</w:t>
      </w:r>
      <w:r>
        <w:br/>
        <w:t>Po 100. b členu Zakona o lokalni samoupravi za opravljanje funkcije člana občinskega sveta in člana njegovih delovnih teles za udeležbo na seji občinskega sveta oziroma udeležbo na seji delovnega telesa občinskega sveta članu pripada sejnina. Letni znesek sejnin vključno s sejninami za seje delovnih teles občinskega sveta, ki se izplača posameznemu članu občinskega sveta, ne sme presegati 7,5 % plače župana (ZUJF, Uradni list RS, št. 40/12 s spremembami).</w:t>
      </w:r>
    </w:p>
    <w:p w:rsidR="005C5707" w:rsidRDefault="005C5707" w:rsidP="005C5707">
      <w:pPr>
        <w:pStyle w:val="Heading11"/>
      </w:pPr>
      <w:r>
        <w:t>Navezava na projekte v okviru proračunske postavke</w:t>
      </w:r>
    </w:p>
    <w:p w:rsidR="005C5707" w:rsidRDefault="005C5707" w:rsidP="005C5707">
      <w:r>
        <w:t> </w:t>
      </w:r>
    </w:p>
    <w:p w:rsidR="005C5707" w:rsidRDefault="005C5707" w:rsidP="005C5707"/>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Višina porabe izhaja iz Pravilnika o plačah funkcionarjev in nagradah članov delovnih teles občinskega sveta in članov drugih občinskih organov ter povračilih stroškov. Za leto 2020 so načrtovana sredstva v višini 20.000,00 €.</w:t>
      </w:r>
    </w:p>
    <w:p w:rsidR="005C5707" w:rsidRDefault="005C5707" w:rsidP="005C5707">
      <w:pPr>
        <w:pStyle w:val="AHeading10"/>
      </w:pPr>
      <w:r>
        <w:t>01002 - Stroški sej občinskega sveta</w:t>
      </w:r>
      <w:bookmarkStart w:id="53" w:name="PP_01002_A_212"/>
      <w:bookmarkEnd w:id="53"/>
    </w:p>
    <w:p w:rsidR="005C5707" w:rsidRDefault="005C5707" w:rsidP="005C5707">
      <w:pPr>
        <w:pStyle w:val="Vrednost"/>
      </w:pPr>
      <w:r>
        <w:t>Vrednost: 1.500 €</w:t>
      </w:r>
    </w:p>
    <w:p w:rsidR="005C5707" w:rsidRDefault="005C5707" w:rsidP="005C5707">
      <w:pPr>
        <w:pStyle w:val="Heading11"/>
      </w:pPr>
      <w:r>
        <w:lastRenderedPageBreak/>
        <w:t>Obrazložitev dejavnosti v okviru proračunske postavke</w:t>
      </w:r>
    </w:p>
    <w:p w:rsidR="005C5707" w:rsidRDefault="005C5707" w:rsidP="005C5707">
      <w:r>
        <w:t>Stroški sej občinskega sveta vključujejo stroške snemanja in predvajanja sej ter nabavo pisarniškega materiala za potrebe občinskega sveta.</w:t>
      </w:r>
    </w:p>
    <w:p w:rsidR="005C5707" w:rsidRDefault="005C5707" w:rsidP="005C5707">
      <w:pPr>
        <w:pStyle w:val="Heading11"/>
      </w:pPr>
      <w:r>
        <w:t>Navezava na projekte v okviru proračunske postavke</w:t>
      </w:r>
    </w:p>
    <w:p w:rsidR="005C5707" w:rsidRDefault="005C5707" w:rsidP="005C5707">
      <w:r>
        <w:t> </w:t>
      </w:r>
    </w:p>
    <w:p w:rsidR="005C5707" w:rsidRDefault="005C5707" w:rsidP="005C5707"/>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Višina porabe je določena glede na porabo preteklega leta ter predvideno število sej za tekoče leto. V letu 2020 planiramo sredstva v višini 1.500,00 €.</w:t>
      </w:r>
    </w:p>
    <w:p w:rsidR="005C5707" w:rsidRDefault="005C5707" w:rsidP="005C5707">
      <w:pPr>
        <w:pStyle w:val="AHeading10"/>
      </w:pPr>
      <w:r>
        <w:t>01004 - Financiranje političnih strank</w:t>
      </w:r>
      <w:bookmarkStart w:id="54" w:name="PP_01004_A_212"/>
      <w:bookmarkEnd w:id="54"/>
    </w:p>
    <w:p w:rsidR="005C5707" w:rsidRDefault="005C5707" w:rsidP="005C5707">
      <w:pPr>
        <w:pStyle w:val="Vrednost"/>
      </w:pPr>
      <w:r>
        <w:t>Vrednost: 1.560 €</w:t>
      </w:r>
    </w:p>
    <w:p w:rsidR="005C5707" w:rsidRDefault="005C5707" w:rsidP="005C5707">
      <w:pPr>
        <w:pStyle w:val="Heading11"/>
      </w:pPr>
      <w:r>
        <w:t>Obrazložitev dejavnosti v okviru proračunske postavke</w:t>
      </w:r>
    </w:p>
    <w:p w:rsidR="005C5707" w:rsidRDefault="005C5707" w:rsidP="005C5707">
      <w:r>
        <w:t> Sredstva so namenjena za financiranje političnih strank.</w:t>
      </w:r>
    </w:p>
    <w:p w:rsidR="005C5707" w:rsidRDefault="005C5707" w:rsidP="005C5707">
      <w:pPr>
        <w:pStyle w:val="Heading11"/>
      </w:pPr>
      <w:r>
        <w:t>Navezava na projekte v okviru proračunske postavke</w:t>
      </w:r>
    </w:p>
    <w:p w:rsidR="005C5707" w:rsidRDefault="005C5707" w:rsidP="005C5707">
      <w:r>
        <w:t> </w:t>
      </w:r>
    </w:p>
    <w:p w:rsidR="005C5707" w:rsidRDefault="005C5707" w:rsidP="005C5707"/>
    <w:p w:rsidR="005C5707" w:rsidRDefault="005C5707" w:rsidP="005C5707">
      <w:pPr>
        <w:pStyle w:val="Heading11"/>
      </w:pPr>
      <w:r>
        <w:t>Izhodišča, na katerih temeljijo izračuni predlogov pravic porabe za del, ki se ne izvršuje preko NRP (Neposredni učinek in kazalnik)</w:t>
      </w:r>
    </w:p>
    <w:p w:rsidR="005C5707" w:rsidRPr="005C5707" w:rsidRDefault="005C5707" w:rsidP="005C5707">
      <w:pPr>
        <w:pStyle w:val="Navadensplet"/>
      </w:pPr>
      <w:r w:rsidRPr="005C5707">
        <w:t xml:space="preserve">Višina porabe je določena v skladu z Zakonom o političnih strankah, Sklepom o financiranju političnih strank v Občini Črna na Koroškem in rezultatom lokalnih volitev leta 2018. </w:t>
      </w:r>
    </w:p>
    <w:p w:rsidR="005C5707" w:rsidRPr="005C5707" w:rsidRDefault="005C5707" w:rsidP="005C5707">
      <w:pPr>
        <w:pStyle w:val="Navadensplet"/>
      </w:pPr>
      <w:r w:rsidRPr="005C5707">
        <w:t> </w:t>
      </w:r>
    </w:p>
    <w:p w:rsidR="005C5707" w:rsidRDefault="005C5707" w:rsidP="005C5707"/>
    <w:p w:rsidR="005C5707" w:rsidRDefault="005C5707" w:rsidP="005C5707">
      <w:pPr>
        <w:pStyle w:val="AHeading10"/>
      </w:pPr>
      <w:r>
        <w:t>01012 - Delovanje samostojnih svetnikov in svetniških skupin</w:t>
      </w:r>
      <w:bookmarkStart w:id="55" w:name="PP_01012_A_212"/>
      <w:bookmarkEnd w:id="55"/>
    </w:p>
    <w:p w:rsidR="005C5707" w:rsidRDefault="005C5707" w:rsidP="005C5707">
      <w:pPr>
        <w:pStyle w:val="Vrednost"/>
      </w:pPr>
      <w:r>
        <w:t>Vrednost: 2.000 €</w:t>
      </w:r>
    </w:p>
    <w:p w:rsidR="005C5707" w:rsidRDefault="005C5707" w:rsidP="005C5707">
      <w:pPr>
        <w:pStyle w:val="Heading11"/>
      </w:pPr>
      <w:r>
        <w:t>Obrazložitev dejavnosti v okviru proračunske postavke</w:t>
      </w:r>
    </w:p>
    <w:p w:rsidR="005C5707" w:rsidRDefault="005C5707" w:rsidP="005C5707">
      <w:r>
        <w:t>Sredstva so namenjena samostojnim svetnikom in svetniškim skupinam za kritje materialnih stroškov za njihovo delovanje.</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Sredstva so rezervirana na PP 01012 v višini 2.000,00 € in so planirana na podlagi ocene.</w:t>
      </w:r>
    </w:p>
    <w:p w:rsidR="005C5707" w:rsidRDefault="005C5707" w:rsidP="005C5707"/>
    <w:p w:rsidR="005C5707" w:rsidRDefault="005C5707" w:rsidP="005C5707">
      <w:pPr>
        <w:pStyle w:val="AHeading7"/>
      </w:pPr>
      <w:bookmarkStart w:id="56" w:name="_Toc26875862"/>
      <w:r>
        <w:t>01019003 - Dejavnost župana in podžupanov</w:t>
      </w:r>
      <w:bookmarkStart w:id="57" w:name="PPR_01019003_A_212"/>
      <w:bookmarkEnd w:id="56"/>
      <w:bookmarkEnd w:id="57"/>
    </w:p>
    <w:p w:rsidR="005C5707" w:rsidRDefault="005C5707" w:rsidP="005C5707">
      <w:pPr>
        <w:pStyle w:val="Vrednost"/>
      </w:pPr>
      <w:r>
        <w:t>Vrednost: 64.472 €</w:t>
      </w:r>
    </w:p>
    <w:p w:rsidR="005C5707" w:rsidRDefault="005C5707" w:rsidP="005C5707">
      <w:pPr>
        <w:pStyle w:val="Heading11"/>
      </w:pPr>
      <w:r>
        <w:t>Opis podprograma</w:t>
      </w:r>
    </w:p>
    <w:p w:rsidR="005C5707" w:rsidRDefault="005C5707" w:rsidP="005C5707">
      <w:r>
        <w:t>Župan s pomočjo podžupana, v okviru danih pooblastil gospodari s premoženjem Občine Črna na Koroškem, skrbi za izvajanje sprejetih odlokov in aktov, odloča o upravnih stvareh v pristojnosti Občne Črna na Koroškem, ipd.</w:t>
      </w:r>
    </w:p>
    <w:p w:rsidR="005C5707" w:rsidRDefault="005C5707" w:rsidP="005C5707">
      <w:pPr>
        <w:pStyle w:val="Heading11"/>
      </w:pPr>
      <w:r>
        <w:t>Zakonske in druge pravne podlage</w:t>
      </w:r>
    </w:p>
    <w:p w:rsidR="005C5707" w:rsidRDefault="005C5707" w:rsidP="005C5707">
      <w:r>
        <w:t>- Ustava Republike Slovenije</w:t>
      </w:r>
      <w:r>
        <w:br/>
        <w:t>- Zakon o lokalni samoupravi</w:t>
      </w:r>
      <w:r>
        <w:br/>
        <w:t>- Zakon o lokalnih volitvah</w:t>
      </w:r>
      <w:r>
        <w:br/>
        <w:t>- Zakon o referendumu in ljudski iniciativi</w:t>
      </w:r>
      <w:r>
        <w:br/>
        <w:t>- Zakon o volilni kampanji</w:t>
      </w:r>
      <w:r>
        <w:br/>
        <w:t>- Zakon o samoprispevku</w:t>
      </w:r>
      <w:r>
        <w:br/>
      </w:r>
      <w:r>
        <w:lastRenderedPageBreak/>
        <w:t>- Zakon o financiranju političnih strank</w:t>
      </w:r>
      <w:r>
        <w:br/>
        <w:t>- Odlok o plačah funkcionarjev</w:t>
      </w:r>
      <w:r>
        <w:br/>
        <w:t>- Zakon o javnih uslužbencev</w:t>
      </w:r>
      <w:r>
        <w:br/>
        <w:t>- Zakon o sistemu plač v javnem sektorju</w:t>
      </w:r>
      <w:r>
        <w:br/>
        <w:t>- Statut občine Črna na Koroškem</w:t>
      </w:r>
      <w:r>
        <w:br/>
        <w:t>- Poslovnik o delu občinskega sveta</w:t>
      </w:r>
      <w:r>
        <w:br/>
        <w:t>- Pravilnik o plačah funkcionarjev in nagradah članov delovnih teles občinskega sveta in članov drugih občinskih organov ter povračilih stroškov</w:t>
      </w:r>
    </w:p>
    <w:p w:rsidR="005C5707" w:rsidRDefault="005C5707" w:rsidP="005C5707">
      <w:pPr>
        <w:pStyle w:val="Heading11"/>
      </w:pPr>
      <w:r>
        <w:t>Dolgoročni cilji podprograma in kazalci, s katerimi se bo merilo doseganje zastavljenih ciljev (Rezultat in kazalniki)</w:t>
      </w:r>
    </w:p>
    <w:p w:rsidR="005C5707" w:rsidRDefault="005C5707" w:rsidP="005C5707">
      <w:r>
        <w:t>Zagotavljanje strokovnih in materialnih podlag za delo župana in podžupana.</w:t>
      </w:r>
    </w:p>
    <w:p w:rsidR="005C5707" w:rsidRDefault="005C5707" w:rsidP="005C5707">
      <w:pPr>
        <w:pStyle w:val="Heading11"/>
      </w:pPr>
      <w:r>
        <w:t>Letni izvedbeni cilji podprograma in kazalci, s katerimi se bo merilo doseganje zastavljenih ciljev (Neposredni učinek in kazalnik)</w:t>
      </w:r>
    </w:p>
    <w:p w:rsidR="005C5707" w:rsidRDefault="005C5707" w:rsidP="005C5707">
      <w:r>
        <w:t>Zagotoviti pogoje za opravljanje funkcije županje in podžupana.</w:t>
      </w:r>
    </w:p>
    <w:p w:rsidR="005C5707" w:rsidRDefault="005C5707" w:rsidP="005C5707">
      <w:pPr>
        <w:pStyle w:val="AHeading8"/>
      </w:pPr>
      <w:r>
        <w:t>3000 - ŽUPAN</w:t>
      </w:r>
      <w:bookmarkStart w:id="58" w:name="PU_3000_PPR_01019003_A_212"/>
      <w:bookmarkEnd w:id="58"/>
    </w:p>
    <w:p w:rsidR="005C5707" w:rsidRDefault="005C5707" w:rsidP="005C5707">
      <w:pPr>
        <w:pStyle w:val="Vrednost"/>
      </w:pPr>
      <w:r>
        <w:t>Vrednost: 71.472 €</w:t>
      </w:r>
    </w:p>
    <w:p w:rsidR="005C5707" w:rsidRDefault="005C5707" w:rsidP="005C5707">
      <w:pPr>
        <w:pStyle w:val="AHeading10"/>
      </w:pPr>
      <w:r>
        <w:t>01007 - Plača župana</w:t>
      </w:r>
      <w:bookmarkStart w:id="59" w:name="PP_01007_A_212"/>
      <w:bookmarkEnd w:id="59"/>
    </w:p>
    <w:p w:rsidR="005C5707" w:rsidRDefault="005C5707" w:rsidP="005C5707">
      <w:pPr>
        <w:pStyle w:val="Vrednost"/>
      </w:pPr>
      <w:r>
        <w:t>Vrednost: 55.300 €</w:t>
      </w:r>
    </w:p>
    <w:p w:rsidR="005C5707" w:rsidRDefault="005C5707" w:rsidP="005C5707">
      <w:pPr>
        <w:pStyle w:val="Heading11"/>
      </w:pPr>
      <w:r>
        <w:t>Obrazložitev dejavnosti v okviru proračunske postavke</w:t>
      </w:r>
    </w:p>
    <w:p w:rsidR="005C5707" w:rsidRPr="005C5707" w:rsidRDefault="005C5707" w:rsidP="005C5707">
      <w:pPr>
        <w:pStyle w:val="Navadensplet"/>
      </w:pPr>
      <w:r w:rsidRPr="005C5707">
        <w:t>Sredstva so namenjena za izplačilo plače županji.</w:t>
      </w:r>
    </w:p>
    <w:p w:rsidR="005C5707" w:rsidRPr="005C5707" w:rsidRDefault="005C5707" w:rsidP="005C5707">
      <w:pPr>
        <w:pStyle w:val="Navadensplet"/>
      </w:pPr>
      <w:r w:rsidRPr="005C5707">
        <w:t> </w:t>
      </w:r>
    </w:p>
    <w:p w:rsidR="005C5707" w:rsidRDefault="005C5707" w:rsidP="005C5707"/>
    <w:p w:rsidR="005C5707" w:rsidRDefault="005C5707" w:rsidP="005C5707">
      <w:pPr>
        <w:pStyle w:val="Heading11"/>
      </w:pPr>
      <w:r>
        <w:t>Navezava na projekte v okviru proračunske postavke</w:t>
      </w:r>
    </w:p>
    <w:p w:rsidR="005C5707" w:rsidRDefault="005C5707" w:rsidP="005C5707">
      <w:r>
        <w:t> </w:t>
      </w:r>
    </w:p>
    <w:p w:rsidR="005C5707" w:rsidRDefault="005C5707" w:rsidP="005C5707"/>
    <w:p w:rsidR="005C5707" w:rsidRDefault="005C5707" w:rsidP="005C5707">
      <w:pPr>
        <w:pStyle w:val="Heading11"/>
      </w:pPr>
      <w:r>
        <w:t>Izhodišča, na katerih temeljijo izračuni predlogov pravic porabe za del, ki se ne izvršuje preko NRP (Neposredni učinek in kazalnik)</w:t>
      </w:r>
    </w:p>
    <w:p w:rsidR="005C5707" w:rsidRPr="005C5707" w:rsidRDefault="005C5707" w:rsidP="005C5707">
      <w:r w:rsidRPr="005C5707">
        <w:t xml:space="preserve">Kot izhodišče pri planiranju je upoštevan kadrovski načrt za leto 2020. Prav tako so upoštevana določila Zakona o sistemu plač v javnem sektorju in Odloka o plačah funkcionarjev. Na PP 01007 so planirana sredstva v višini 55.300,00 </w:t>
      </w:r>
      <w:r>
        <w:t>€</w:t>
      </w:r>
      <w:r w:rsidRPr="005C5707">
        <w:t xml:space="preserve">. </w:t>
      </w:r>
    </w:p>
    <w:p w:rsidR="005C5707" w:rsidRPr="005C5707" w:rsidRDefault="005C5707" w:rsidP="005C5707">
      <w:r w:rsidRPr="005C5707">
        <w:t> </w:t>
      </w:r>
    </w:p>
    <w:p w:rsidR="005C5707" w:rsidRDefault="005C5707" w:rsidP="005C5707"/>
    <w:p w:rsidR="005C5707" w:rsidRDefault="005C5707" w:rsidP="005C5707">
      <w:pPr>
        <w:pStyle w:val="AHeading10"/>
      </w:pPr>
      <w:r>
        <w:t>01008 - Nadomestila za neprofesionalno opravljanje funkcije podžupanov</w:t>
      </w:r>
      <w:bookmarkStart w:id="60" w:name="PP_01008_A_212"/>
      <w:bookmarkEnd w:id="60"/>
    </w:p>
    <w:p w:rsidR="005C5707" w:rsidRDefault="005C5707" w:rsidP="005C5707">
      <w:pPr>
        <w:pStyle w:val="Vrednost"/>
      </w:pPr>
      <w:r>
        <w:t>Vrednost: 5.272 €</w:t>
      </w:r>
    </w:p>
    <w:p w:rsidR="005C5707" w:rsidRDefault="005C5707" w:rsidP="005C5707">
      <w:pPr>
        <w:pStyle w:val="Heading11"/>
      </w:pPr>
      <w:r>
        <w:t>Obrazložitev dejavnosti v okviru proračunske postavke</w:t>
      </w:r>
    </w:p>
    <w:p w:rsidR="005C5707" w:rsidRDefault="005C5707" w:rsidP="005C5707">
      <w:r>
        <w:t>Sredstva so namenjena za kritje dela plače, določenega za opravljanje funkcije podžupana.</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Višina porabe je določena na podlagi Pravilnika o plačah funkcionarjev in nagradah članov delovnih teles občinskega sveta in članov drugih občinskih organov ter povračilih stroškov. Za leto 2020 so rezervirana sredstva na PP 01008 v višini 5.272,20 €.</w:t>
      </w:r>
    </w:p>
    <w:p w:rsidR="005C5707" w:rsidRDefault="005C5707" w:rsidP="005C5707">
      <w:pPr>
        <w:pStyle w:val="AHeading10"/>
      </w:pPr>
      <w:r>
        <w:t>01009 - Stroški reprezentance</w:t>
      </w:r>
      <w:bookmarkStart w:id="61" w:name="PP_01009_A_212"/>
      <w:bookmarkEnd w:id="61"/>
    </w:p>
    <w:p w:rsidR="005C5707" w:rsidRDefault="005C5707" w:rsidP="005C5707">
      <w:pPr>
        <w:pStyle w:val="Vrednost"/>
      </w:pPr>
      <w:r>
        <w:t>Vrednost: 3.900 €</w:t>
      </w:r>
    </w:p>
    <w:p w:rsidR="005C5707" w:rsidRDefault="005C5707" w:rsidP="005C5707">
      <w:pPr>
        <w:pStyle w:val="Heading11"/>
      </w:pPr>
      <w:r>
        <w:t>Obrazložitev dejavnosti v okviru proračunske postavke</w:t>
      </w:r>
    </w:p>
    <w:p w:rsidR="005C5707" w:rsidRDefault="005C5707" w:rsidP="005C5707">
      <w:r>
        <w:t>Sredstva so namenjena za izvedbo protokolarnih dogodkov, kot so izdatki za različna srečanja, sprejeme.</w:t>
      </w:r>
    </w:p>
    <w:p w:rsidR="005C5707" w:rsidRDefault="005C5707" w:rsidP="005C5707">
      <w:pPr>
        <w:pStyle w:val="Heading11"/>
      </w:pPr>
      <w:r>
        <w:lastRenderedPageBreak/>
        <w:t>Navezava na projekte v okviru proračunske postavke</w:t>
      </w:r>
    </w:p>
    <w:p w:rsidR="005C5707" w:rsidRDefault="005C5707" w:rsidP="005C5707">
      <w:r>
        <w:t> </w:t>
      </w:r>
    </w:p>
    <w:p w:rsidR="005C5707" w:rsidRDefault="005C5707" w:rsidP="005C5707"/>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Sredstva so rezervirana na PP 01009 v višini 3.900,00 € in so planirana na podlagi ocenjene realizacije.</w:t>
      </w:r>
    </w:p>
    <w:p w:rsidR="005C5707" w:rsidRDefault="005C5707" w:rsidP="005C5707"/>
    <w:p w:rsidR="005C5707" w:rsidRDefault="005C5707" w:rsidP="005C5707">
      <w:pPr>
        <w:pStyle w:val="AHeading5"/>
      </w:pPr>
      <w:bookmarkStart w:id="62" w:name="_Toc26875863"/>
      <w:r>
        <w:t>02 - EKONOMSKA IN FISKALNA ADMINISTRACIJA</w:t>
      </w:r>
      <w:bookmarkEnd w:id="62"/>
    </w:p>
    <w:p w:rsidR="005C5707" w:rsidRDefault="005C5707" w:rsidP="005C5707">
      <w:pPr>
        <w:pStyle w:val="Vrednost"/>
      </w:pPr>
      <w:r>
        <w:t>Vrednost: 13.310 €</w:t>
      </w:r>
    </w:p>
    <w:p w:rsidR="005C5707" w:rsidRDefault="005C5707" w:rsidP="005C5707">
      <w:pPr>
        <w:pStyle w:val="Heading11"/>
      </w:pPr>
      <w:r>
        <w:t>Opis področja proračunske porabe, poslanstva občine znotraj področja proračunske porabe</w:t>
      </w:r>
    </w:p>
    <w:p w:rsidR="005C5707" w:rsidRDefault="005C5707" w:rsidP="005C5707">
      <w:r>
        <w:t>Področje zajema vodenje finančnih zadev in storitev ter nadzora nad porabo javnih financ.</w:t>
      </w:r>
    </w:p>
    <w:p w:rsidR="005C5707" w:rsidRDefault="005C5707" w:rsidP="005C5707">
      <w:pPr>
        <w:pStyle w:val="Heading11"/>
      </w:pPr>
      <w:r>
        <w:t>Dokumenti dolgoročnega razvojnega načrtovanja</w:t>
      </w:r>
    </w:p>
    <w:p w:rsidR="005C5707" w:rsidRDefault="005C5707" w:rsidP="005C5707">
      <w:r>
        <w:t>Konvergenčni program.</w:t>
      </w:r>
    </w:p>
    <w:p w:rsidR="005C5707" w:rsidRDefault="005C5707" w:rsidP="005C5707">
      <w:pPr>
        <w:pStyle w:val="Heading11"/>
      </w:pPr>
      <w:r>
        <w:t>Dolgoročni cilji področja proračunske porabe (Splošni cilj)</w:t>
      </w:r>
    </w:p>
    <w:p w:rsidR="005C5707" w:rsidRDefault="005C5707" w:rsidP="005C5707">
      <w:r>
        <w:t>Racionalna in učinkovita poraba javnih financ.</w:t>
      </w:r>
    </w:p>
    <w:p w:rsidR="005C5707" w:rsidRDefault="005C5707" w:rsidP="005C5707">
      <w:pPr>
        <w:pStyle w:val="Heading11"/>
      </w:pPr>
      <w:r>
        <w:t>Oznaka in nazivi glavnih programov v pristojnosti občine</w:t>
      </w:r>
    </w:p>
    <w:p w:rsidR="005C5707" w:rsidRDefault="005C5707" w:rsidP="005C5707">
      <w:r>
        <w:t>0201 - Makroekonomsko planiranje, spremljanje in nadzor</w:t>
      </w:r>
      <w:r>
        <w:br/>
        <w:t>0202 - Urejanje na področju fiskalne politike</w:t>
      </w:r>
      <w:r>
        <w:br/>
        <w:t>0203 - Fiskalni nadzor</w:t>
      </w:r>
    </w:p>
    <w:p w:rsidR="005C5707" w:rsidRDefault="005C5707" w:rsidP="005C5707">
      <w:pPr>
        <w:pStyle w:val="AHeading6"/>
      </w:pPr>
      <w:bookmarkStart w:id="63" w:name="_Toc26875864"/>
      <w:r>
        <w:t>0201 - Makro-ekonomsko planiranje, spremljanje in nadzor</w:t>
      </w:r>
      <w:bookmarkEnd w:id="63"/>
    </w:p>
    <w:p w:rsidR="005C5707" w:rsidRDefault="005C5707" w:rsidP="005C5707">
      <w:pPr>
        <w:pStyle w:val="Vrednost"/>
      </w:pPr>
      <w:r>
        <w:t>Vrednost: 2.000 €</w:t>
      </w:r>
    </w:p>
    <w:p w:rsidR="005C5707" w:rsidRDefault="005C5707" w:rsidP="005C5707">
      <w:pPr>
        <w:pStyle w:val="Heading11"/>
      </w:pPr>
      <w:r>
        <w:t>Opis glavnega programa</w:t>
      </w:r>
    </w:p>
    <w:p w:rsidR="005C5707" w:rsidRDefault="005C5707" w:rsidP="005C5707">
      <w:r>
        <w:t>Glavni program 0201 ureja področje fiskalne politike, zajema sredstva za pokrivanje stroškov priprave projektne in investicijske dokumentacije za projekte, v skladu z razvojnimi usmeritvami občine.</w:t>
      </w:r>
    </w:p>
    <w:p w:rsidR="005C5707" w:rsidRDefault="005C5707" w:rsidP="005C5707">
      <w:pPr>
        <w:pStyle w:val="Heading11"/>
      </w:pPr>
      <w:r>
        <w:t>Dolgoročni cilji glavnega programa (Specifični cilj in kazalniki)</w:t>
      </w:r>
    </w:p>
    <w:p w:rsidR="005C5707" w:rsidRDefault="005C5707" w:rsidP="005C5707">
      <w:r>
        <w:t>Dolgoročni cilj je priprava kvalitetne projektne in investicijske dokumentacije za izvedbene projekte, ki jih potrebujemo kot osnovo za pridobivanje finančnih sredstev in izvajanje projektov.</w:t>
      </w:r>
    </w:p>
    <w:p w:rsidR="005C5707" w:rsidRDefault="005C5707" w:rsidP="005C5707">
      <w:pPr>
        <w:pStyle w:val="Heading11"/>
      </w:pPr>
      <w:r>
        <w:t>Glavni letni izvedbeni cilji in kazalci, s katerimi se bo merilo doseganje zastavljenih ciljev</w:t>
      </w:r>
    </w:p>
    <w:p w:rsidR="005C5707" w:rsidRDefault="005C5707" w:rsidP="005C5707">
      <w:r>
        <w:t>Učinkovita izraba sredstev, kvalitetno pripravljena dokumentacija.</w:t>
      </w:r>
    </w:p>
    <w:p w:rsidR="005C5707" w:rsidRDefault="005C5707" w:rsidP="005C5707">
      <w:pPr>
        <w:pStyle w:val="Heading11"/>
      </w:pPr>
      <w:r>
        <w:t>Podprogrami in proračunski uporabniki znotraj glavnega programa</w:t>
      </w:r>
    </w:p>
    <w:p w:rsidR="005C5707" w:rsidRDefault="005C5707" w:rsidP="005C5707">
      <w:r>
        <w:t>Podprogram:</w:t>
      </w:r>
      <w:r>
        <w:br/>
        <w:t xml:space="preserve">02019001 - Podlage ekonomske in razvojne politike </w:t>
      </w:r>
      <w:r>
        <w:br/>
        <w:t xml:space="preserve">Proračunski uporabniki: </w:t>
      </w:r>
      <w:r>
        <w:br/>
        <w:t>4000 - Občinska uprava</w:t>
      </w:r>
    </w:p>
    <w:p w:rsidR="005C5707" w:rsidRDefault="005C5707" w:rsidP="005C5707">
      <w:pPr>
        <w:pStyle w:val="AHeading7"/>
      </w:pPr>
      <w:bookmarkStart w:id="64" w:name="_Toc26875865"/>
      <w:r>
        <w:t>02019001 - Podlage ekonomske in razvojne politike</w:t>
      </w:r>
      <w:bookmarkStart w:id="65" w:name="PPR_02019001_A_212"/>
      <w:bookmarkEnd w:id="64"/>
      <w:bookmarkEnd w:id="65"/>
    </w:p>
    <w:p w:rsidR="005C5707" w:rsidRDefault="005C5707" w:rsidP="005C5707">
      <w:pPr>
        <w:pStyle w:val="Vrednost"/>
      </w:pPr>
      <w:r>
        <w:t>Vrednost: 2.000 €</w:t>
      </w:r>
    </w:p>
    <w:p w:rsidR="005C5707" w:rsidRDefault="005C5707" w:rsidP="005C5707">
      <w:pPr>
        <w:pStyle w:val="Heading11"/>
      </w:pPr>
      <w:r>
        <w:t>Opis podprograma</w:t>
      </w:r>
    </w:p>
    <w:p w:rsidR="005C5707" w:rsidRDefault="005C5707" w:rsidP="005C5707">
      <w:r>
        <w:t>Podprogram vsebuje stroške priprave projektne in investicijske dokumentacije za strokovne podlage.</w:t>
      </w:r>
    </w:p>
    <w:p w:rsidR="005C5707" w:rsidRDefault="005C5707" w:rsidP="005C5707">
      <w:pPr>
        <w:pStyle w:val="Heading11"/>
      </w:pPr>
      <w:r>
        <w:t>Zakonske in druge pravne podlage</w:t>
      </w:r>
    </w:p>
    <w:p w:rsidR="005C5707" w:rsidRDefault="005C5707" w:rsidP="005C5707">
      <w:r>
        <w:t>Zakon o javnih financah s podzakonskimi akti.</w:t>
      </w:r>
    </w:p>
    <w:p w:rsidR="005C5707" w:rsidRDefault="005C5707" w:rsidP="005C5707">
      <w:pPr>
        <w:pStyle w:val="Heading11"/>
      </w:pPr>
      <w:r>
        <w:lastRenderedPageBreak/>
        <w:t>Dolgoročni cilji podprograma in kazalci, s katerimi se bo merilo doseganje zastavljenih ciljev (Rezultat in kazalniki)</w:t>
      </w:r>
    </w:p>
    <w:p w:rsidR="005C5707" w:rsidRDefault="005C5707" w:rsidP="005C5707">
      <w:r>
        <w:t>Priprava kvalitetne projektne in investicijske dokumentacije, kazalec pa je število projektov, kateri izvirajo iz priprave dokumentacije.</w:t>
      </w:r>
      <w:r>
        <w:br/>
        <w:t> </w:t>
      </w:r>
    </w:p>
    <w:p w:rsidR="005C5707" w:rsidRDefault="005C5707" w:rsidP="005C5707">
      <w:pPr>
        <w:pStyle w:val="Heading11"/>
      </w:pPr>
      <w:r>
        <w:t>Letni izvedbeni cilji podprograma in kazalci, s katerimi se bo merilo doseganje zastavljenih ciljev (Neposredni učinek in kazalnik)</w:t>
      </w:r>
    </w:p>
    <w:p w:rsidR="005C5707" w:rsidRDefault="005C5707" w:rsidP="005C5707">
      <w:r>
        <w:t>Uspešna izdelava projektne in investicijske dokumentacije.</w:t>
      </w:r>
    </w:p>
    <w:p w:rsidR="005C5707" w:rsidRDefault="005C5707" w:rsidP="005C5707">
      <w:pPr>
        <w:pStyle w:val="AHeading8"/>
      </w:pPr>
      <w:r>
        <w:t>4000 - OBČINSKA UPRAVA</w:t>
      </w:r>
      <w:bookmarkStart w:id="66" w:name="PU_4000_PPR_02019001_A_212"/>
      <w:bookmarkEnd w:id="66"/>
    </w:p>
    <w:p w:rsidR="005C5707" w:rsidRDefault="005C5707" w:rsidP="005C5707">
      <w:pPr>
        <w:pStyle w:val="Vrednost"/>
      </w:pPr>
      <w:r>
        <w:t>Vrednost: 4.530.890 €</w:t>
      </w:r>
    </w:p>
    <w:p w:rsidR="005C5707" w:rsidRDefault="005C5707" w:rsidP="005C5707">
      <w:pPr>
        <w:pStyle w:val="AHeading10"/>
      </w:pPr>
      <w:r>
        <w:t>02007 - Izdelava projektne in investicijske dokumentacije</w:t>
      </w:r>
      <w:bookmarkStart w:id="67" w:name="PP_02007_A_212"/>
      <w:bookmarkEnd w:id="67"/>
    </w:p>
    <w:p w:rsidR="005C5707" w:rsidRDefault="005C5707" w:rsidP="005C5707">
      <w:pPr>
        <w:pStyle w:val="Vrednost"/>
      </w:pPr>
      <w:r>
        <w:t>Vrednost: 2.000 €</w:t>
      </w:r>
    </w:p>
    <w:p w:rsidR="005C5707" w:rsidRDefault="005C5707" w:rsidP="005C5707">
      <w:pPr>
        <w:pStyle w:val="Heading11"/>
      </w:pPr>
      <w:r>
        <w:t>Obrazložitev dejavnosti v okviru proračunske postavke</w:t>
      </w:r>
    </w:p>
    <w:p w:rsidR="005C5707" w:rsidRDefault="005C5707" w:rsidP="005C5707">
      <w:r>
        <w:t>Proračunska postavka je namenjena izdelavi projektne dokumentacije</w:t>
      </w:r>
    </w:p>
    <w:p w:rsidR="005C5707" w:rsidRDefault="005C5707" w:rsidP="005C5707">
      <w:pPr>
        <w:pStyle w:val="Heading11"/>
      </w:pPr>
      <w:r>
        <w:t>Navezava na projekte v okviru proračunske postavke</w:t>
      </w:r>
    </w:p>
    <w:p w:rsidR="005C5707" w:rsidRDefault="005C5707" w:rsidP="005C5707">
      <w:r>
        <w:t>Vključeno v Načrt razvojnih programov pod šifro: OB016-17-0001.</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Višina porabe je določena glede na ocenjene vrednosti projektne dokumentacije. Planirana so sredstva v višini 2.000,00 €.</w:t>
      </w:r>
    </w:p>
    <w:p w:rsidR="005C5707" w:rsidRDefault="005C5707" w:rsidP="005C5707"/>
    <w:p w:rsidR="005C5707" w:rsidRDefault="005C5707" w:rsidP="005C5707">
      <w:pPr>
        <w:pStyle w:val="AHeading6"/>
      </w:pPr>
      <w:bookmarkStart w:id="68" w:name="_Toc26875866"/>
      <w:r>
        <w:t>0202 - Urejanje na področju fiskalne politike</w:t>
      </w:r>
      <w:bookmarkEnd w:id="68"/>
    </w:p>
    <w:p w:rsidR="005C5707" w:rsidRDefault="005C5707" w:rsidP="005C5707">
      <w:pPr>
        <w:pStyle w:val="Vrednost"/>
      </w:pPr>
      <w:r>
        <w:t>Vrednost: 9.110 €</w:t>
      </w:r>
    </w:p>
    <w:p w:rsidR="005C5707" w:rsidRDefault="005C5707" w:rsidP="005C5707">
      <w:pPr>
        <w:pStyle w:val="Heading11"/>
      </w:pPr>
      <w:r>
        <w:t>Opis glavnega programa</w:t>
      </w:r>
    </w:p>
    <w:p w:rsidR="005C5707" w:rsidRDefault="005C5707" w:rsidP="005C5707">
      <w:r>
        <w:t>Glavni program ureja področje fiskalne politike, zajema sredstva za pokrivanje stroškov prodaje terjatev in kapitalskih deležev, plačilnega prometa in pobiranja občinskih dajatev.</w:t>
      </w:r>
    </w:p>
    <w:p w:rsidR="005C5707" w:rsidRDefault="005C5707" w:rsidP="005C5707">
      <w:pPr>
        <w:pStyle w:val="Heading11"/>
      </w:pPr>
      <w:r>
        <w:t>Dolgoročni cilji glavnega programa (Specifični cilj in kazalniki)</w:t>
      </w:r>
    </w:p>
    <w:p w:rsidR="005C5707" w:rsidRDefault="005C5707" w:rsidP="005C5707">
      <w:r>
        <w:t>Dolgoročni cilj programa je izpeljava ciljev reforme javnih financ, ki jih vodi država v smislu učinkovitega, preglednega in racionalnega upravljanja z javnimi financami.</w:t>
      </w:r>
    </w:p>
    <w:p w:rsidR="005C5707" w:rsidRDefault="005C5707" w:rsidP="005C5707">
      <w:pPr>
        <w:pStyle w:val="Heading11"/>
      </w:pPr>
      <w:r>
        <w:t>Glavni letni izvedbeni cilji in kazalci, s katerimi se bo merilo doseganje zastavljenih ciljev</w:t>
      </w:r>
    </w:p>
    <w:p w:rsidR="005C5707" w:rsidRDefault="005C5707" w:rsidP="005C5707">
      <w:r>
        <w:t>Učinkovita poraba stroškov financiranja ob upoštevanju meril likvidnosti, varnosti in donosnosti. Strošek je vezan na finančne transakcije.</w:t>
      </w:r>
    </w:p>
    <w:p w:rsidR="005C5707" w:rsidRDefault="005C5707" w:rsidP="005C5707">
      <w:pPr>
        <w:pStyle w:val="Heading11"/>
      </w:pPr>
      <w:r>
        <w:t>Podprogrami in proračunski uporabniki znotraj glavnega programa</w:t>
      </w:r>
    </w:p>
    <w:p w:rsidR="005C5707" w:rsidRDefault="005C5707" w:rsidP="005C5707">
      <w:r>
        <w:t>Podprogrami:</w:t>
      </w:r>
      <w:r>
        <w:br/>
        <w:t>02029001 Urejanje na področju fiskalne politike</w:t>
      </w:r>
      <w:r>
        <w:br/>
        <w:t xml:space="preserve">Proračunski uporabniki: </w:t>
      </w:r>
      <w:r>
        <w:br/>
        <w:t xml:space="preserve">4000 Občinska uprava </w:t>
      </w:r>
      <w:r>
        <w:br/>
        <w:t>5000 KS Žerjav</w:t>
      </w:r>
      <w:r>
        <w:br/>
        <w:t>6000 Režijski obrat                                                                                                 </w:t>
      </w:r>
    </w:p>
    <w:p w:rsidR="005C5707" w:rsidRDefault="005C5707" w:rsidP="005C5707">
      <w:pPr>
        <w:pStyle w:val="AHeading7"/>
      </w:pPr>
      <w:bookmarkStart w:id="69" w:name="_Toc26875867"/>
      <w:r>
        <w:t>02029001 - Urejanje na področju fiskalne politike</w:t>
      </w:r>
      <w:bookmarkStart w:id="70" w:name="PPR_02029001_A_212"/>
      <w:bookmarkEnd w:id="69"/>
      <w:bookmarkEnd w:id="70"/>
    </w:p>
    <w:p w:rsidR="005C5707" w:rsidRDefault="005C5707" w:rsidP="005C5707">
      <w:pPr>
        <w:pStyle w:val="Vrednost"/>
      </w:pPr>
      <w:r>
        <w:t>Vrednost: 9.110 €</w:t>
      </w:r>
    </w:p>
    <w:p w:rsidR="005C5707" w:rsidRDefault="005C5707" w:rsidP="005C5707">
      <w:pPr>
        <w:pStyle w:val="Heading11"/>
      </w:pPr>
      <w:r>
        <w:t>Opis podprograma</w:t>
      </w:r>
    </w:p>
    <w:p w:rsidR="005C5707" w:rsidRDefault="005C5707" w:rsidP="005C5707">
      <w:r>
        <w:t>Vsebina podprograma je urejanje na področju fiskalne politike, ki obsega stroške prodaje terjatev ter kapitalskih deležev ter stroške plačilnega prometa. </w:t>
      </w:r>
    </w:p>
    <w:p w:rsidR="005C5707" w:rsidRDefault="005C5707" w:rsidP="005C5707">
      <w:pPr>
        <w:pStyle w:val="Heading11"/>
      </w:pPr>
      <w:r>
        <w:lastRenderedPageBreak/>
        <w:t>Zakonske in druge pravne podlage</w:t>
      </w:r>
    </w:p>
    <w:p w:rsidR="005C5707" w:rsidRDefault="005C5707" w:rsidP="005C5707">
      <w:r>
        <w:t>- Zakon o plačilnem prometu</w:t>
      </w:r>
      <w:r>
        <w:br/>
        <w:t>- Zakon o javnih financah s podzakonskimi akti</w:t>
      </w:r>
      <w:r>
        <w:br/>
        <w:t>- Zakon o bančništvu</w:t>
      </w:r>
    </w:p>
    <w:p w:rsidR="005C5707" w:rsidRDefault="005C5707" w:rsidP="005C5707">
      <w:pPr>
        <w:pStyle w:val="Heading11"/>
      </w:pPr>
      <w:r>
        <w:t>Dolgoročni cilji podprograma in kazalci, s katerimi se bo merilo doseganje zastavljenih ciljev (Rezultat in kazalniki)</w:t>
      </w:r>
    </w:p>
    <w:p w:rsidR="005C5707" w:rsidRDefault="005C5707" w:rsidP="005C5707">
      <w:r>
        <w:t>Poravnava vseh stroškov terjatev ter kapitalskih deležev v skladu s sklenjenimi pogodbami in zakonskimi obveznostmi v predpisanih rokih.</w:t>
      </w:r>
    </w:p>
    <w:p w:rsidR="005C5707" w:rsidRDefault="005C5707" w:rsidP="005C5707">
      <w:pPr>
        <w:pStyle w:val="Heading11"/>
      </w:pPr>
      <w:r>
        <w:t>Letni izvedbeni cilji podprograma in kazalci, s katerimi se bo merilo doseganje zastavljenih ciljev (Neposredni učinek in kazalnik)</w:t>
      </w:r>
    </w:p>
    <w:p w:rsidR="005C5707" w:rsidRDefault="005C5707" w:rsidP="005C5707">
      <w:r>
        <w:t>Plačilo preverjenih terjatev v zakonitem roku.</w:t>
      </w:r>
    </w:p>
    <w:p w:rsidR="005C5707" w:rsidRDefault="005C5707" w:rsidP="005C5707">
      <w:pPr>
        <w:pStyle w:val="AHeading8"/>
      </w:pPr>
      <w:r>
        <w:t>4000 - OBČINSKA UPRAVA</w:t>
      </w:r>
      <w:bookmarkStart w:id="71" w:name="PU_4000_PPR_02029001_A_212"/>
      <w:bookmarkEnd w:id="71"/>
    </w:p>
    <w:p w:rsidR="005C5707" w:rsidRDefault="005C5707" w:rsidP="005C5707">
      <w:pPr>
        <w:pStyle w:val="Vrednost"/>
      </w:pPr>
      <w:r>
        <w:t>Vrednost: 4.530.890 €</w:t>
      </w:r>
    </w:p>
    <w:p w:rsidR="005C5707" w:rsidRDefault="005C5707" w:rsidP="005C5707">
      <w:pPr>
        <w:pStyle w:val="AHeading10"/>
      </w:pPr>
      <w:r>
        <w:t>02002 - Stroški plačilnega prometa</w:t>
      </w:r>
      <w:bookmarkStart w:id="72" w:name="PP_02002_A_212"/>
      <w:bookmarkEnd w:id="72"/>
    </w:p>
    <w:p w:rsidR="005C5707" w:rsidRDefault="005C5707" w:rsidP="005C5707">
      <w:pPr>
        <w:pStyle w:val="Vrednost"/>
      </w:pPr>
      <w:r>
        <w:t>Vrednost: 750 €</w:t>
      </w:r>
    </w:p>
    <w:p w:rsidR="005C5707" w:rsidRDefault="005C5707" w:rsidP="005C5707">
      <w:pPr>
        <w:pStyle w:val="Heading11"/>
      </w:pPr>
      <w:r>
        <w:t>Obrazložitev dejavnosti v okviru proračunske postavke</w:t>
      </w:r>
    </w:p>
    <w:p w:rsidR="005C5707" w:rsidRDefault="005C5707" w:rsidP="005C5707">
      <w:r>
        <w:t xml:space="preserve">Proračunska postavka je namenjena za plačilo provizije Upravi Republike Slovenije za javna plačila za izvajanje plačilnih transakcij, NLB, d.d. Ljubljana za vodenje gotovinskega bančnega računa ter KBM za provizijo pri odvajanju </w:t>
      </w:r>
      <w:proofErr w:type="spellStart"/>
      <w:r>
        <w:t>inkasa</w:t>
      </w:r>
      <w:proofErr w:type="spellEnd"/>
      <w:r>
        <w:t xml:space="preserve"> za storitve.</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Višina porabe je ocenjena na podlagi stroškov preteklega leta.</w:t>
      </w:r>
      <w:r>
        <w:br/>
        <w:t>Vrednost stroška je odvisna od števila  in višine finančnih transakcij v proračunskem letu.</w:t>
      </w:r>
    </w:p>
    <w:p w:rsidR="005C5707" w:rsidRDefault="005C5707" w:rsidP="005C5707">
      <w:pPr>
        <w:pStyle w:val="AHeading8"/>
      </w:pPr>
      <w:r>
        <w:t>5000 - KRAJEVNA SKUPNOST ŽERJAV</w:t>
      </w:r>
      <w:bookmarkStart w:id="73" w:name="PU_5000_PPR_02029001_A_212"/>
      <w:bookmarkEnd w:id="73"/>
    </w:p>
    <w:p w:rsidR="005C5707" w:rsidRDefault="005C5707" w:rsidP="005C5707">
      <w:pPr>
        <w:pStyle w:val="Vrednost"/>
      </w:pPr>
      <w:r>
        <w:t>Vrednost: 44.000 €</w:t>
      </w:r>
    </w:p>
    <w:p w:rsidR="005C5707" w:rsidRDefault="005C5707" w:rsidP="005C5707">
      <w:pPr>
        <w:pStyle w:val="AHeading10"/>
      </w:pPr>
      <w:r>
        <w:t>02006 - Stroški plačilnega prometa</w:t>
      </w:r>
      <w:bookmarkStart w:id="74" w:name="PP_02006_A_212"/>
      <w:bookmarkEnd w:id="74"/>
    </w:p>
    <w:p w:rsidR="005C5707" w:rsidRDefault="005C5707" w:rsidP="005C5707">
      <w:pPr>
        <w:pStyle w:val="Vrednost"/>
      </w:pPr>
      <w:r>
        <w:t>Vrednost: 10 €</w:t>
      </w:r>
    </w:p>
    <w:p w:rsidR="005C5707" w:rsidRDefault="005C5707" w:rsidP="005C5707">
      <w:pPr>
        <w:pStyle w:val="Heading11"/>
      </w:pPr>
      <w:r>
        <w:t>Obrazložitev dejavnosti v okviru proračunske postavke</w:t>
      </w:r>
    </w:p>
    <w:p w:rsidR="005C5707" w:rsidRDefault="005C5707" w:rsidP="005C5707">
      <w:r>
        <w:t>Proračunska postavka je namenjena za plačilo provizije Upravi  Republike Slovenije za javna plačila za Krajevno skupnost Žerjav.</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Višina porabe je določena glede na realizacijo iz preteklega obdobja in je odvisna od števila in višine opravljenih finančnih transakcij.</w:t>
      </w:r>
    </w:p>
    <w:p w:rsidR="005C5707" w:rsidRDefault="005C5707" w:rsidP="005C5707">
      <w:pPr>
        <w:pStyle w:val="AHeading8"/>
      </w:pPr>
      <w:r>
        <w:t>6000 - REŽIJSKI OBRAT</w:t>
      </w:r>
      <w:bookmarkStart w:id="75" w:name="PU_6000_PPR_02029001_A_212"/>
      <w:bookmarkEnd w:id="75"/>
    </w:p>
    <w:p w:rsidR="005C5707" w:rsidRDefault="005C5707" w:rsidP="005C5707">
      <w:pPr>
        <w:pStyle w:val="Vrednost"/>
      </w:pPr>
      <w:r>
        <w:t>Vrednost: 2.273.687 €</w:t>
      </w:r>
    </w:p>
    <w:p w:rsidR="005C5707" w:rsidRDefault="005C5707" w:rsidP="005C5707">
      <w:pPr>
        <w:pStyle w:val="AHeading10"/>
      </w:pPr>
      <w:r>
        <w:t>02004 - Obračun komunal. storitev-plačilo provizije banki za izvajanje trajnih pooblastil in izdelave posebnih položnic</w:t>
      </w:r>
      <w:bookmarkStart w:id="76" w:name="PP_02004_A_212"/>
      <w:bookmarkEnd w:id="76"/>
    </w:p>
    <w:p w:rsidR="005C5707" w:rsidRDefault="005C5707" w:rsidP="005C5707">
      <w:pPr>
        <w:pStyle w:val="Vrednost"/>
      </w:pPr>
      <w:r>
        <w:t>Vrednost: 8.350 €</w:t>
      </w:r>
    </w:p>
    <w:p w:rsidR="005C5707" w:rsidRDefault="005C5707" w:rsidP="005C5707">
      <w:pPr>
        <w:pStyle w:val="Heading11"/>
      </w:pPr>
      <w:r>
        <w:t>Obrazložitev dejavnosti v okviru proračunske postavke</w:t>
      </w:r>
    </w:p>
    <w:p w:rsidR="005C5707" w:rsidRPr="005C5707" w:rsidRDefault="005C5707" w:rsidP="005C5707">
      <w:r w:rsidRPr="005C5707">
        <w:t xml:space="preserve">Proračunska postavka je namenjena za plačilo provizije bankam za izvajanje trajnikov,  tiskanja posebnih položnic ter izdajo e- računov za obračun komunalnih storitev. </w:t>
      </w:r>
    </w:p>
    <w:p w:rsidR="005C5707" w:rsidRPr="005C5707" w:rsidRDefault="005C5707" w:rsidP="005C5707">
      <w:r w:rsidRPr="005C5707">
        <w:lastRenderedPageBreak/>
        <w:t> </w:t>
      </w:r>
    </w:p>
    <w:p w:rsidR="005C5707" w:rsidRDefault="005C5707" w:rsidP="005C5707"/>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Višina porabe je določena glede na odhodke iz preteklega leta, odvisna pa je od števila izdanih, tiskanih in poslanih položnic. Za leto 2020 so planirana sredstva v višini 8.850,00 €.</w:t>
      </w:r>
    </w:p>
    <w:p w:rsidR="005C5707" w:rsidRDefault="005C5707" w:rsidP="005C5707"/>
    <w:p w:rsidR="005C5707" w:rsidRDefault="005C5707" w:rsidP="005C5707">
      <w:pPr>
        <w:pStyle w:val="AHeading6"/>
      </w:pPr>
      <w:bookmarkStart w:id="77" w:name="_Toc26875868"/>
      <w:r>
        <w:t>0203 - Fiskalni nadzor</w:t>
      </w:r>
      <w:bookmarkEnd w:id="77"/>
    </w:p>
    <w:p w:rsidR="005C5707" w:rsidRDefault="005C5707" w:rsidP="005C5707">
      <w:pPr>
        <w:pStyle w:val="Vrednost"/>
      </w:pPr>
      <w:r>
        <w:t>Vrednost: 2.200 €</w:t>
      </w:r>
    </w:p>
    <w:p w:rsidR="005C5707" w:rsidRDefault="005C5707" w:rsidP="005C5707">
      <w:pPr>
        <w:pStyle w:val="Heading11"/>
      </w:pPr>
      <w:r>
        <w:t>Opis glavnega programa</w:t>
      </w:r>
    </w:p>
    <w:p w:rsidR="005C5707" w:rsidRDefault="005C5707" w:rsidP="005C5707">
      <w:r>
        <w:t>V glavnem programu je zajeto delovno področje nadzornega odbora občine in notranjega revidiranja.</w:t>
      </w:r>
    </w:p>
    <w:p w:rsidR="005C5707" w:rsidRDefault="005C5707" w:rsidP="005C5707">
      <w:pPr>
        <w:pStyle w:val="Heading11"/>
      </w:pPr>
      <w:r>
        <w:t>Dolgoročni cilji glavnega programa (Specifični cilj in kazalniki)</w:t>
      </w:r>
    </w:p>
    <w:p w:rsidR="005C5707" w:rsidRDefault="005C5707" w:rsidP="005C5707">
      <w:r>
        <w:t>V program se uvrščajo naloge nadzornega odbora in notranjega revidiranja.</w:t>
      </w:r>
    </w:p>
    <w:p w:rsidR="005C5707" w:rsidRDefault="005C5707" w:rsidP="005C5707">
      <w:pPr>
        <w:pStyle w:val="Heading11"/>
      </w:pPr>
      <w:r>
        <w:t>Glavni letni izvedbeni cilji in kazalci, s katerimi se bo merilo doseganje zastavljenih ciljev</w:t>
      </w:r>
    </w:p>
    <w:p w:rsidR="005C5707" w:rsidRDefault="005C5707" w:rsidP="005C5707">
      <w:r>
        <w:t>Glavni letni izvedbeni cilj je pravočasna in kakovostna izvedba nadzorov ter sprejem poročil z ugotovitvami in priporočili za izboljšanje poslovanja.</w:t>
      </w:r>
    </w:p>
    <w:p w:rsidR="005C5707" w:rsidRDefault="005C5707" w:rsidP="005C5707">
      <w:pPr>
        <w:pStyle w:val="Heading11"/>
      </w:pPr>
      <w:r>
        <w:t>Podprogrami in proračunski uporabniki znotraj glavnega programa</w:t>
      </w:r>
    </w:p>
    <w:p w:rsidR="005C5707" w:rsidRDefault="005C5707" w:rsidP="005C5707">
      <w:r>
        <w:t>Podprogrami:</w:t>
      </w:r>
      <w:r>
        <w:br/>
        <w:t>02039001 - Dejavnost nadzornega odbora</w:t>
      </w:r>
      <w:r>
        <w:br/>
        <w:t>Proračunski uporabniki:</w:t>
      </w:r>
      <w:r>
        <w:br/>
        <w:t>2000 - Nadzorni odbor</w:t>
      </w:r>
    </w:p>
    <w:p w:rsidR="005C5707" w:rsidRDefault="005C5707" w:rsidP="005C5707">
      <w:pPr>
        <w:pStyle w:val="AHeading7"/>
      </w:pPr>
      <w:bookmarkStart w:id="78" w:name="_Toc26875869"/>
      <w:r>
        <w:t>02039001 - Dejavnost nadzornega odbora</w:t>
      </w:r>
      <w:bookmarkStart w:id="79" w:name="PPR_02039001_A_212"/>
      <w:bookmarkEnd w:id="78"/>
      <w:bookmarkEnd w:id="79"/>
    </w:p>
    <w:p w:rsidR="005C5707" w:rsidRDefault="005C5707" w:rsidP="005C5707">
      <w:pPr>
        <w:pStyle w:val="Vrednost"/>
      </w:pPr>
      <w:r>
        <w:t>Vrednost: 2.200 €</w:t>
      </w:r>
    </w:p>
    <w:p w:rsidR="005C5707" w:rsidRDefault="005C5707" w:rsidP="005C5707">
      <w:pPr>
        <w:pStyle w:val="Heading11"/>
      </w:pPr>
      <w:r>
        <w:t>Opis podprograma</w:t>
      </w:r>
    </w:p>
    <w:p w:rsidR="005C5707" w:rsidRDefault="005C5707" w:rsidP="005C5707">
      <w:r>
        <w:t>Nadzorni odbor sprejme letni program nadzora in z njim seznani občinski svet in župana. Podprogram zajema izdatke za nadomestila za nepoklicno opravljanje funkcij. Zajema tudi izdatke za izvedbo notranje revizije.</w:t>
      </w:r>
    </w:p>
    <w:p w:rsidR="005C5707" w:rsidRDefault="005C5707" w:rsidP="005C5707">
      <w:pPr>
        <w:pStyle w:val="Heading11"/>
      </w:pPr>
      <w:r>
        <w:t>Zakonske in druge pravne podlage</w:t>
      </w:r>
    </w:p>
    <w:p w:rsidR="005C5707" w:rsidRDefault="005C5707" w:rsidP="005C5707">
      <w:r>
        <w:t>- Zakon o lokalni samoupravi</w:t>
      </w:r>
      <w:r>
        <w:br/>
        <w:t>- Zakon o javnih financah</w:t>
      </w:r>
      <w:r>
        <w:br/>
        <w:t>- Statut občine Črna na Koroškem</w:t>
      </w:r>
      <w:r>
        <w:br/>
        <w:t>- Poslovnik o delu nadzornega odbora</w:t>
      </w:r>
      <w:r>
        <w:br/>
        <w:t>- Pravilnik o usmeritvah za usklajeno delovanje notranjega nadzora javnih financ</w:t>
      </w:r>
      <w:r>
        <w:br/>
        <w:t>- Standardi notranjega revidiranja</w:t>
      </w:r>
      <w:r>
        <w:br/>
        <w:t>- Pravilnik o plačah funkcionarjev in nagradah članov delovnih teles občinskega sveta in članov drugih občinskih organov ter povračilih stroškov</w:t>
      </w:r>
    </w:p>
    <w:p w:rsidR="005C5707" w:rsidRDefault="005C5707" w:rsidP="005C5707">
      <w:pPr>
        <w:pStyle w:val="Heading11"/>
      </w:pPr>
      <w:r>
        <w:t>Dolgoročni cilji podprograma in kazalci, s katerimi se bo merilo doseganje zastavljenih ciljev (Rezultat in kazalniki)</w:t>
      </w:r>
    </w:p>
    <w:p w:rsidR="005C5707" w:rsidRDefault="005C5707" w:rsidP="005C5707">
      <w:r>
        <w:t>Osnovni dolgoročni cilj nadzornega odbora je, da pri danih pogojih čim bolje izpolni obveznosti, ki jih ima kot organ občine na podlagi zakona in statuta občine ter s tem prispeva k učinkovitemu, preglednemu in racionalnemu upravljanju javnih financ v občini.</w:t>
      </w:r>
    </w:p>
    <w:p w:rsidR="005C5707" w:rsidRDefault="005C5707" w:rsidP="005C5707">
      <w:pPr>
        <w:pStyle w:val="Heading11"/>
      </w:pPr>
      <w:r>
        <w:t>Letni izvedbeni cilji podprograma in kazalci, s katerimi se bo merilo doseganje zastavljenih ciljev (Neposredni učinek in kazalnik)</w:t>
      </w:r>
    </w:p>
    <w:p w:rsidR="005C5707" w:rsidRDefault="005C5707" w:rsidP="005C5707">
      <w:r>
        <w:t>Zagotoviti pogoje za opravljanje funkcije nadzornega odbora in notranje revizije.</w:t>
      </w:r>
    </w:p>
    <w:p w:rsidR="005C5707" w:rsidRDefault="005C5707" w:rsidP="005C5707">
      <w:pPr>
        <w:pStyle w:val="AHeading8"/>
      </w:pPr>
      <w:r>
        <w:lastRenderedPageBreak/>
        <w:t>2000 - NADZORNI ODBOR</w:t>
      </w:r>
      <w:bookmarkStart w:id="80" w:name="PU_2000_PPR_02039001_A_212"/>
      <w:bookmarkEnd w:id="80"/>
    </w:p>
    <w:p w:rsidR="005C5707" w:rsidRDefault="005C5707" w:rsidP="005C5707">
      <w:pPr>
        <w:pStyle w:val="Vrednost"/>
      </w:pPr>
      <w:r>
        <w:t>Vrednost: 2.200 €</w:t>
      </w:r>
    </w:p>
    <w:p w:rsidR="005C5707" w:rsidRDefault="005C5707" w:rsidP="005C5707">
      <w:pPr>
        <w:pStyle w:val="AHeading10"/>
      </w:pPr>
      <w:r>
        <w:t>02001 - Stroški nadzornega odbora</w:t>
      </w:r>
      <w:bookmarkStart w:id="81" w:name="PP_02001_A_212"/>
      <w:bookmarkEnd w:id="81"/>
    </w:p>
    <w:p w:rsidR="005C5707" w:rsidRDefault="005C5707" w:rsidP="005C5707">
      <w:pPr>
        <w:pStyle w:val="Vrednost"/>
      </w:pPr>
      <w:r>
        <w:t>Vrednost: 2.200 €</w:t>
      </w:r>
    </w:p>
    <w:p w:rsidR="005C5707" w:rsidRDefault="005C5707" w:rsidP="005C5707">
      <w:pPr>
        <w:pStyle w:val="Heading11"/>
      </w:pPr>
      <w:r>
        <w:t>Obrazložitev dejavnosti v okviru proračunske postavke</w:t>
      </w:r>
    </w:p>
    <w:p w:rsidR="005C5707" w:rsidRDefault="005C5707" w:rsidP="005C5707">
      <w:r>
        <w:t>Proračunska postavka je namenjena za plačilo sejnin in pripadajočih povračil stroškov, stroškov prevoza, dnevnic ter drugih stroškov nadzornega odbora.</w:t>
      </w:r>
    </w:p>
    <w:p w:rsidR="005C5707" w:rsidRDefault="005C5707" w:rsidP="005C5707">
      <w:pPr>
        <w:pStyle w:val="Heading11"/>
      </w:pPr>
      <w:r>
        <w:t>Navezava na projekte v okviru proračunske postavke</w:t>
      </w:r>
    </w:p>
    <w:p w:rsidR="005C5707" w:rsidRDefault="005C5707" w:rsidP="005C5707">
      <w:r>
        <w:t> </w:t>
      </w:r>
    </w:p>
    <w:p w:rsidR="005C5707" w:rsidRDefault="005C5707" w:rsidP="005C5707"/>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Sredstva za sejnine so načrtovana skladno s predpisanimi navodili in ob upoštevanju Pravilnika o plačah funkcionarjev in nagradah članov delovnih teles občinskega sveta in članov drugih občinskih organov ter povračilih stroškov. Sredstva za delovanje odbora so planirana na podlagi ocenjenih stroškov za delovanje nadzornega odbora v preteklem letu, in sicer v višini 2.200,00 €.</w:t>
      </w:r>
    </w:p>
    <w:p w:rsidR="005C5707" w:rsidRDefault="005C5707" w:rsidP="005C5707"/>
    <w:p w:rsidR="005C5707" w:rsidRDefault="005C5707" w:rsidP="005C5707">
      <w:pPr>
        <w:pStyle w:val="AHeading5"/>
      </w:pPr>
      <w:bookmarkStart w:id="82" w:name="_Toc26875870"/>
      <w:r>
        <w:t>03 - ZUNANJA POLITIKA IN MEDNARODNA POMOČ</w:t>
      </w:r>
      <w:bookmarkEnd w:id="82"/>
    </w:p>
    <w:p w:rsidR="005C5707" w:rsidRDefault="005C5707" w:rsidP="005C5707">
      <w:pPr>
        <w:pStyle w:val="Vrednost"/>
      </w:pPr>
      <w:r>
        <w:t>Vrednost: 47.209 €</w:t>
      </w:r>
    </w:p>
    <w:p w:rsidR="005C5707" w:rsidRDefault="005C5707" w:rsidP="005C5707">
      <w:pPr>
        <w:pStyle w:val="Heading11"/>
      </w:pPr>
      <w:r>
        <w:t>Opis področja proračunske porabe, poslanstva občine znotraj področja proračunske porabe</w:t>
      </w:r>
    </w:p>
    <w:p w:rsidR="005C5707" w:rsidRDefault="005C5707" w:rsidP="005C5707">
      <w:r>
        <w:t>Področje zajema sodelovanje občin v mednarodnih institucijah, sodelovanje z občinami iz tujine in sodelovanje v EU projektih.</w:t>
      </w:r>
    </w:p>
    <w:p w:rsidR="005C5707" w:rsidRDefault="005C5707" w:rsidP="005C5707">
      <w:pPr>
        <w:pStyle w:val="Heading11"/>
      </w:pPr>
      <w:r>
        <w:t>Dokumenti dolgoročnega razvojnega načrtovanja</w:t>
      </w:r>
    </w:p>
    <w:p w:rsidR="005C5707" w:rsidRDefault="005C5707" w:rsidP="005C5707">
      <w:r>
        <w:t xml:space="preserve">- Izvedbeni načrt RRA Koroške razvojne regije </w:t>
      </w:r>
      <w:r>
        <w:br/>
        <w:t>- </w:t>
      </w:r>
      <w:proofErr w:type="spellStart"/>
      <w:r>
        <w:t>Geopark</w:t>
      </w:r>
      <w:proofErr w:type="spellEnd"/>
      <w:r>
        <w:t xml:space="preserve"> Karavanke</w:t>
      </w:r>
    </w:p>
    <w:p w:rsidR="005C5707" w:rsidRDefault="005C5707" w:rsidP="005C5707">
      <w:pPr>
        <w:pStyle w:val="Heading11"/>
      </w:pPr>
      <w:r>
        <w:t>Dolgoročni cilji področja proračunske porabe (Splošni cilj)</w:t>
      </w:r>
    </w:p>
    <w:p w:rsidR="005C5707" w:rsidRDefault="005C5707" w:rsidP="005C5707">
      <w:r>
        <w:t>Okrepitev sodelovanja s partnerji iz tujine.</w:t>
      </w:r>
    </w:p>
    <w:p w:rsidR="005C5707" w:rsidRDefault="005C5707" w:rsidP="005C5707">
      <w:pPr>
        <w:pStyle w:val="Heading11"/>
      </w:pPr>
      <w:r>
        <w:t>Oznaka in nazivi glavnih programov v pristojnosti občine</w:t>
      </w:r>
    </w:p>
    <w:p w:rsidR="005C5707" w:rsidRDefault="005C5707" w:rsidP="005C5707">
      <w:r>
        <w:t>0302- Mednarodno sodelovanje in udeležba</w:t>
      </w:r>
    </w:p>
    <w:p w:rsidR="005C5707" w:rsidRDefault="005C5707" w:rsidP="005C5707"/>
    <w:p w:rsidR="005C5707" w:rsidRDefault="005C5707" w:rsidP="005C5707">
      <w:pPr>
        <w:pStyle w:val="AHeading6"/>
      </w:pPr>
      <w:bookmarkStart w:id="83" w:name="_Toc26875871"/>
      <w:r>
        <w:t>0302 - Mednarodno sodelovanje in udeležba</w:t>
      </w:r>
      <w:bookmarkEnd w:id="83"/>
    </w:p>
    <w:p w:rsidR="005C5707" w:rsidRDefault="005C5707" w:rsidP="005C5707">
      <w:pPr>
        <w:pStyle w:val="Vrednost"/>
      </w:pPr>
      <w:r>
        <w:t>Vrednost: 47.209 €</w:t>
      </w:r>
    </w:p>
    <w:p w:rsidR="005C5707" w:rsidRDefault="005C5707" w:rsidP="005C5707">
      <w:pPr>
        <w:pStyle w:val="Heading11"/>
      </w:pPr>
      <w:r>
        <w:t>Opis glavnega programa</w:t>
      </w:r>
    </w:p>
    <w:p w:rsidR="005C5707" w:rsidRDefault="005C5707" w:rsidP="005C5707">
      <w:r>
        <w:t>Glavni program vključuje sredstva za izvajanje aktivnosti, povezanih z mednarodno aktivnostjo občine.</w:t>
      </w:r>
    </w:p>
    <w:p w:rsidR="005C5707" w:rsidRDefault="005C5707" w:rsidP="005C5707">
      <w:pPr>
        <w:pStyle w:val="Heading11"/>
      </w:pPr>
      <w:r>
        <w:t>Dolgoročni cilji glavnega programa (Specifični cilj in kazalniki)</w:t>
      </w:r>
    </w:p>
    <w:p w:rsidR="005C5707" w:rsidRDefault="005C5707" w:rsidP="005C5707">
      <w:r>
        <w:t>Krepitev mednarodnega sodelovanja ter povezovanje z občinami in drugimi institucijami izven državnih meja na strokovnem in družabnem nivoju.</w:t>
      </w:r>
    </w:p>
    <w:p w:rsidR="005C5707" w:rsidRDefault="005C5707" w:rsidP="005C5707">
      <w:pPr>
        <w:pStyle w:val="Heading11"/>
      </w:pPr>
      <w:r>
        <w:t>Glavni letni izvedbeni cilji in kazalci, s katerimi se bo merilo doseganje zastavljenih ciljev</w:t>
      </w:r>
    </w:p>
    <w:p w:rsidR="005C5707" w:rsidRDefault="005C5707" w:rsidP="005C5707">
      <w:r>
        <w:t>Izvedba skupnih projektov z občinami sosednje Avstrije.</w:t>
      </w:r>
    </w:p>
    <w:p w:rsidR="005C5707" w:rsidRDefault="005C5707" w:rsidP="005C5707">
      <w:pPr>
        <w:pStyle w:val="Heading11"/>
      </w:pPr>
      <w:r>
        <w:t>Podprogrami in proračunski uporabniki znotraj glavnega programa</w:t>
      </w:r>
    </w:p>
    <w:p w:rsidR="005C5707" w:rsidRDefault="005C5707" w:rsidP="005C5707">
      <w:r>
        <w:t>Podprogrami:</w:t>
      </w:r>
      <w:r>
        <w:br/>
        <w:t>03029002 - Mednarodno sodelovanje občin</w:t>
      </w:r>
      <w:r>
        <w:br/>
      </w:r>
      <w:r>
        <w:lastRenderedPageBreak/>
        <w:t>Proračunski uporabniki:</w:t>
      </w:r>
      <w:r>
        <w:br/>
        <w:t>4000 - Občinska uprava</w:t>
      </w:r>
    </w:p>
    <w:p w:rsidR="005C5707" w:rsidRDefault="005C5707" w:rsidP="005C5707">
      <w:pPr>
        <w:pStyle w:val="AHeading7"/>
      </w:pPr>
      <w:bookmarkStart w:id="84" w:name="_Toc26875872"/>
      <w:r>
        <w:t>03029002 - Mednarodno sodelovanje občin</w:t>
      </w:r>
      <w:bookmarkStart w:id="85" w:name="PPR_03029002_A_212"/>
      <w:bookmarkEnd w:id="84"/>
      <w:bookmarkEnd w:id="85"/>
    </w:p>
    <w:p w:rsidR="005C5707" w:rsidRDefault="005C5707" w:rsidP="005C5707">
      <w:pPr>
        <w:pStyle w:val="Vrednost"/>
      </w:pPr>
      <w:r>
        <w:t>Vrednost: 47.209 €</w:t>
      </w:r>
    </w:p>
    <w:p w:rsidR="005C5707" w:rsidRDefault="005C5707" w:rsidP="005C5707">
      <w:pPr>
        <w:pStyle w:val="Heading11"/>
      </w:pPr>
      <w:r>
        <w:t>Opis podprograma</w:t>
      </w:r>
    </w:p>
    <w:p w:rsidR="005C5707" w:rsidRDefault="005C5707" w:rsidP="005C5707">
      <w:r>
        <w:t>Povezovanje med regijami in mesti je v Evropi pomembna oblika sodelovanja in povezovanja posameznikov in institucij. Na ta način se porajajo nove zamisli, skupni projekti in se krepi prijateljsko sodelovanje na številnih ravneh, ki imajo pozitivne posledice na različnih področjih in ravneh</w:t>
      </w:r>
    </w:p>
    <w:p w:rsidR="005C5707" w:rsidRDefault="005C5707" w:rsidP="005C5707">
      <w:pPr>
        <w:pStyle w:val="Heading11"/>
      </w:pPr>
      <w:r>
        <w:t>Zakonske in druge pravne podlage</w:t>
      </w:r>
    </w:p>
    <w:p w:rsidR="005C5707" w:rsidRDefault="005C5707" w:rsidP="005C5707">
      <w:r>
        <w:t>- Zakon o lokalni samoupravi</w:t>
      </w:r>
      <w:r>
        <w:br/>
        <w:t xml:space="preserve">- Dežela pod Peco </w:t>
      </w:r>
      <w:r>
        <w:br/>
        <w:t>- Pristopna pogodba med državami, članicami EU in pristopnicami</w:t>
      </w:r>
      <w:r>
        <w:br/>
        <w:t>- Evropska listina o lokalni samoupravi</w:t>
      </w:r>
      <w:r>
        <w:br/>
        <w:t xml:space="preserve">- Evropska okvirna konvencija o čezmejnem sodelovanju teritorialnih skupnosti ali oblasti </w:t>
      </w:r>
      <w:r>
        <w:br/>
        <w:t>- Zakon o zunanjih zadevah</w:t>
      </w:r>
    </w:p>
    <w:p w:rsidR="005C5707" w:rsidRDefault="005C5707" w:rsidP="005C5707">
      <w:pPr>
        <w:pStyle w:val="Heading11"/>
      </w:pPr>
      <w:r>
        <w:t>Dolgoročni cilji podprograma in kazalci, s katerimi se bo merilo doseganje zastavljenih ciljev (Rezultat in kazalniki)</w:t>
      </w:r>
    </w:p>
    <w:p w:rsidR="005C5707" w:rsidRDefault="005C5707" w:rsidP="005C5707">
      <w:r>
        <w:t>Dolgoročni cilj je promocija Črne na Koroškem in večja prepoznavnost občine v tujini, odpiranje vrat gospodarstvu in regiji, spodbujanje turističnega razvoja, prenos dobrih praks z različnih področij, vključevanje v EU projekte.  Kazalci uspešnosti pri doseganju teh ciljev so izvedeni skupni projekti s partnerskimi mesti iz tujine ter vključenost v EU projekte.</w:t>
      </w:r>
    </w:p>
    <w:p w:rsidR="005C5707" w:rsidRDefault="005C5707" w:rsidP="005C5707">
      <w:pPr>
        <w:pStyle w:val="Heading11"/>
      </w:pPr>
      <w:r>
        <w:t>Letni izvedbeni cilji podprograma in kazalci, s katerimi se bo merilo doseganje zastavljenih ciljev (Neposredni učinek in kazalnik)</w:t>
      </w:r>
    </w:p>
    <w:p w:rsidR="005C5707" w:rsidRDefault="005C5707" w:rsidP="005C5707">
      <w:r>
        <w:t>Letni cilj je prav tako promocija in večja prepoznavnost Občine Črna v tujini.</w:t>
      </w:r>
    </w:p>
    <w:p w:rsidR="005C5707" w:rsidRDefault="005C5707" w:rsidP="005C5707">
      <w:pPr>
        <w:pStyle w:val="AHeading8"/>
      </w:pPr>
      <w:r>
        <w:t>4000 - OBČINSKA UPRAVA</w:t>
      </w:r>
      <w:bookmarkStart w:id="86" w:name="PU_4000_PPR_03029002_A_212"/>
      <w:bookmarkEnd w:id="86"/>
    </w:p>
    <w:p w:rsidR="005C5707" w:rsidRDefault="005C5707" w:rsidP="005C5707">
      <w:pPr>
        <w:pStyle w:val="Vrednost"/>
      </w:pPr>
      <w:r>
        <w:t>Vrednost: 4.530.890 €</w:t>
      </w:r>
    </w:p>
    <w:p w:rsidR="005C5707" w:rsidRDefault="005C5707" w:rsidP="005C5707">
      <w:pPr>
        <w:pStyle w:val="AHeading10"/>
      </w:pPr>
      <w:r>
        <w:t>03002 - Projekt "Dežela pod Peco-</w:t>
      </w:r>
      <w:proofErr w:type="spellStart"/>
      <w:r>
        <w:t>Petzenland</w:t>
      </w:r>
      <w:proofErr w:type="spellEnd"/>
      <w:r>
        <w:t>"</w:t>
      </w:r>
      <w:bookmarkStart w:id="87" w:name="PP_03002_A_212"/>
      <w:bookmarkEnd w:id="87"/>
    </w:p>
    <w:p w:rsidR="005C5707" w:rsidRDefault="005C5707" w:rsidP="005C5707">
      <w:pPr>
        <w:pStyle w:val="Vrednost"/>
      </w:pPr>
      <w:r>
        <w:t>Vrednost: 600 €</w:t>
      </w:r>
    </w:p>
    <w:p w:rsidR="005C5707" w:rsidRDefault="005C5707" w:rsidP="005C5707">
      <w:pPr>
        <w:pStyle w:val="Heading11"/>
      </w:pPr>
      <w:r>
        <w:t>Obrazložitev dejavnosti v okviru proračunske postavke</w:t>
      </w:r>
    </w:p>
    <w:p w:rsidR="005C5707" w:rsidRDefault="005C5707" w:rsidP="005C5707">
      <w:r>
        <w:t>Občine članice DS Dežela pod Peco so si ob ustanovitvi te čezmejne delovne skupine zadale naloge in cilje spodbujati, podpirati, spremljati ter koordinirati čezmejno sodelovanje in izvajanje projektov na področju gospodarstva, podeželja, izobraževanja, kulture in športa ter trajnostnega razvoja prostora in okolja.</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Višina porabe je določena glede na sprejet dogovor o financiranju projekta s strani vseh partnerjev.</w:t>
      </w:r>
    </w:p>
    <w:p w:rsidR="005C5707" w:rsidRDefault="005C5707" w:rsidP="005C5707">
      <w:pPr>
        <w:pStyle w:val="AHeading10"/>
      </w:pPr>
      <w:r>
        <w:t>03008 - Sozvočje z naravo in ljudmi</w:t>
      </w:r>
      <w:bookmarkStart w:id="88" w:name="PP_03008_A_212"/>
      <w:bookmarkEnd w:id="88"/>
    </w:p>
    <w:p w:rsidR="005C5707" w:rsidRDefault="005C5707" w:rsidP="005C5707">
      <w:pPr>
        <w:pStyle w:val="Vrednost"/>
      </w:pPr>
      <w:r>
        <w:t>Vrednost: 35.000 €</w:t>
      </w:r>
    </w:p>
    <w:p w:rsidR="005C5707" w:rsidRDefault="005C5707" w:rsidP="005C5707">
      <w:pPr>
        <w:pStyle w:val="Heading11"/>
      </w:pPr>
      <w:r>
        <w:t>Obrazložitev dejavnosti v okviru proračunske postavke</w:t>
      </w:r>
    </w:p>
    <w:p w:rsidR="005C5707" w:rsidRDefault="005C5707" w:rsidP="005C5707">
      <w:r>
        <w:t>Gre za čezmejni projekt, v katerega se je občina vključila na povabilo Zavoda za varstvo naravne dediščine iz Maribora in se pridobi sofinanciranje iz programa INTERREG SI-AT do 85 % sofinanciranje iz sredstev EU.</w:t>
      </w:r>
      <w:r>
        <w:br/>
        <w:t>V okviru projekta je zastavljena dodatna ureditev in nadgradnja turistično-razvojne infrastrukture v skladu z  načeli sonaravnega razvoja, varovanja naravnega okolja, ohranjanja naravne in kulturne krajine ter ohranjanja tradicionalnih znanj, spretnosti, običajev in ljudskega izročila.</w:t>
      </w:r>
      <w:r>
        <w:br/>
        <w:t xml:space="preserve">Nekdanja podružnična osnovna šola bo delno že opremljena in urejena kot center za pohodništvo in trajnostni razvoj na območju </w:t>
      </w:r>
      <w:proofErr w:type="spellStart"/>
      <w:r>
        <w:t>Geoparka</w:t>
      </w:r>
      <w:proofErr w:type="spellEnd"/>
      <w:r>
        <w:t xml:space="preserve"> Karavanke. V okviru projekta bodo razvite in posameznim ciljnim skupinam prilagojene vsebine namenjene spoznavanju naravnih značilnosti območja, kulturne dediščine ter tradicionalnih znanj, spretnosti, običajev in ljudskega izročila povezanega z naravnimi danostmi, značilnostmi in dogajanji. </w:t>
      </w:r>
      <w:r>
        <w:br/>
      </w:r>
      <w:r>
        <w:lastRenderedPageBreak/>
        <w:t xml:space="preserve">Preurejeni in funkcionalno opremljeni bodo sanitarni prostori in kuhinja, tako da bo v stavbi možno nekajdnevno bivanje udeležencev aktivnosti, urejen bo zeliščni vrt z visokimi gredami in vzorčni sadovnjak starih sort sadja.  Dve učilnici bosta opremljeni s funkcionalno opremo za izvajanje interaktivnih delavnic.  </w:t>
      </w:r>
      <w:r>
        <w:br/>
        <w:t>Razvite bodo vsebine in nabavljena oprema za izvajanje delavnic, prilagojenih različnim ciljnim skupinam.</w:t>
      </w:r>
    </w:p>
    <w:p w:rsidR="005C5707" w:rsidRDefault="005C5707" w:rsidP="005C5707">
      <w:pPr>
        <w:pStyle w:val="Heading11"/>
      </w:pPr>
      <w:r>
        <w:t>Navezava na projekte v okviru proračunske postavke</w:t>
      </w:r>
    </w:p>
    <w:p w:rsidR="005C5707" w:rsidRDefault="005C5707" w:rsidP="005C5707">
      <w:r>
        <w:t>Projekt "Sozvočje z naravo in ljudmi" je vključen v Načrt razvojnih programov pod šifro: OB016-18-0019.</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 xml:space="preserve">V letu 2020 so planirana sredstva v višini 35.000,00 </w:t>
      </w:r>
      <w:proofErr w:type="spellStart"/>
      <w:r>
        <w:t>eur</w:t>
      </w:r>
      <w:proofErr w:type="spellEnd"/>
      <w:r>
        <w:t>.</w:t>
      </w:r>
    </w:p>
    <w:p w:rsidR="005C5707" w:rsidRDefault="005C5707" w:rsidP="005C5707">
      <w:pPr>
        <w:pStyle w:val="AHeading10"/>
      </w:pPr>
      <w:r>
        <w:t xml:space="preserve">03009 - </w:t>
      </w:r>
      <w:proofErr w:type="spellStart"/>
      <w:r>
        <w:t>Geopark</w:t>
      </w:r>
      <w:proofErr w:type="spellEnd"/>
      <w:r>
        <w:t xml:space="preserve"> Karavanke</w:t>
      </w:r>
      <w:bookmarkStart w:id="89" w:name="PP_03009_A_212"/>
      <w:bookmarkEnd w:id="89"/>
    </w:p>
    <w:p w:rsidR="005C5707" w:rsidRDefault="005C5707" w:rsidP="005C5707">
      <w:pPr>
        <w:pStyle w:val="Vrednost"/>
      </w:pPr>
      <w:r>
        <w:t>Vrednost: 11.609 €</w:t>
      </w:r>
    </w:p>
    <w:p w:rsidR="005C5707" w:rsidRDefault="005C5707" w:rsidP="005C5707">
      <w:pPr>
        <w:pStyle w:val="Heading11"/>
      </w:pPr>
      <w:r>
        <w:t>Obrazložitev dejavnosti v okviru proračunske postavke</w:t>
      </w:r>
    </w:p>
    <w:p w:rsidR="005C5707" w:rsidRDefault="005C5707" w:rsidP="005C5707">
      <w:r>
        <w:t xml:space="preserve">Na proračunski postavki so rezervirana sredstva za članarino </w:t>
      </w:r>
      <w:proofErr w:type="spellStart"/>
      <w:r>
        <w:t>Geopark</w:t>
      </w:r>
      <w:proofErr w:type="spellEnd"/>
      <w:r>
        <w:t xml:space="preserve"> Karavanke ter prispevek za razvoj projektov za odobrena projekta "</w:t>
      </w:r>
      <w:proofErr w:type="spellStart"/>
      <w:r>
        <w:t>NaKult</w:t>
      </w:r>
      <w:proofErr w:type="spellEnd"/>
      <w:r>
        <w:t>" in "</w:t>
      </w:r>
      <w:proofErr w:type="spellStart"/>
      <w:r>
        <w:t>NatureGame</w:t>
      </w:r>
      <w:proofErr w:type="spellEnd"/>
      <w:r>
        <w:t>".</w:t>
      </w:r>
    </w:p>
    <w:p w:rsidR="005C5707" w:rsidRDefault="005C5707" w:rsidP="005C5707"/>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 xml:space="preserve">V letu 2020 so planirana sredstva na podlagi prejetega finančnega načrta za članarino ter prispevek v višini 11.609,00 </w:t>
      </w:r>
      <w:proofErr w:type="spellStart"/>
      <w:r>
        <w:t>eur</w:t>
      </w:r>
      <w:proofErr w:type="spellEnd"/>
      <w:r>
        <w:t>.</w:t>
      </w:r>
    </w:p>
    <w:p w:rsidR="005C5707" w:rsidRDefault="005C5707" w:rsidP="005C5707"/>
    <w:p w:rsidR="005C5707" w:rsidRDefault="005C5707" w:rsidP="005C5707">
      <w:pPr>
        <w:pStyle w:val="AHeading5"/>
      </w:pPr>
      <w:bookmarkStart w:id="90" w:name="_Toc26875873"/>
      <w:r>
        <w:t>04 - SKUPNE ADMINISTRATIVNE SLUŽBE IN SPLOŠNE JAVNE STORITVE</w:t>
      </w:r>
      <w:bookmarkEnd w:id="90"/>
    </w:p>
    <w:p w:rsidR="005C5707" w:rsidRDefault="005C5707" w:rsidP="005C5707">
      <w:pPr>
        <w:pStyle w:val="Vrednost"/>
      </w:pPr>
      <w:r>
        <w:t>Vrednost: 130.958 €</w:t>
      </w:r>
    </w:p>
    <w:p w:rsidR="005C5707" w:rsidRDefault="005C5707" w:rsidP="005C5707">
      <w:pPr>
        <w:pStyle w:val="Heading11"/>
      </w:pPr>
      <w:r>
        <w:t>Opis področja proračunske porabe, poslanstva občine znotraj področja proračunske porabe</w:t>
      </w:r>
    </w:p>
    <w:p w:rsidR="005C5707" w:rsidRDefault="005C5707" w:rsidP="005C5707">
      <w:r>
        <w:t>Skupne administrativne službe in splošne javne storitve zajema vse tiste storitve, ki niso v zvezi z določeno funkcijo in ki jih običajno opravljajo centralni uradi na različnih ravneh oblasti.</w:t>
      </w:r>
    </w:p>
    <w:p w:rsidR="005C5707" w:rsidRDefault="005C5707" w:rsidP="005C5707">
      <w:pPr>
        <w:pStyle w:val="Heading11"/>
      </w:pPr>
      <w:r>
        <w:t>Dokumenti dolgoročnega razvojnega načrtovanja</w:t>
      </w:r>
    </w:p>
    <w:p w:rsidR="005C5707" w:rsidRDefault="005C5707" w:rsidP="005C5707">
      <w:r>
        <w:t>- Zakon o javnem naročanju</w:t>
      </w:r>
      <w:r>
        <w:br/>
        <w:t>- Zakon o javnih financah</w:t>
      </w:r>
      <w:r>
        <w:br/>
        <w:t>- Zakon o stvarnem premoženju države, pokrajin in občin</w:t>
      </w:r>
    </w:p>
    <w:p w:rsidR="005C5707" w:rsidRDefault="005C5707" w:rsidP="005C5707">
      <w:pPr>
        <w:pStyle w:val="Heading11"/>
      </w:pPr>
      <w:r>
        <w:t>Dolgoročni cilji področja proračunske porabe (Splošni cilj)</w:t>
      </w:r>
    </w:p>
    <w:p w:rsidR="005C5707" w:rsidRDefault="005C5707" w:rsidP="005C5707">
      <w:r>
        <w:t>Zagotovitev pogojev za poslovanje občinske uprave in funkcionarjev, obveščanje domače in tuje javnosti, izvedbo protokolarnih dogodkov ter delovanje krajevnih skupnosti.</w:t>
      </w:r>
    </w:p>
    <w:p w:rsidR="005C5707" w:rsidRDefault="005C5707" w:rsidP="005C5707">
      <w:pPr>
        <w:pStyle w:val="Heading11"/>
      </w:pPr>
      <w:r>
        <w:t>Oznaka in nazivi glavnih programov v pristojnosti občine</w:t>
      </w:r>
    </w:p>
    <w:p w:rsidR="005C5707" w:rsidRDefault="005C5707" w:rsidP="005C5707">
      <w:r>
        <w:t>0401 - Kadrovska uprava</w:t>
      </w:r>
      <w:r>
        <w:br/>
        <w:t>0403 - Druge skupne administrativne službe</w:t>
      </w:r>
    </w:p>
    <w:p w:rsidR="005C5707" w:rsidRDefault="005C5707" w:rsidP="005C5707">
      <w:pPr>
        <w:pStyle w:val="AHeading6"/>
      </w:pPr>
      <w:bookmarkStart w:id="91" w:name="_Toc26875874"/>
      <w:r>
        <w:t>0401 - Kadrovska uprava</w:t>
      </w:r>
      <w:bookmarkEnd w:id="91"/>
    </w:p>
    <w:p w:rsidR="005C5707" w:rsidRDefault="005C5707" w:rsidP="005C5707">
      <w:pPr>
        <w:pStyle w:val="Vrednost"/>
      </w:pPr>
      <w:r>
        <w:t>Vrednost: 2.000 €</w:t>
      </w:r>
    </w:p>
    <w:p w:rsidR="005C5707" w:rsidRDefault="005C5707" w:rsidP="005C5707">
      <w:pPr>
        <w:pStyle w:val="Heading11"/>
      </w:pPr>
      <w:r>
        <w:t>Opis glavnega programa</w:t>
      </w:r>
    </w:p>
    <w:p w:rsidR="005C5707" w:rsidRDefault="005C5707" w:rsidP="005C5707">
      <w:r>
        <w:t>Glavni program vključuje sredstva, povezana s podelitvijo občinske nagrade in priznanj.</w:t>
      </w:r>
    </w:p>
    <w:p w:rsidR="005C5707" w:rsidRDefault="005C5707" w:rsidP="005C5707">
      <w:pPr>
        <w:pStyle w:val="Heading11"/>
      </w:pPr>
      <w:r>
        <w:t>Dolgoročni cilji glavnega programa (Specifični cilj in kazalniki)</w:t>
      </w:r>
    </w:p>
    <w:p w:rsidR="005C5707" w:rsidRDefault="005C5707" w:rsidP="005C5707">
      <w:r>
        <w:t>Spodbujanje delovanja posameznikov in organizacij za prepoznavnost občine tudi s podelitvijo nagrad in priznanj.</w:t>
      </w:r>
    </w:p>
    <w:p w:rsidR="005C5707" w:rsidRDefault="005C5707" w:rsidP="005C5707">
      <w:pPr>
        <w:pStyle w:val="Heading11"/>
      </w:pPr>
      <w:r>
        <w:lastRenderedPageBreak/>
        <w:t>Glavni letni izvedbeni cilji in kazalci, s katerimi se bo merilo doseganje zastavljenih ciljev</w:t>
      </w:r>
    </w:p>
    <w:p w:rsidR="005C5707" w:rsidRDefault="005C5707" w:rsidP="005C5707">
      <w:r>
        <w:t>Zagotavljanje materialnih pogojev za plačilo nagrade izbranemu nagrajencu v skladu z Odlokom o prazniku, priznanjih in nagradi Občine Črna na Koroškem.</w:t>
      </w:r>
    </w:p>
    <w:p w:rsidR="005C5707" w:rsidRDefault="005C5707" w:rsidP="005C5707">
      <w:pPr>
        <w:pStyle w:val="Heading11"/>
      </w:pPr>
      <w:r>
        <w:t>Podprogrami in proračunski uporabniki znotraj glavnega programa</w:t>
      </w:r>
    </w:p>
    <w:p w:rsidR="005C5707" w:rsidRDefault="005C5707" w:rsidP="005C5707">
      <w:r>
        <w:t>Podprogrami:</w:t>
      </w:r>
      <w:r>
        <w:br/>
        <w:t>04019001 - Vodenje kadrovskih zadev</w:t>
      </w:r>
      <w:r>
        <w:br/>
        <w:t>Proračunski uporabniki:</w:t>
      </w:r>
      <w:r>
        <w:br/>
        <w:t>1000 - Občinski svet</w:t>
      </w:r>
    </w:p>
    <w:p w:rsidR="005C5707" w:rsidRDefault="005C5707" w:rsidP="005C5707">
      <w:pPr>
        <w:pStyle w:val="AHeading7"/>
      </w:pPr>
      <w:bookmarkStart w:id="92" w:name="_Toc26875875"/>
      <w:r>
        <w:t>04019001 - Vodenje kadrovskih zadev</w:t>
      </w:r>
      <w:bookmarkStart w:id="93" w:name="PPR_04019001_A_212"/>
      <w:bookmarkEnd w:id="92"/>
      <w:bookmarkEnd w:id="93"/>
    </w:p>
    <w:p w:rsidR="005C5707" w:rsidRDefault="005C5707" w:rsidP="005C5707">
      <w:pPr>
        <w:pStyle w:val="Vrednost"/>
      </w:pPr>
      <w:r>
        <w:t>Vrednost: 2.000 €</w:t>
      </w:r>
    </w:p>
    <w:p w:rsidR="005C5707" w:rsidRDefault="005C5707" w:rsidP="005C5707">
      <w:pPr>
        <w:pStyle w:val="Heading11"/>
      </w:pPr>
      <w:r>
        <w:t>Opis podprograma</w:t>
      </w:r>
    </w:p>
    <w:p w:rsidR="005C5707" w:rsidRDefault="005C5707" w:rsidP="005C5707">
      <w:r>
        <w:t>Komisija za nagrade in priznanja, ki je tudi pristojna za zbiranje pobud za podelitev in pripravo predlogov za odločanje na seji Občinskega sveta, vsako leto objavi javni razpis.</w:t>
      </w:r>
    </w:p>
    <w:p w:rsidR="005C5707" w:rsidRDefault="005C5707" w:rsidP="005C5707">
      <w:pPr>
        <w:pStyle w:val="Heading11"/>
      </w:pPr>
      <w:r>
        <w:t>Zakonske in druge pravne podlage</w:t>
      </w:r>
    </w:p>
    <w:p w:rsidR="005C5707" w:rsidRDefault="005C5707" w:rsidP="005C5707">
      <w:r>
        <w:t>- Proračun občine Črna na Koroškem </w:t>
      </w:r>
      <w:r>
        <w:br/>
        <w:t>- Odlok o prazniku Občine Črna na Koroškem, priznanjih in nagradi Občine Črna na Koroškem</w:t>
      </w:r>
    </w:p>
    <w:p w:rsidR="005C5707" w:rsidRDefault="005C5707" w:rsidP="005C5707">
      <w:pPr>
        <w:pStyle w:val="Heading11"/>
      </w:pPr>
      <w:r>
        <w:t>Dolgoročni cilji podprograma in kazalci, s katerimi se bo merilo doseganje zastavljenih ciljev (Rezultat in kazalniki)</w:t>
      </w:r>
    </w:p>
    <w:p w:rsidR="005C5707" w:rsidRDefault="005C5707" w:rsidP="005C5707">
      <w:r>
        <w:t>Na podlagi pravilnika se podeli denarna nagrada in druga priznanja (grb, plaketa, častni občan oz. občanka).</w:t>
      </w:r>
    </w:p>
    <w:p w:rsidR="005C5707" w:rsidRDefault="005C5707" w:rsidP="005C5707">
      <w:pPr>
        <w:pStyle w:val="Heading11"/>
      </w:pPr>
      <w:r>
        <w:t>Letni izvedbeni cilji podprograma in kazalci, s katerimi se bo merilo doseganje zastavljenih ciljev (Neposredni učinek in kazalnik)</w:t>
      </w:r>
    </w:p>
    <w:p w:rsidR="005C5707" w:rsidRDefault="005C5707" w:rsidP="005C5707">
      <w:r>
        <w:t>Zagotavljanje materialnih pogojev za izplačilo nagrade in podelitev priznanj.</w:t>
      </w:r>
    </w:p>
    <w:p w:rsidR="005C5707" w:rsidRDefault="005C5707" w:rsidP="005C5707">
      <w:pPr>
        <w:pStyle w:val="AHeading8"/>
      </w:pPr>
      <w:r>
        <w:t>1000 - OBČINSKI SVET</w:t>
      </w:r>
      <w:bookmarkStart w:id="94" w:name="PU_1000_PPR_04019001_A_212"/>
      <w:bookmarkEnd w:id="94"/>
    </w:p>
    <w:p w:rsidR="005C5707" w:rsidRDefault="005C5707" w:rsidP="005C5707">
      <w:pPr>
        <w:pStyle w:val="Vrednost"/>
      </w:pPr>
      <w:r>
        <w:t>Vrednost: 45.660 €</w:t>
      </w:r>
    </w:p>
    <w:p w:rsidR="005C5707" w:rsidRDefault="005C5707" w:rsidP="005C5707">
      <w:pPr>
        <w:pStyle w:val="AHeading10"/>
      </w:pPr>
      <w:r>
        <w:t>04001 - Občinske nagrade (denarne nagrade in stroški v zvezi s podelitvijo nagrad in priznanj)</w:t>
      </w:r>
      <w:bookmarkStart w:id="95" w:name="PP_04001_A_212"/>
      <w:bookmarkEnd w:id="95"/>
    </w:p>
    <w:p w:rsidR="005C5707" w:rsidRDefault="005C5707" w:rsidP="005C5707">
      <w:pPr>
        <w:pStyle w:val="Vrednost"/>
      </w:pPr>
      <w:r>
        <w:t>Vrednost: 2.000 €</w:t>
      </w:r>
    </w:p>
    <w:p w:rsidR="005C5707" w:rsidRDefault="005C5707" w:rsidP="005C5707">
      <w:pPr>
        <w:pStyle w:val="Heading11"/>
      </w:pPr>
      <w:r>
        <w:t>Obrazložitev dejavnosti v okviru proračunske postavke</w:t>
      </w:r>
    </w:p>
    <w:p w:rsidR="005C5707" w:rsidRDefault="005C5707" w:rsidP="005C5707">
      <w:r>
        <w:t>Na osnovi Odloka o prazniku občine, priznanjih in nagradi občine Črna na Koroškem, Občina Črna na Koroškem podeljuje priznanja zaslužnim občanom, podjetjem in drugim organizacijam ter društvom za njihove dosežke na področju gospodarstva, kulture, znanosti, ekologije, športa, vzgoje in izobraževanja, na humanitarnem področju ter na drugih družbeno pomembnih področjih.</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Izplačilo denarne nagrade ter stroški v zvezi z podelitvijo denarne nagrade so predvideni v višini 2.000 €.</w:t>
      </w:r>
    </w:p>
    <w:p w:rsidR="005C5707" w:rsidRDefault="005C5707" w:rsidP="005C5707"/>
    <w:p w:rsidR="005C5707" w:rsidRDefault="005C5707" w:rsidP="005C5707">
      <w:pPr>
        <w:pStyle w:val="AHeading6"/>
      </w:pPr>
      <w:bookmarkStart w:id="96" w:name="_Toc26875876"/>
      <w:r>
        <w:t>0403 - Druge skupne administrativne službe</w:t>
      </w:r>
      <w:bookmarkEnd w:id="96"/>
    </w:p>
    <w:p w:rsidR="005C5707" w:rsidRDefault="005C5707" w:rsidP="005C5707">
      <w:pPr>
        <w:pStyle w:val="Vrednost"/>
      </w:pPr>
      <w:r>
        <w:t>Vrednost: 128.958 €</w:t>
      </w:r>
    </w:p>
    <w:p w:rsidR="005C5707" w:rsidRDefault="005C5707" w:rsidP="005C5707">
      <w:pPr>
        <w:pStyle w:val="Heading11"/>
      </w:pPr>
      <w:r>
        <w:t>Opis glavnega programa</w:t>
      </w:r>
    </w:p>
    <w:p w:rsidR="005C5707" w:rsidRDefault="005C5707" w:rsidP="005C5707">
      <w:r>
        <w:t>Vključuje sredstva za obveščanje javnosti, izvedbo protokolarnih dogodkov ter sredstva za kritje stroškov razpolaganja in upravljanja z občinskim premoženjem, kamor spadajo stroški upravljanja in vzdrževanja poslovnih prostorov. Glavni program vključuje tudi sredstva za izvajanje prireditev, praznovanje krajevnega praznika, novoletne obdaritve in akcij v krajevni skupnosti.</w:t>
      </w:r>
    </w:p>
    <w:p w:rsidR="005C5707" w:rsidRDefault="005C5707" w:rsidP="005C5707">
      <w:pPr>
        <w:pStyle w:val="Heading11"/>
      </w:pPr>
      <w:r>
        <w:lastRenderedPageBreak/>
        <w:t>Dolgoročni cilji glavnega programa (Specifični cilj in kazalniki)</w:t>
      </w:r>
    </w:p>
    <w:p w:rsidR="005C5707" w:rsidRDefault="005C5707" w:rsidP="005C5707">
      <w:r>
        <w:t>- Zagotavljanje javnosti dela navedenih organov in institucij ter celovito obveščanje javnosti o delu organov preko rednega komuniciranja</w:t>
      </w:r>
      <w:r>
        <w:br/>
        <w:t>- Ustrezno vzdrževani poslovni prostori</w:t>
      </w:r>
      <w:r>
        <w:br/>
        <w:t>- Ohranjanje spominskih in tradicionalnih prireditev</w:t>
      </w:r>
    </w:p>
    <w:p w:rsidR="005C5707" w:rsidRDefault="005C5707" w:rsidP="005C5707">
      <w:pPr>
        <w:pStyle w:val="Heading11"/>
      </w:pPr>
      <w:r>
        <w:t>Glavni letni izvedbeni cilji in kazalci, s katerimi se bo merilo doseganje zastavljenih ciljev</w:t>
      </w:r>
    </w:p>
    <w:p w:rsidR="005C5707" w:rsidRDefault="005C5707" w:rsidP="005C5707">
      <w:r>
        <w:t>- Zagotavljanje javnosti dela navedenih organov in institucij ter celovito obveščanje javnosti o delu organov preko rednega komuniciranja</w:t>
      </w:r>
      <w:r>
        <w:br/>
        <w:t>- Izvedeni protokolarni in drugi dogodki in proslave</w:t>
      </w:r>
      <w:r>
        <w:br/>
        <w:t>- Učinkovito gospodarjenje s poslovnimi prostori</w:t>
      </w:r>
    </w:p>
    <w:p w:rsidR="005C5707" w:rsidRDefault="005C5707" w:rsidP="005C5707">
      <w:pPr>
        <w:pStyle w:val="Heading11"/>
      </w:pPr>
      <w:r>
        <w:t>Podprogrami in proračunski uporabniki znotraj glavnega programa</w:t>
      </w:r>
    </w:p>
    <w:p w:rsidR="005C5707" w:rsidRDefault="005C5707" w:rsidP="005C5707">
      <w:r>
        <w:t xml:space="preserve">Podprogrami: </w:t>
      </w:r>
      <w:r>
        <w:br/>
        <w:t>04039001 - Obveščanje domače in tuje javnosti</w:t>
      </w:r>
      <w:r>
        <w:br/>
        <w:t>Proračunski uporabniki:</w:t>
      </w:r>
      <w:r>
        <w:br/>
        <w:t>1000 - Občinski svet</w:t>
      </w:r>
      <w:r>
        <w:br/>
        <w:t>4000 - Občinska uprava</w:t>
      </w:r>
      <w:r>
        <w:br/>
        <w:t>Podprogrami:</w:t>
      </w:r>
      <w:r>
        <w:br/>
        <w:t xml:space="preserve">04039002 - Izvedba protokolarnih dogodkov </w:t>
      </w:r>
      <w:r>
        <w:br/>
        <w:t>Proračunski uporabniki:</w:t>
      </w:r>
      <w:r>
        <w:br/>
        <w:t>1000 - Občinski svet</w:t>
      </w:r>
      <w:r>
        <w:br/>
        <w:t>3000 - Župan</w:t>
      </w:r>
      <w:r>
        <w:br/>
        <w:t>4000 - Občinska uprava</w:t>
      </w:r>
      <w:r>
        <w:br/>
        <w:t>5000 - Krajevna skupnost Žerjav</w:t>
      </w:r>
      <w:r>
        <w:br/>
        <w:t>Podprogrami:</w:t>
      </w:r>
      <w:r>
        <w:br/>
        <w:t>04039003 - Razpolaganje in upravljanje z občinskim premoženjem</w:t>
      </w:r>
      <w:r>
        <w:br/>
        <w:t>Proračunski uporabniki:</w:t>
      </w:r>
      <w:r>
        <w:br/>
        <w:t>4000 - Občinska uprava</w:t>
      </w:r>
      <w:r>
        <w:br/>
        <w:t>5000 - Krajevna skupnost Žerjav</w:t>
      </w:r>
    </w:p>
    <w:p w:rsidR="005C5707" w:rsidRDefault="005C5707" w:rsidP="005C5707">
      <w:pPr>
        <w:pStyle w:val="AHeading7"/>
      </w:pPr>
      <w:bookmarkStart w:id="97" w:name="_Toc26875877"/>
      <w:r>
        <w:t>04039001 - Obveščanje domače in tuje javnosti</w:t>
      </w:r>
      <w:bookmarkStart w:id="98" w:name="PPR_04039001_A_212"/>
      <w:bookmarkEnd w:id="97"/>
      <w:bookmarkEnd w:id="98"/>
    </w:p>
    <w:p w:rsidR="005C5707" w:rsidRDefault="005C5707" w:rsidP="005C5707">
      <w:pPr>
        <w:pStyle w:val="Vrednost"/>
      </w:pPr>
      <w:r>
        <w:t>Vrednost: 6.178 €</w:t>
      </w:r>
    </w:p>
    <w:p w:rsidR="005C5707" w:rsidRDefault="005C5707" w:rsidP="005C5707">
      <w:pPr>
        <w:pStyle w:val="Heading11"/>
      </w:pPr>
      <w:r>
        <w:t>Opis podprograma</w:t>
      </w:r>
    </w:p>
    <w:p w:rsidR="005C5707" w:rsidRDefault="005C5707" w:rsidP="005C5707">
      <w:r>
        <w:t>Podprogram zajema aktivnosti na področju obveščanja domače in tuje javnosti o delu občinskega sveta, župana, občinske uprave, krajevnih skupnosti in drugih institucij, katerih ustanoviteljica je občina Črna.</w:t>
      </w:r>
    </w:p>
    <w:p w:rsidR="005C5707" w:rsidRDefault="005C5707" w:rsidP="005C5707">
      <w:pPr>
        <w:pStyle w:val="Heading11"/>
      </w:pPr>
      <w:r>
        <w:t>Zakonske in druge pravne podlage</w:t>
      </w:r>
    </w:p>
    <w:p w:rsidR="005C5707" w:rsidRDefault="005C5707" w:rsidP="005C5707">
      <w:r>
        <w:t>- Zakon o lokalni samoupravi</w:t>
      </w:r>
      <w:r>
        <w:br/>
        <w:t>- Zakon o medijih</w:t>
      </w:r>
      <w:r>
        <w:br/>
        <w:t>- Uredba o upravnem poslovanju</w:t>
      </w:r>
      <w:r>
        <w:br/>
        <w:t>- Zakon o dostopu do informacij javnega značaja</w:t>
      </w:r>
      <w:r>
        <w:br/>
        <w:t>- Zakon o javnih uslužbencih</w:t>
      </w:r>
    </w:p>
    <w:p w:rsidR="005C5707" w:rsidRDefault="005C5707" w:rsidP="005C5707">
      <w:pPr>
        <w:pStyle w:val="Heading11"/>
      </w:pPr>
      <w:r>
        <w:t>Dolgoročni cilji podprograma in kazalci, s katerimi se bo merilo doseganje zastavljenih ciljev (Rezultat in kazalniki)</w:t>
      </w:r>
    </w:p>
    <w:p w:rsidR="005C5707" w:rsidRDefault="005C5707" w:rsidP="005C5707">
      <w:r>
        <w:t>Zagotavljanje javnosti dela občinskih organov in institucij ter celovito obveščanje domače in tuje javnosti o njihovem delu preko rednega komuniciranja.</w:t>
      </w:r>
    </w:p>
    <w:p w:rsidR="005C5707" w:rsidRDefault="005C5707" w:rsidP="005C5707">
      <w:pPr>
        <w:pStyle w:val="Heading11"/>
      </w:pPr>
      <w:r>
        <w:t>Letni izvedbeni cilji podprograma in kazalci, s katerimi se bo merilo doseganje zastavljenih ciljev (Neposredni učinek in kazalnik)</w:t>
      </w:r>
    </w:p>
    <w:p w:rsidR="005C5707" w:rsidRDefault="005C5707" w:rsidP="005C5707">
      <w:r>
        <w:t>Cilj je redno obveščanje javnosti o delovanju občinske uprave in občinskega sveta preko različnih medijev. Kazalec je lahko število objav in izdanih pisnih gradiv in obvestil.</w:t>
      </w:r>
    </w:p>
    <w:p w:rsidR="005C5707" w:rsidRDefault="005C5707" w:rsidP="005C5707">
      <w:pPr>
        <w:pStyle w:val="AHeading8"/>
      </w:pPr>
      <w:r>
        <w:t>1000 - OBČINSKI SVET</w:t>
      </w:r>
      <w:bookmarkStart w:id="99" w:name="PU_1000_PPR_04039001_A_212"/>
      <w:bookmarkEnd w:id="99"/>
    </w:p>
    <w:p w:rsidR="005C5707" w:rsidRDefault="005C5707" w:rsidP="005C5707">
      <w:pPr>
        <w:pStyle w:val="Vrednost"/>
      </w:pPr>
      <w:r>
        <w:t>Vrednost: 45.660 €</w:t>
      </w:r>
    </w:p>
    <w:p w:rsidR="005C5707" w:rsidRDefault="005C5707" w:rsidP="005C5707">
      <w:pPr>
        <w:pStyle w:val="AHeading10"/>
      </w:pPr>
      <w:r>
        <w:t>04002 - Objava občinskih predpisov</w:t>
      </w:r>
      <w:bookmarkStart w:id="100" w:name="PP_04002_A_212"/>
      <w:bookmarkEnd w:id="100"/>
    </w:p>
    <w:p w:rsidR="005C5707" w:rsidRDefault="005C5707" w:rsidP="005C5707">
      <w:pPr>
        <w:pStyle w:val="Vrednost"/>
      </w:pPr>
      <w:r>
        <w:t>Vrednost: 2.200 €</w:t>
      </w:r>
    </w:p>
    <w:p w:rsidR="005C5707" w:rsidRDefault="005C5707" w:rsidP="005C5707">
      <w:pPr>
        <w:pStyle w:val="Heading11"/>
      </w:pPr>
      <w:r>
        <w:lastRenderedPageBreak/>
        <w:t>Obrazložitev dejavnosti v okviru proračunske postavke</w:t>
      </w:r>
    </w:p>
    <w:p w:rsidR="005C5707" w:rsidRDefault="005C5707" w:rsidP="005C5707">
      <w:r>
        <w:t>Postavka je namenjena za plačilo objav občinskih predpisov v Uradnem glasilu slovenskih občin in v katalogu informacij javnega značaja (LEX LOCALIS).</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 xml:space="preserve">Višina porabe je v proračunu določena glede na realizacijo iz preteklega obdobja in je </w:t>
      </w:r>
      <w:proofErr w:type="spellStart"/>
      <w:r>
        <w:t>planieana</w:t>
      </w:r>
      <w:proofErr w:type="spellEnd"/>
      <w:r>
        <w:t xml:space="preserve"> v višini 2.200,00 €.</w:t>
      </w:r>
    </w:p>
    <w:p w:rsidR="005C5707" w:rsidRDefault="005C5707" w:rsidP="005C5707">
      <w:pPr>
        <w:pStyle w:val="AHeading8"/>
      </w:pPr>
      <w:r>
        <w:t>4000 - OBČINSKA UPRAVA</w:t>
      </w:r>
      <w:bookmarkStart w:id="101" w:name="PU_4000_PPR_04039001_A_212"/>
      <w:bookmarkEnd w:id="101"/>
    </w:p>
    <w:p w:rsidR="005C5707" w:rsidRDefault="005C5707" w:rsidP="005C5707">
      <w:pPr>
        <w:pStyle w:val="Vrednost"/>
      </w:pPr>
      <w:r>
        <w:t>Vrednost: 4.530.890 €</w:t>
      </w:r>
    </w:p>
    <w:p w:rsidR="005C5707" w:rsidRDefault="005C5707" w:rsidP="005C5707">
      <w:pPr>
        <w:pStyle w:val="AHeading10"/>
      </w:pPr>
      <w:r>
        <w:t>04003 - Vzdrževanje spletnih strani občine</w:t>
      </w:r>
      <w:bookmarkStart w:id="102" w:name="PP_04003_A_212"/>
      <w:bookmarkEnd w:id="102"/>
    </w:p>
    <w:p w:rsidR="005C5707" w:rsidRDefault="005C5707" w:rsidP="005C5707">
      <w:pPr>
        <w:pStyle w:val="Vrednost"/>
      </w:pPr>
      <w:r>
        <w:t>Vrednost: 3.978 €</w:t>
      </w:r>
    </w:p>
    <w:p w:rsidR="005C5707" w:rsidRDefault="005C5707" w:rsidP="005C5707">
      <w:pPr>
        <w:pStyle w:val="Heading11"/>
      </w:pPr>
      <w:r>
        <w:t>Obrazložitev dejavnosti v okviru proračunske postavke</w:t>
      </w:r>
    </w:p>
    <w:p w:rsidR="005C5707" w:rsidRDefault="005C5707" w:rsidP="005C5707">
      <w:r>
        <w:t>Postavka je namenjena za zakup prostora za spletno stran občine, za dopolnitev vsebin in plačilo dela administratorju.</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Objavo obvestil in dopolnitev vsebin v glavni meri izvajajo zaposleni v občinski upravi, zato so planirani stroški minimalni.</w:t>
      </w:r>
    </w:p>
    <w:p w:rsidR="005C5707" w:rsidRDefault="005C5707" w:rsidP="005C5707"/>
    <w:p w:rsidR="005C5707" w:rsidRDefault="005C5707" w:rsidP="005C5707">
      <w:pPr>
        <w:pStyle w:val="AHeading7"/>
      </w:pPr>
      <w:bookmarkStart w:id="103" w:name="_Toc26875878"/>
      <w:r>
        <w:t>04039002 - Izvedba protokolarnih dogodkov</w:t>
      </w:r>
      <w:bookmarkStart w:id="104" w:name="PPR_04039002_A_212"/>
      <w:bookmarkEnd w:id="103"/>
      <w:bookmarkEnd w:id="104"/>
    </w:p>
    <w:p w:rsidR="005C5707" w:rsidRDefault="005C5707" w:rsidP="005C5707">
      <w:pPr>
        <w:pStyle w:val="Vrednost"/>
      </w:pPr>
      <w:r>
        <w:t>Vrednost: 56.250 €</w:t>
      </w:r>
    </w:p>
    <w:p w:rsidR="005C5707" w:rsidRDefault="005C5707" w:rsidP="005C5707">
      <w:pPr>
        <w:pStyle w:val="Heading11"/>
      </w:pPr>
      <w:r>
        <w:t>Opis podprograma</w:t>
      </w:r>
    </w:p>
    <w:p w:rsidR="005C5707" w:rsidRDefault="005C5707" w:rsidP="005C5707">
      <w:r>
        <w:t>Podprogram zajema odhodke za izvedbo proslav ob državnih praznikih, krajevnih prireditev, obeleževanje obletnic društev in neprofitnih organizacij.</w:t>
      </w:r>
    </w:p>
    <w:p w:rsidR="005C5707" w:rsidRDefault="005C5707" w:rsidP="005C5707">
      <w:pPr>
        <w:pStyle w:val="Heading11"/>
      </w:pPr>
      <w:r>
        <w:t>Zakonske in druge pravne podlage</w:t>
      </w:r>
    </w:p>
    <w:p w:rsidR="005C5707" w:rsidRDefault="005C5707" w:rsidP="005C5707">
      <w:r>
        <w:t>- Odlok o proračunu občine Črna</w:t>
      </w:r>
      <w:r>
        <w:br/>
        <w:t>- Zakon o lokalni samoupravi</w:t>
      </w:r>
      <w:r>
        <w:br/>
        <w:t>- Odlok o prazniku Občine Črna na Koroškem, priznanjih in nagradi Občine Črna na Koroškem</w:t>
      </w:r>
    </w:p>
    <w:p w:rsidR="005C5707" w:rsidRDefault="005C5707" w:rsidP="005C5707">
      <w:pPr>
        <w:pStyle w:val="Heading11"/>
      </w:pPr>
      <w:r>
        <w:t>Dolgoročni cilji podprograma in kazalci, s katerimi se bo merilo doseganje zastavljenih ciljev (Rezultat in kazalniki)</w:t>
      </w:r>
    </w:p>
    <w:p w:rsidR="005C5707" w:rsidRDefault="005C5707" w:rsidP="005C5707">
      <w:r>
        <w:t>Cilj je ohranjanje spominskih oz. tradicionalnih prireditev, obeleževanje obletnic društev in neprofitnih organizacij. Dolgoročni cilji so tudi zadovoljevanje posebnih in skupnih potreb občanov na področju posameznih naselij ter sodelovanje krajanov v čim večjem številu pri opravljanju javnih zadev v občini.</w:t>
      </w:r>
    </w:p>
    <w:p w:rsidR="005C5707" w:rsidRDefault="005C5707" w:rsidP="005C5707">
      <w:pPr>
        <w:pStyle w:val="Heading11"/>
      </w:pPr>
      <w:r>
        <w:t>Letni izvedbeni cilji podprograma in kazalci, s katerimi se bo merilo doseganje zastavljenih ciljev (Neposredni učinek in kazalnik)</w:t>
      </w:r>
    </w:p>
    <w:p w:rsidR="005C5707" w:rsidRDefault="005C5707" w:rsidP="005C5707">
      <w:r>
        <w:t>Letni cilj je izvedba prireditev ob praznikih, novoletne obdaritve, organizacija srečanj.</w:t>
      </w:r>
    </w:p>
    <w:p w:rsidR="005C5707" w:rsidRDefault="005C5707" w:rsidP="005C5707">
      <w:pPr>
        <w:pStyle w:val="AHeading8"/>
      </w:pPr>
      <w:r>
        <w:t>1000 - OBČINSKI SVET</w:t>
      </w:r>
      <w:bookmarkStart w:id="105" w:name="PU_1000_PPR_04039002_A_212"/>
      <w:bookmarkEnd w:id="105"/>
    </w:p>
    <w:p w:rsidR="005C5707" w:rsidRDefault="005C5707" w:rsidP="005C5707">
      <w:pPr>
        <w:pStyle w:val="Vrednost"/>
      </w:pPr>
      <w:r>
        <w:t>Vrednost: 45.660 €</w:t>
      </w:r>
    </w:p>
    <w:p w:rsidR="005C5707" w:rsidRDefault="005C5707" w:rsidP="005C5707">
      <w:pPr>
        <w:pStyle w:val="AHeading10"/>
      </w:pPr>
      <w:r>
        <w:t>04004 - Prireditve ob občinskem prazniku</w:t>
      </w:r>
      <w:bookmarkStart w:id="106" w:name="PP_04004_A_212"/>
      <w:bookmarkEnd w:id="106"/>
    </w:p>
    <w:p w:rsidR="005C5707" w:rsidRDefault="005C5707" w:rsidP="005C5707">
      <w:pPr>
        <w:pStyle w:val="Vrednost"/>
      </w:pPr>
      <w:r>
        <w:t>Vrednost: 1.500 €</w:t>
      </w:r>
    </w:p>
    <w:p w:rsidR="005C5707" w:rsidRDefault="005C5707" w:rsidP="005C5707">
      <w:pPr>
        <w:pStyle w:val="Heading11"/>
      </w:pPr>
      <w:r>
        <w:lastRenderedPageBreak/>
        <w:t>Obrazložitev dejavnosti v okviru proračunske postavke</w:t>
      </w:r>
    </w:p>
    <w:p w:rsidR="005C5707" w:rsidRDefault="005C5707" w:rsidP="005C5707">
      <w:r>
        <w:t>Postavka je namenjena za organizacijo praznovanja občinskega praznika, ki ga Občina Črna na Koroškem praznuje 19. avgusta. Stroški so predvideni za izdelavo in pošiljanje vabil, izdelava spominskih plaket in grbov,  za izvedbo proslave in ustrezno pogostitev ter stroške spremljajočih prireditev</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Višina porabe je določena glede na število predvidenih prireditev in ocenjenih  stroškov  za izvedbo aktivnosti v okviru praznovanja občinskega  praznika.</w:t>
      </w:r>
    </w:p>
    <w:p w:rsidR="005C5707" w:rsidRDefault="005C5707" w:rsidP="005C5707">
      <w:pPr>
        <w:pStyle w:val="AHeading10"/>
      </w:pPr>
      <w:r>
        <w:t>04005 - Prireditve ob državnih praznikih</w:t>
      </w:r>
      <w:bookmarkStart w:id="107" w:name="PP_04005_A_212"/>
      <w:bookmarkEnd w:id="107"/>
    </w:p>
    <w:p w:rsidR="005C5707" w:rsidRDefault="005C5707" w:rsidP="005C5707">
      <w:pPr>
        <w:pStyle w:val="Vrednost"/>
      </w:pPr>
      <w:r>
        <w:t>Vrednost: 2.900 €</w:t>
      </w:r>
    </w:p>
    <w:p w:rsidR="005C5707" w:rsidRDefault="005C5707" w:rsidP="005C5707">
      <w:pPr>
        <w:pStyle w:val="Heading11"/>
      </w:pPr>
      <w:r>
        <w:t>Obrazložitev dejavnosti v okviru proračunske postavke</w:t>
      </w:r>
    </w:p>
    <w:p w:rsidR="005C5707" w:rsidRDefault="005C5707" w:rsidP="005C5707">
      <w:r>
        <w:t>Postavka je namenjena za organizacijo praznovanja državnih praznikov. Zajema materialne stroške prireditev (proslave, komemoracija, pohodi).</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Višina porabe je določena glede na predvideno število dogodkov in ocenjene stroške za izvedbo posameznih aktivnosti v okviru praznovanja državnih praznikov.</w:t>
      </w:r>
    </w:p>
    <w:p w:rsidR="005C5707" w:rsidRDefault="005C5707" w:rsidP="005C5707">
      <w:pPr>
        <w:pStyle w:val="AHeading10"/>
      </w:pPr>
      <w:r>
        <w:t>04006 - Srečanje državnikov pri "</w:t>
      </w:r>
      <w:proofErr w:type="spellStart"/>
      <w:r>
        <w:t>Najevski</w:t>
      </w:r>
      <w:proofErr w:type="spellEnd"/>
      <w:r>
        <w:t xml:space="preserve"> lipi"</w:t>
      </w:r>
      <w:bookmarkStart w:id="108" w:name="PP_04006_A_212"/>
      <w:bookmarkEnd w:id="108"/>
    </w:p>
    <w:p w:rsidR="005C5707" w:rsidRDefault="005C5707" w:rsidP="005C5707">
      <w:pPr>
        <w:pStyle w:val="Vrednost"/>
      </w:pPr>
      <w:r>
        <w:t>Vrednost: 12.000 €</w:t>
      </w:r>
    </w:p>
    <w:p w:rsidR="005C5707" w:rsidRDefault="005C5707" w:rsidP="005C5707">
      <w:pPr>
        <w:pStyle w:val="Heading11"/>
      </w:pPr>
      <w:r>
        <w:t>Obrazložitev dejavnosti v okviru proračunske postavke</w:t>
      </w:r>
    </w:p>
    <w:p w:rsidR="005C5707" w:rsidRDefault="005C5707" w:rsidP="005C5707">
      <w:r>
        <w:t>Postavka je namenjena za pokritje stroškov izvedbe prireditve, kot so stroški tiskanja, oglaševanja, gostinskih storitev, ozvočenja, nastopajočih, odškodnin za najem prireditvenega prostora..</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Višina porabe je določena glede na realizacijo iz preteklega obdobja in ocenjenih stroškov za tekoče leto.</w:t>
      </w:r>
    </w:p>
    <w:p w:rsidR="005C5707" w:rsidRDefault="005C5707" w:rsidP="005C5707">
      <w:pPr>
        <w:pStyle w:val="AHeading8"/>
      </w:pPr>
      <w:r>
        <w:t>3000 - ŽUPAN</w:t>
      </w:r>
      <w:bookmarkStart w:id="109" w:name="PU_3000_PPR_04039002_A_212"/>
      <w:bookmarkEnd w:id="109"/>
    </w:p>
    <w:p w:rsidR="005C5707" w:rsidRDefault="005C5707" w:rsidP="005C5707">
      <w:pPr>
        <w:pStyle w:val="Vrednost"/>
      </w:pPr>
      <w:r>
        <w:t>Vrednost: 71.472 €</w:t>
      </w:r>
    </w:p>
    <w:p w:rsidR="005C5707" w:rsidRDefault="005C5707" w:rsidP="005C5707">
      <w:pPr>
        <w:pStyle w:val="AHeading10"/>
      </w:pPr>
      <w:r>
        <w:t>04007 - Pokroviteljstva občine</w:t>
      </w:r>
      <w:bookmarkStart w:id="110" w:name="PP_04007_A_212"/>
      <w:bookmarkEnd w:id="110"/>
    </w:p>
    <w:p w:rsidR="005C5707" w:rsidRDefault="005C5707" w:rsidP="005C5707">
      <w:pPr>
        <w:pStyle w:val="Vrednost"/>
      </w:pPr>
      <w:r>
        <w:t>Vrednost: 7.000 €</w:t>
      </w:r>
    </w:p>
    <w:p w:rsidR="005C5707" w:rsidRDefault="005C5707" w:rsidP="005C5707">
      <w:pPr>
        <w:pStyle w:val="Heading11"/>
      </w:pPr>
      <w:r>
        <w:t>Obrazložitev dejavnosti v okviru proračunske postavke</w:t>
      </w:r>
    </w:p>
    <w:p w:rsidR="005C5707" w:rsidRDefault="005C5707" w:rsidP="005C5707">
      <w:r>
        <w:t>Postavka predstavlja odhodke za pokroviteljstva občine ob različnih prireditvah in jubilejih (npr. zlatih porokah, izdajah tiskovin, zbornikov, brošur,...).</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Višina porabe je določena glede na realizacijo iz preteklega obdobja. V letu 2020 so planirana sredstva v višini 7.000,00 €.</w:t>
      </w:r>
    </w:p>
    <w:p w:rsidR="005C5707" w:rsidRDefault="005C5707" w:rsidP="005C5707">
      <w:pPr>
        <w:pStyle w:val="AHeading8"/>
      </w:pPr>
      <w:r>
        <w:t>4000 - OBČINSKA UPRAVA</w:t>
      </w:r>
      <w:bookmarkStart w:id="111" w:name="PU_4000_PPR_04039002_A_212"/>
      <w:bookmarkEnd w:id="111"/>
    </w:p>
    <w:p w:rsidR="005C5707" w:rsidRDefault="005C5707" w:rsidP="005C5707">
      <w:pPr>
        <w:pStyle w:val="Vrednost"/>
      </w:pPr>
      <w:r>
        <w:t>Vrednost: 4.530.890 €</w:t>
      </w:r>
    </w:p>
    <w:p w:rsidR="005C5707" w:rsidRDefault="005C5707" w:rsidP="005C5707">
      <w:pPr>
        <w:pStyle w:val="AHeading10"/>
      </w:pPr>
      <w:r>
        <w:t>04008 - Novoletne prireditve</w:t>
      </w:r>
      <w:bookmarkStart w:id="112" w:name="PP_04008_A_212"/>
      <w:bookmarkEnd w:id="112"/>
    </w:p>
    <w:p w:rsidR="005C5707" w:rsidRDefault="005C5707" w:rsidP="005C5707">
      <w:pPr>
        <w:pStyle w:val="Vrednost"/>
      </w:pPr>
      <w:r>
        <w:t>Vrednost: 5.000 €</w:t>
      </w:r>
    </w:p>
    <w:p w:rsidR="005C5707" w:rsidRDefault="005C5707" w:rsidP="005C5707">
      <w:pPr>
        <w:pStyle w:val="Heading11"/>
      </w:pPr>
      <w:r>
        <w:lastRenderedPageBreak/>
        <w:t>Obrazložitev dejavnosti v okviru proračunske postavke</w:t>
      </w:r>
    </w:p>
    <w:p w:rsidR="005C5707" w:rsidRDefault="005C5707" w:rsidP="005C5707">
      <w:r>
        <w:t>Proračunska postavka je namenjena za kritje stroškov pri organizaciji novoletnih prireditev, ki se že tradicionalno prirejajo skozi celoten mesec december.</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Izhodišče za načrtovanje sredstev so obveznosti iz leta 2019, ki zapadejo v plačilo v letu 2020.</w:t>
      </w:r>
      <w:r>
        <w:br/>
        <w:t>Sredstva so planirana na podlagi predvidenih stroškov izvedenih prireditev.</w:t>
      </w:r>
    </w:p>
    <w:p w:rsidR="005C5707" w:rsidRDefault="005C5707" w:rsidP="005C5707">
      <w:pPr>
        <w:pStyle w:val="AHeading10"/>
      </w:pPr>
      <w:r>
        <w:t>04009 - Druge krajevne prireditve</w:t>
      </w:r>
      <w:bookmarkStart w:id="113" w:name="PP_04009_A_212"/>
      <w:bookmarkEnd w:id="113"/>
    </w:p>
    <w:p w:rsidR="005C5707" w:rsidRDefault="005C5707" w:rsidP="005C5707">
      <w:pPr>
        <w:pStyle w:val="Vrednost"/>
      </w:pPr>
      <w:r>
        <w:t>Vrednost: 15.000 €</w:t>
      </w:r>
    </w:p>
    <w:p w:rsidR="005C5707" w:rsidRDefault="005C5707" w:rsidP="005C5707">
      <w:pPr>
        <w:pStyle w:val="Heading11"/>
      </w:pPr>
      <w:r>
        <w:t>Obrazložitev dejavnosti v okviru proračunske postavke</w:t>
      </w:r>
    </w:p>
    <w:p w:rsidR="005C5707" w:rsidRDefault="005C5707" w:rsidP="005C5707">
      <w:r>
        <w:t>Proračunska postavka je namenjena za kritje stroškov pri organizaciji različnih  prireditev  krajevnega značaja. .</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Višina porabe je določena glede na oceno stroškov planiranih za izvedbo posameznih aktivnosti v okviru drugih prireditev v Občini Črna na Koroškem, kot so pomoč pri organizaciji gledaliških iger, proslav, prireditev društev, koncertov,.</w:t>
      </w:r>
    </w:p>
    <w:p w:rsidR="005C5707" w:rsidRDefault="005C5707" w:rsidP="005C5707">
      <w:pPr>
        <w:pStyle w:val="AHeading10"/>
      </w:pPr>
      <w:r>
        <w:t>04012 - Srečanje starostnikov</w:t>
      </w:r>
      <w:bookmarkStart w:id="114" w:name="PP_04012_A_212"/>
      <w:bookmarkEnd w:id="114"/>
    </w:p>
    <w:p w:rsidR="005C5707" w:rsidRDefault="005C5707" w:rsidP="005C5707">
      <w:pPr>
        <w:pStyle w:val="Vrednost"/>
      </w:pPr>
      <w:r>
        <w:t>Vrednost: 1.500 €</w:t>
      </w:r>
    </w:p>
    <w:p w:rsidR="005C5707" w:rsidRDefault="005C5707" w:rsidP="005C5707">
      <w:pPr>
        <w:pStyle w:val="Heading11"/>
      </w:pPr>
      <w:r>
        <w:t>Obrazložitev dejavnosti v okviru proračunske postavke</w:t>
      </w:r>
    </w:p>
    <w:p w:rsidR="005C5707" w:rsidRDefault="005C5707" w:rsidP="005C5707">
      <w:r>
        <w:t>Proračunska postavka je namenjena za kritje stroškov pri organizaciji srečanja občanov starejših od 75 let. Zajema stroške pogostitve in skromnega spominskega darila.</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Izhodišče za načrtovanje sredstev je realizacija iz preteklega leta in podatek o številu občanov starejših od 75 let.</w:t>
      </w:r>
    </w:p>
    <w:p w:rsidR="005C5707" w:rsidRDefault="005C5707" w:rsidP="005C5707">
      <w:pPr>
        <w:pStyle w:val="AHeading10"/>
      </w:pPr>
      <w:r>
        <w:t>04013 - Novoletno obdarovanje otrok</w:t>
      </w:r>
      <w:bookmarkStart w:id="115" w:name="PP_04013_A_212"/>
      <w:bookmarkEnd w:id="115"/>
    </w:p>
    <w:p w:rsidR="005C5707" w:rsidRDefault="005C5707" w:rsidP="005C5707">
      <w:pPr>
        <w:pStyle w:val="Vrednost"/>
      </w:pPr>
      <w:r>
        <w:t>Vrednost: 1.100 €</w:t>
      </w:r>
    </w:p>
    <w:p w:rsidR="005C5707" w:rsidRDefault="005C5707" w:rsidP="005C5707">
      <w:pPr>
        <w:pStyle w:val="Heading11"/>
      </w:pPr>
      <w:r>
        <w:t>Obrazložitev dejavnosti v okviru proračunske postavke</w:t>
      </w:r>
    </w:p>
    <w:p w:rsidR="005C5707" w:rsidRDefault="005C5707" w:rsidP="005C5707">
      <w:r>
        <w:t>Postavka je namenjena za novoletno obdarovanje otrok, ki ga organizira Društvo prijateljev mladine Črna. Za ciljno skupino otrok se pripravi predstava, Dedek Mraz pa nato obdari otroke s sladkarijami.</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Izhodišče za načrtovanje sredstev je  število otrok v ciljni skupini (predšolski in osnovnošolski otroci prve triade).</w:t>
      </w:r>
    </w:p>
    <w:p w:rsidR="005C5707" w:rsidRDefault="005C5707" w:rsidP="005C5707">
      <w:pPr>
        <w:pStyle w:val="AHeading10"/>
      </w:pPr>
      <w:r>
        <w:t>04015 - Pokroviteljstva občine za prireditve</w:t>
      </w:r>
      <w:bookmarkStart w:id="116" w:name="PP_04015_A_212"/>
      <w:bookmarkEnd w:id="116"/>
    </w:p>
    <w:p w:rsidR="005C5707" w:rsidRDefault="005C5707" w:rsidP="005C5707">
      <w:pPr>
        <w:pStyle w:val="Vrednost"/>
      </w:pPr>
      <w:r>
        <w:t>Vrednost: 500 €</w:t>
      </w:r>
    </w:p>
    <w:p w:rsidR="005C5707" w:rsidRDefault="005C5707" w:rsidP="005C5707">
      <w:pPr>
        <w:pStyle w:val="Heading11"/>
      </w:pPr>
      <w:r>
        <w:t>Obrazložitev dejavnosti v okviru proračunske postavke</w:t>
      </w:r>
    </w:p>
    <w:p w:rsidR="005C5707" w:rsidRDefault="005C5707" w:rsidP="005C5707">
      <w:r>
        <w:t>Postavka je namenjena za prireditve, ki jih organizirajo vaške skupnosti po zaselkih v Občini Črna na Koroškem. Prireditve se organizirajo predvsem ob dnevu žena, materinskem prazniku in v pred novoletnem času. Pogosto se krajani vaških skupnosti srečajo še na kakšni športni ali kulturni prireditvi.</w:t>
      </w:r>
    </w:p>
    <w:p w:rsidR="005C5707" w:rsidRDefault="005C5707" w:rsidP="005C5707">
      <w:pPr>
        <w:pStyle w:val="Heading11"/>
      </w:pPr>
      <w:r>
        <w:lastRenderedPageBreak/>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 Višina porabe je določena glede na realizacijo iz preteklega obdobja.</w:t>
      </w:r>
    </w:p>
    <w:p w:rsidR="005C5707" w:rsidRDefault="005C5707" w:rsidP="005C5707">
      <w:pPr>
        <w:pStyle w:val="AHeading8"/>
      </w:pPr>
      <w:r>
        <w:t>5000 - KRAJEVNA SKUPNOST ŽERJAV</w:t>
      </w:r>
      <w:bookmarkStart w:id="117" w:name="PU_5000_PPR_04039002_A_212"/>
      <w:bookmarkEnd w:id="117"/>
    </w:p>
    <w:p w:rsidR="005C5707" w:rsidRDefault="005C5707" w:rsidP="005C5707">
      <w:pPr>
        <w:pStyle w:val="Vrednost"/>
      </w:pPr>
      <w:r>
        <w:t>Vrednost: 44.000 €</w:t>
      </w:r>
    </w:p>
    <w:p w:rsidR="005C5707" w:rsidRDefault="005C5707" w:rsidP="005C5707">
      <w:pPr>
        <w:pStyle w:val="AHeading10"/>
      </w:pPr>
      <w:r>
        <w:t>04017 - Pokroviteljstva krajevne skupnosti (društvom)</w:t>
      </w:r>
      <w:bookmarkStart w:id="118" w:name="PP_04017_A_212"/>
      <w:bookmarkEnd w:id="118"/>
    </w:p>
    <w:p w:rsidR="005C5707" w:rsidRDefault="005C5707" w:rsidP="005C5707">
      <w:pPr>
        <w:pStyle w:val="Vrednost"/>
      </w:pPr>
      <w:r>
        <w:t>Vrednost: 2.050 €</w:t>
      </w:r>
    </w:p>
    <w:p w:rsidR="005C5707" w:rsidRDefault="005C5707" w:rsidP="005C5707">
      <w:pPr>
        <w:pStyle w:val="Heading11"/>
      </w:pPr>
      <w:r>
        <w:t>Obrazložitev dejavnosti v okviru proračunske postavke</w:t>
      </w:r>
    </w:p>
    <w:p w:rsidR="005C5707" w:rsidRDefault="005C5707" w:rsidP="005C5707">
      <w:r>
        <w:t>Postavka je namenjena za pokroviteljstva KS Žerjav društvom. Sredstva KS Žerjav namenja tistim društvom, ki na njenem območju izvajajo aktivnosti za krajane (KO ZZB NOV Žerjav, Društvo tabornikov Žerjav, MŠKD Žerjav,...)</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Višina porabe je določena glede na planirane aktivnosti v letu 2020 in realizirane programe društev v letu 2019. </w:t>
      </w:r>
    </w:p>
    <w:p w:rsidR="005C5707" w:rsidRDefault="005C5707" w:rsidP="005C5707">
      <w:pPr>
        <w:pStyle w:val="AHeading10"/>
      </w:pPr>
      <w:r>
        <w:t>04018 - Prireditve ob praznikih v krajevni skupnosti</w:t>
      </w:r>
      <w:bookmarkStart w:id="119" w:name="PP_04018_A_212"/>
      <w:bookmarkEnd w:id="119"/>
    </w:p>
    <w:p w:rsidR="005C5707" w:rsidRDefault="005C5707" w:rsidP="005C5707">
      <w:pPr>
        <w:pStyle w:val="Vrednost"/>
      </w:pPr>
      <w:r>
        <w:t>Vrednost: 2.200 €</w:t>
      </w:r>
    </w:p>
    <w:p w:rsidR="005C5707" w:rsidRDefault="005C5707" w:rsidP="005C5707">
      <w:pPr>
        <w:pStyle w:val="Heading11"/>
      </w:pPr>
      <w:r>
        <w:t>Obrazložitev dejavnosti v okviru proračunske postavke</w:t>
      </w:r>
    </w:p>
    <w:p w:rsidR="005C5707" w:rsidRDefault="005C5707" w:rsidP="005C5707">
      <w:r>
        <w:t>Proračunska postavka zajema predvidene odhodke za praznovanje krajevnega praznika, ki ga Krajevna skupnost Žerjav praznuje 5. maja.</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 xml:space="preserve">Višina porabe je določena glede na oceno stroškov za načrtovane aktivnosti v letu 2020. </w:t>
      </w:r>
    </w:p>
    <w:p w:rsidR="005C5707" w:rsidRDefault="005C5707" w:rsidP="005C5707"/>
    <w:p w:rsidR="005C5707" w:rsidRDefault="005C5707" w:rsidP="005C5707">
      <w:pPr>
        <w:pStyle w:val="AHeading10"/>
      </w:pPr>
      <w:r>
        <w:t>04022 - Druge prireditve v krajevni skupnosti</w:t>
      </w:r>
      <w:bookmarkStart w:id="120" w:name="PP_04022_A_212"/>
      <w:bookmarkEnd w:id="120"/>
    </w:p>
    <w:p w:rsidR="005C5707" w:rsidRDefault="005C5707" w:rsidP="005C5707">
      <w:pPr>
        <w:pStyle w:val="Vrednost"/>
      </w:pPr>
      <w:r>
        <w:t>Vrednost: 4.500 €</w:t>
      </w:r>
    </w:p>
    <w:p w:rsidR="005C5707" w:rsidRDefault="005C5707" w:rsidP="005C5707">
      <w:pPr>
        <w:pStyle w:val="Heading11"/>
      </w:pPr>
      <w:r>
        <w:t>Obrazložitev dejavnosti v okviru proračunske postavke</w:t>
      </w:r>
    </w:p>
    <w:p w:rsidR="005C5707" w:rsidRDefault="005C5707" w:rsidP="005C5707">
      <w:r>
        <w:t>Proračunska postavka zajema odhodke za srečanje starostnikov ter druge prireditve v organizaciji ožjega dela lokalne skupnosti - Krajevne skupnosti Žerjav.</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Višina porabe je določena glede na realizacijo iz preteklega obdobja.</w:t>
      </w:r>
    </w:p>
    <w:p w:rsidR="005C5707" w:rsidRDefault="005C5707" w:rsidP="005C5707">
      <w:pPr>
        <w:pStyle w:val="AHeading10"/>
      </w:pPr>
      <w:r>
        <w:t>04041 - Stroški reprezentance predsednika KS</w:t>
      </w:r>
      <w:bookmarkStart w:id="121" w:name="PP_04041_A_212"/>
      <w:bookmarkEnd w:id="121"/>
    </w:p>
    <w:p w:rsidR="005C5707" w:rsidRDefault="005C5707" w:rsidP="005C5707">
      <w:pPr>
        <w:pStyle w:val="Vrednost"/>
      </w:pPr>
      <w:r>
        <w:t>Vrednost: 1.000 €</w:t>
      </w:r>
    </w:p>
    <w:p w:rsidR="005C5707" w:rsidRDefault="005C5707" w:rsidP="005C5707">
      <w:pPr>
        <w:pStyle w:val="Heading11"/>
      </w:pPr>
      <w:r>
        <w:t>Obrazložitev dejavnosti v okviru proračunske postavke</w:t>
      </w:r>
    </w:p>
    <w:p w:rsidR="005C5707" w:rsidRDefault="005C5707" w:rsidP="005C5707">
      <w:r>
        <w:t>Sredstva so namenjena za izvedbo protokolarnih dogodkov, kot so izdatki za različna srečanja, sprejeme Krajevne Skupnosti Žerjav.</w:t>
      </w:r>
    </w:p>
    <w:p w:rsidR="005C5707" w:rsidRDefault="005C5707" w:rsidP="005C5707">
      <w:pPr>
        <w:pStyle w:val="Heading11"/>
      </w:pPr>
      <w:r>
        <w:lastRenderedPageBreak/>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Sredstva so rezervirana na PP 04041 v višini 1.000,00 € in so planirana na podlagi prejetega finančnega načrta Krajevne Skupnosti Žerjav.</w:t>
      </w:r>
    </w:p>
    <w:p w:rsidR="005C5707" w:rsidRDefault="005C5707" w:rsidP="005C5707"/>
    <w:p w:rsidR="005C5707" w:rsidRDefault="005C5707" w:rsidP="005C5707">
      <w:pPr>
        <w:pStyle w:val="AHeading7"/>
      </w:pPr>
      <w:bookmarkStart w:id="122" w:name="_Toc26875879"/>
      <w:r>
        <w:t>04039003 - Razpolaganje in upravljanje z občinskim premoženjem</w:t>
      </w:r>
      <w:bookmarkStart w:id="123" w:name="PPR_04039003_A_212"/>
      <w:bookmarkEnd w:id="122"/>
      <w:bookmarkEnd w:id="123"/>
    </w:p>
    <w:p w:rsidR="005C5707" w:rsidRDefault="005C5707" w:rsidP="005C5707">
      <w:pPr>
        <w:pStyle w:val="Vrednost"/>
      </w:pPr>
      <w:r>
        <w:t>Vrednost: 66.530 €</w:t>
      </w:r>
    </w:p>
    <w:p w:rsidR="005C5707" w:rsidRDefault="005C5707" w:rsidP="005C5707">
      <w:pPr>
        <w:pStyle w:val="Heading11"/>
      </w:pPr>
      <w:r>
        <w:t>Opis podprograma</w:t>
      </w:r>
    </w:p>
    <w:p w:rsidR="005C5707" w:rsidRDefault="005C5707" w:rsidP="005C5707">
      <w:r>
        <w:t>V tem podprogramu so vključeni stroški izvršb in drugih sodnih postopkov, izdatki za pravno zastopanje občine, upravljanje in tekoče vzdrževanje poslovnih prostorov občine, tekoči strošku poslovnih prostorov.</w:t>
      </w:r>
    </w:p>
    <w:p w:rsidR="005C5707" w:rsidRDefault="005C5707" w:rsidP="005C5707">
      <w:pPr>
        <w:pStyle w:val="Heading11"/>
      </w:pPr>
      <w:r>
        <w:t>Zakonske in druge pravne podlage</w:t>
      </w:r>
    </w:p>
    <w:p w:rsidR="005C5707" w:rsidRDefault="005C5707" w:rsidP="005C5707">
      <w:r>
        <w:t>- Zakon o lokalni samoupravi</w:t>
      </w:r>
      <w:r>
        <w:br/>
        <w:t>- Zakon o javnih financah</w:t>
      </w:r>
      <w:r>
        <w:br/>
        <w:t>- Zakon o poslovnih stavbah in poslovnih prostorih</w:t>
      </w:r>
      <w:r>
        <w:br/>
        <w:t>- Zakon o stvarnem premoženju države, pokrajin in občin</w:t>
      </w:r>
      <w:r>
        <w:br/>
        <w:t>- Uredba o stvarnem premoženju države, pokrajin in občin</w:t>
      </w:r>
    </w:p>
    <w:p w:rsidR="005C5707" w:rsidRDefault="005C5707" w:rsidP="005C5707">
      <w:pPr>
        <w:pStyle w:val="Heading11"/>
      </w:pPr>
      <w:r>
        <w:t>Dolgoročni cilji podprograma in kazalci, s katerimi se bo merilo doseganje zastavljenih ciljev (Rezultat in kazalniki)</w:t>
      </w:r>
    </w:p>
    <w:p w:rsidR="005C5707" w:rsidRDefault="005C5707" w:rsidP="005C5707">
      <w:r>
        <w:t>Dolgoročni cilj podprograma je skrb za vzdrževanje poslovnega fonda v Občini Črna.</w:t>
      </w:r>
      <w:r>
        <w:br/>
        <w:t xml:space="preserve">Kazalci podprograma so doseganja čim višje stopnje </w:t>
      </w:r>
      <w:proofErr w:type="spellStart"/>
      <w:r>
        <w:t>vzdrževanosti</w:t>
      </w:r>
      <w:proofErr w:type="spellEnd"/>
      <w:r>
        <w:t xml:space="preserve"> poslovnega fonda v lasti Občine Črna, čim večji odstotek obnovljenega starega poslovnega fonda, vse z zagotavljanjem minimalnih tehničnih zahtev, ki jih morajo izpolnjevati poslovni prostori.</w:t>
      </w:r>
    </w:p>
    <w:p w:rsidR="005C5707" w:rsidRDefault="005C5707" w:rsidP="005C5707">
      <w:pPr>
        <w:pStyle w:val="Heading11"/>
      </w:pPr>
      <w:r>
        <w:t>Letni izvedbeni cilji podprograma in kazalci, s katerimi se bo merilo doseganje zastavljenih ciljev (Neposredni učinek in kazalnik)</w:t>
      </w:r>
    </w:p>
    <w:p w:rsidR="005C5707" w:rsidRDefault="005C5707" w:rsidP="005C5707">
      <w:r>
        <w:t>Cilj je tekoče in investicijsko vzdrževanje poslovnega fonda po programu vzdrževanja, kontrola obračuna, pobiranje in izterjava najemnin.</w:t>
      </w:r>
    </w:p>
    <w:p w:rsidR="005C5707" w:rsidRDefault="005C5707" w:rsidP="005C5707">
      <w:pPr>
        <w:pStyle w:val="AHeading8"/>
      </w:pPr>
      <w:r>
        <w:t>4000 - OBČINSKA UPRAVA</w:t>
      </w:r>
      <w:bookmarkStart w:id="124" w:name="PU_4000_PPR_04039003_A_212"/>
      <w:bookmarkEnd w:id="124"/>
    </w:p>
    <w:p w:rsidR="005C5707" w:rsidRDefault="005C5707" w:rsidP="005C5707">
      <w:pPr>
        <w:pStyle w:val="Vrednost"/>
      </w:pPr>
      <w:r>
        <w:t>Vrednost: 4.530.890 €</w:t>
      </w:r>
    </w:p>
    <w:p w:rsidR="005C5707" w:rsidRDefault="005C5707" w:rsidP="005C5707">
      <w:pPr>
        <w:pStyle w:val="AHeading10"/>
      </w:pPr>
      <w:r>
        <w:t>04010 - Stroški izvršb in drugih sodnih postopkov</w:t>
      </w:r>
      <w:bookmarkStart w:id="125" w:name="PP_04010_A_212"/>
      <w:bookmarkEnd w:id="125"/>
    </w:p>
    <w:p w:rsidR="005C5707" w:rsidRDefault="005C5707" w:rsidP="005C5707">
      <w:pPr>
        <w:pStyle w:val="Vrednost"/>
      </w:pPr>
      <w:r>
        <w:t>Vrednost: 300 €</w:t>
      </w:r>
    </w:p>
    <w:p w:rsidR="005C5707" w:rsidRDefault="005C5707" w:rsidP="005C5707">
      <w:pPr>
        <w:pStyle w:val="Heading11"/>
      </w:pPr>
      <w:r>
        <w:t>Obrazložitev dejavnosti v okviru proračunske postavke</w:t>
      </w:r>
    </w:p>
    <w:p w:rsidR="005C5707" w:rsidRDefault="005C5707" w:rsidP="005C5707">
      <w:r>
        <w:t>Postavka je namenjena za plačilo stroškov, ki jih bi občina morala plačati v primeru izvršilnih predlogov.</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Višina porabe je določena glede na oceno odhodkov iz naslova izvršb v letu 2020.</w:t>
      </w:r>
    </w:p>
    <w:p w:rsidR="005C5707" w:rsidRDefault="005C5707" w:rsidP="005C5707">
      <w:pPr>
        <w:pStyle w:val="AHeading10"/>
      </w:pPr>
      <w:r>
        <w:t>04011 - Upravljanje in vzdrževanje poslovnih prostorov</w:t>
      </w:r>
      <w:bookmarkStart w:id="126" w:name="PP_04011_A_212"/>
      <w:bookmarkEnd w:id="126"/>
    </w:p>
    <w:p w:rsidR="005C5707" w:rsidRDefault="005C5707" w:rsidP="005C5707">
      <w:pPr>
        <w:pStyle w:val="Vrednost"/>
      </w:pPr>
      <w:r>
        <w:t>Vrednost: 750 €</w:t>
      </w:r>
    </w:p>
    <w:p w:rsidR="005C5707" w:rsidRDefault="005C5707" w:rsidP="005C5707">
      <w:pPr>
        <w:pStyle w:val="Heading11"/>
      </w:pPr>
      <w:r>
        <w:t>Obrazložitev dejavnosti v okviru proračunske postavke</w:t>
      </w:r>
    </w:p>
    <w:p w:rsidR="005C5707" w:rsidRDefault="005C5707" w:rsidP="005C5707">
      <w:r>
        <w:t xml:space="preserve">Postavka je namenjena financiranju vzdrževanja poslovnih prostorov in stroškov upravljanja, ki jih zaračunava </w:t>
      </w:r>
      <w:proofErr w:type="spellStart"/>
      <w:r>
        <w:t>upravljalec</w:t>
      </w:r>
      <w:proofErr w:type="spellEnd"/>
      <w:r>
        <w:t>  (Stanovanjsko podjetje Ravne).</w:t>
      </w:r>
    </w:p>
    <w:p w:rsidR="005C5707" w:rsidRDefault="005C5707" w:rsidP="005C5707">
      <w:pPr>
        <w:pStyle w:val="Heading11"/>
      </w:pPr>
      <w:r>
        <w:lastRenderedPageBreak/>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Višina porabe je določena glede na oceno odhodkov iz naslova vzdrževanja poslovnih prostorov.</w:t>
      </w:r>
    </w:p>
    <w:p w:rsidR="005C5707" w:rsidRDefault="005C5707" w:rsidP="005C5707">
      <w:pPr>
        <w:pStyle w:val="AHeading10"/>
      </w:pPr>
      <w:r>
        <w:t>04020 - Nakup Delavskega doma</w:t>
      </w:r>
      <w:bookmarkStart w:id="127" w:name="PP_04020_A_212"/>
      <w:bookmarkEnd w:id="127"/>
    </w:p>
    <w:p w:rsidR="005C5707" w:rsidRDefault="005C5707" w:rsidP="005C5707">
      <w:pPr>
        <w:pStyle w:val="Vrednost"/>
      </w:pPr>
      <w:r>
        <w:t>Vrednost: 2.080 €</w:t>
      </w:r>
    </w:p>
    <w:p w:rsidR="005C5707" w:rsidRDefault="005C5707" w:rsidP="005C5707">
      <w:pPr>
        <w:pStyle w:val="Heading11"/>
      </w:pPr>
      <w:r>
        <w:t>Obrazložitev dejavnosti v okviru proračunske postavke</w:t>
      </w:r>
    </w:p>
    <w:p w:rsidR="005C5707" w:rsidRDefault="005C5707" w:rsidP="005C5707">
      <w:r>
        <w:t>Postavka je namenjena za plačilo kupnine za Delavski dom v Žerjavu ter za plačilo električne energije.</w:t>
      </w:r>
    </w:p>
    <w:p w:rsidR="005C5707" w:rsidRDefault="005C5707" w:rsidP="005C5707">
      <w:pPr>
        <w:pStyle w:val="Heading11"/>
      </w:pPr>
      <w:r>
        <w:t>Navezava na projekte v okviru proračunske postavke</w:t>
      </w:r>
    </w:p>
    <w:p w:rsidR="005C5707" w:rsidRDefault="005C5707" w:rsidP="005C5707">
      <w:r>
        <w:t>Nakup Delavskega doma je vključen v Načrt razvojnih programov pod šifro: OB016-17-0003.</w:t>
      </w:r>
    </w:p>
    <w:p w:rsidR="005C5707" w:rsidRDefault="005C5707" w:rsidP="005C5707">
      <w:pPr>
        <w:pStyle w:val="Heading11"/>
      </w:pPr>
      <w:r>
        <w:t>Izhodišča, na katerih temeljijo izračuni predlogov pravic porabe za del, ki se ne izvršuje preko NRP (Neposredni učinek in kazalnik)</w:t>
      </w:r>
    </w:p>
    <w:p w:rsidR="005C5707" w:rsidRPr="005C5707" w:rsidRDefault="005C5707" w:rsidP="005C5707">
      <w:r w:rsidRPr="005C5707">
        <w:t>V letu 2020 se načrtuje plačilo električne energije ter zavarovalne premije za objekt.</w:t>
      </w:r>
    </w:p>
    <w:p w:rsidR="005C5707" w:rsidRPr="005C5707" w:rsidRDefault="005C5707" w:rsidP="005C5707">
      <w:r w:rsidRPr="005C5707">
        <w:t> </w:t>
      </w:r>
    </w:p>
    <w:p w:rsidR="005C5707" w:rsidRDefault="005C5707" w:rsidP="005C5707"/>
    <w:p w:rsidR="005C5707" w:rsidRDefault="005C5707" w:rsidP="005C5707">
      <w:pPr>
        <w:pStyle w:val="AHeading10"/>
      </w:pPr>
      <w:r>
        <w:t>04026 - Vzdrževanje hotela</w:t>
      </w:r>
      <w:bookmarkStart w:id="128" w:name="PP_04026_A_212"/>
      <w:bookmarkEnd w:id="128"/>
    </w:p>
    <w:p w:rsidR="005C5707" w:rsidRDefault="005C5707" w:rsidP="005C5707">
      <w:pPr>
        <w:pStyle w:val="Vrednost"/>
      </w:pPr>
      <w:r>
        <w:t>Vrednost: 34.590 €</w:t>
      </w:r>
    </w:p>
    <w:p w:rsidR="005C5707" w:rsidRDefault="005C5707" w:rsidP="005C5707">
      <w:pPr>
        <w:pStyle w:val="Heading11"/>
      </w:pPr>
      <w:r>
        <w:t>Obrazložitev dejavnosti v okviru proračunske postavke</w:t>
      </w:r>
    </w:p>
    <w:p w:rsidR="005C5707" w:rsidRDefault="005C5707" w:rsidP="005C5707">
      <w:r>
        <w:t>Sredstva so namenjena za vzdrževanje hotela.</w:t>
      </w:r>
    </w:p>
    <w:p w:rsidR="005C5707" w:rsidRDefault="005C5707" w:rsidP="005C5707">
      <w:pPr>
        <w:pStyle w:val="Heading11"/>
      </w:pPr>
      <w:r>
        <w:t>Navezava na projekte v okviru proračunske postavke</w:t>
      </w:r>
    </w:p>
    <w:p w:rsidR="005C5707" w:rsidRPr="005C5707" w:rsidRDefault="005C5707" w:rsidP="005C5707">
      <w:r w:rsidRPr="005C5707">
        <w:t>Vzdrževanje hotela je vključeno  v Načrt razvojnih programov pod šifro: OB016-18-0004.</w:t>
      </w:r>
    </w:p>
    <w:p w:rsidR="005C5707" w:rsidRPr="005C5707" w:rsidRDefault="005C5707" w:rsidP="005C5707">
      <w:r w:rsidRPr="005C5707">
        <w:t> </w:t>
      </w:r>
    </w:p>
    <w:p w:rsidR="005C5707" w:rsidRDefault="005C5707" w:rsidP="005C5707"/>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 xml:space="preserve">Višina porabe je določena glede na oceno porabe električne energije, ogrevanja ter nujnega vzdrževanja hotela v letu 2020. Večji del stroškov predstavlja investicijsko vzdrževanje (predel s kuhinjo, ki ga ima v najemu </w:t>
      </w:r>
      <w:proofErr w:type="spellStart"/>
      <w:r>
        <w:t>Sodexo</w:t>
      </w:r>
      <w:proofErr w:type="spellEnd"/>
      <w:r>
        <w:t>) in se pokriva iz prihodkov za najemnino.</w:t>
      </w:r>
    </w:p>
    <w:p w:rsidR="005C5707" w:rsidRDefault="005C5707" w:rsidP="005C5707"/>
    <w:p w:rsidR="005C5707" w:rsidRDefault="005C5707" w:rsidP="005C5707">
      <w:pPr>
        <w:pStyle w:val="AHeading10"/>
      </w:pPr>
      <w:r>
        <w:t>04035 - Podružnična šola Koprivna</w:t>
      </w:r>
      <w:bookmarkStart w:id="129" w:name="PP_04035_A_212"/>
      <w:bookmarkEnd w:id="129"/>
    </w:p>
    <w:p w:rsidR="005C5707" w:rsidRDefault="005C5707" w:rsidP="005C5707">
      <w:pPr>
        <w:pStyle w:val="Vrednost"/>
      </w:pPr>
      <w:r>
        <w:t>Vrednost: 2.630 €</w:t>
      </w:r>
    </w:p>
    <w:p w:rsidR="005C5707" w:rsidRDefault="005C5707" w:rsidP="005C5707">
      <w:pPr>
        <w:pStyle w:val="Heading11"/>
      </w:pPr>
      <w:r>
        <w:t>Obrazložitev dejavnosti v okviru proračunske postavke</w:t>
      </w:r>
    </w:p>
    <w:p w:rsidR="005C5707" w:rsidRDefault="005C5707" w:rsidP="005C5707">
      <w:r>
        <w:t>Proračunska postavka je namenjena za tekoče stroške (elektrika, kurjava, itd.), ki nastajajo na nekdanji podružnični šoli Koprivna.</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Višina sredstev je določena glede na oceno odhodkov za plačilo tekočih stroškov.</w:t>
      </w:r>
    </w:p>
    <w:p w:rsidR="005C5707" w:rsidRDefault="005C5707" w:rsidP="005C5707">
      <w:pPr>
        <w:pStyle w:val="AHeading10"/>
      </w:pPr>
      <w:r>
        <w:t>04038 - POŠ Javorje</w:t>
      </w:r>
      <w:bookmarkStart w:id="130" w:name="PP_04038_A_212"/>
      <w:bookmarkEnd w:id="130"/>
    </w:p>
    <w:p w:rsidR="005C5707" w:rsidRDefault="005C5707" w:rsidP="005C5707">
      <w:pPr>
        <w:pStyle w:val="Vrednost"/>
      </w:pPr>
      <w:r>
        <w:t>Vrednost: 1.180 €</w:t>
      </w:r>
    </w:p>
    <w:p w:rsidR="005C5707" w:rsidRDefault="005C5707" w:rsidP="005C5707">
      <w:pPr>
        <w:pStyle w:val="Heading11"/>
      </w:pPr>
      <w:r>
        <w:t>Obrazložitev dejavnosti v okviru proračunske postavke</w:t>
      </w:r>
    </w:p>
    <w:p w:rsidR="005C5707" w:rsidRDefault="005C5707" w:rsidP="005C5707">
      <w:r>
        <w:t>Proračunska postavka je namenjena za tekoče stroške (elektrika, kurjava, itd.), ki nastajajo na nekdanji podružnični šoli Javorje.</w:t>
      </w:r>
    </w:p>
    <w:p w:rsidR="005C5707" w:rsidRDefault="005C5707" w:rsidP="005C5707">
      <w:pPr>
        <w:pStyle w:val="Heading11"/>
      </w:pPr>
      <w:r>
        <w:lastRenderedPageBreak/>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Delovanje POŠ Javorje je bilo z zaprtjem podružnice začasno ukinjeno z septembrom 2016 in od takrat dalje objekt Občina Črna na Koroškem vzdržuje sama.</w:t>
      </w:r>
    </w:p>
    <w:p w:rsidR="005C5707" w:rsidRDefault="005C5707" w:rsidP="005C5707">
      <w:pPr>
        <w:pStyle w:val="AHeading10"/>
      </w:pPr>
      <w:r>
        <w:t>04040 - Čiščenje fasad in ostrešij stavb</w:t>
      </w:r>
      <w:bookmarkStart w:id="131" w:name="PP_04040_A_212"/>
      <w:bookmarkEnd w:id="131"/>
    </w:p>
    <w:p w:rsidR="005C5707" w:rsidRDefault="005C5707" w:rsidP="005C5707">
      <w:pPr>
        <w:pStyle w:val="Vrednost"/>
      </w:pPr>
      <w:r>
        <w:t>Vrednost: 8.000 €</w:t>
      </w:r>
    </w:p>
    <w:p w:rsidR="005C5707" w:rsidRDefault="005C5707" w:rsidP="005C5707">
      <w:pPr>
        <w:pStyle w:val="Heading11"/>
      </w:pPr>
      <w:r>
        <w:t>Obrazložitev dejavnosti v okviru proračunske postavke</w:t>
      </w:r>
    </w:p>
    <w:p w:rsidR="005C5707" w:rsidRDefault="005C5707" w:rsidP="005C5707">
      <w:r>
        <w:t>Sredstva so planirana za čiščenje fasad in ostrešij stavb.</w:t>
      </w:r>
    </w:p>
    <w:p w:rsidR="005C5707" w:rsidRDefault="005C5707" w:rsidP="005C5707"/>
    <w:p w:rsidR="005C5707" w:rsidRDefault="005C5707" w:rsidP="005C5707">
      <w:pPr>
        <w:pStyle w:val="Heading11"/>
      </w:pPr>
      <w:r>
        <w:t>Navezava na projekte v okviru proračunske postavke</w:t>
      </w:r>
    </w:p>
    <w:p w:rsidR="005C5707" w:rsidRDefault="005C5707" w:rsidP="005C5707">
      <w:r>
        <w:t> </w:t>
      </w:r>
    </w:p>
    <w:p w:rsidR="005C5707" w:rsidRDefault="005C5707" w:rsidP="005C5707"/>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 xml:space="preserve">Sredstva za čiščenje so rezervirana v višini 8.000,00 </w:t>
      </w:r>
      <w:proofErr w:type="spellStart"/>
      <w:r>
        <w:t>eur</w:t>
      </w:r>
      <w:proofErr w:type="spellEnd"/>
      <w:r>
        <w:t xml:space="preserve"> in bodo sofinancirana iz strani Ministrstva za okolje in prostor.</w:t>
      </w:r>
    </w:p>
    <w:p w:rsidR="005C5707" w:rsidRDefault="005C5707" w:rsidP="005C5707">
      <w:pPr>
        <w:pStyle w:val="AHeading8"/>
      </w:pPr>
      <w:r>
        <w:t>5000 - KRAJEVNA SKUPNOST ŽERJAV</w:t>
      </w:r>
      <w:bookmarkStart w:id="132" w:name="PU_5000_PPR_04039003_A_212"/>
      <w:bookmarkEnd w:id="132"/>
    </w:p>
    <w:p w:rsidR="005C5707" w:rsidRDefault="005C5707" w:rsidP="005C5707">
      <w:pPr>
        <w:pStyle w:val="Vrednost"/>
      </w:pPr>
      <w:r>
        <w:t>Vrednost: 44.000 €</w:t>
      </w:r>
    </w:p>
    <w:p w:rsidR="005C5707" w:rsidRDefault="005C5707" w:rsidP="005C5707">
      <w:pPr>
        <w:pStyle w:val="AHeading10"/>
      </w:pPr>
      <w:r>
        <w:t>04019 - Ogrevanje dvorane in prostorov v Delavskem domu</w:t>
      </w:r>
      <w:bookmarkStart w:id="133" w:name="PP_04019_A_212"/>
      <w:bookmarkEnd w:id="133"/>
    </w:p>
    <w:p w:rsidR="005C5707" w:rsidRDefault="005C5707" w:rsidP="005C5707">
      <w:pPr>
        <w:pStyle w:val="Vrednost"/>
      </w:pPr>
      <w:r>
        <w:t>Vrednost: 7.000 €</w:t>
      </w:r>
    </w:p>
    <w:p w:rsidR="005C5707" w:rsidRDefault="005C5707" w:rsidP="005C5707">
      <w:pPr>
        <w:pStyle w:val="Heading11"/>
      </w:pPr>
      <w:r>
        <w:t>Obrazložitev dejavnosti v okviru proračunske postavke</w:t>
      </w:r>
    </w:p>
    <w:p w:rsidR="005C5707" w:rsidRDefault="005C5707" w:rsidP="005C5707">
      <w:r>
        <w:t>Postavka je namenjena za plačilo stroškov, povezanih z ogrevanjem dvorane in prostorov v Delavskem domu Žerjav.</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Višina porabe je določena glede na realizacijo iz preteklega obdobja. Na PP so rezervirana sredstva v višini 7.000,00 €.</w:t>
      </w:r>
    </w:p>
    <w:p w:rsidR="005C5707" w:rsidRDefault="005C5707" w:rsidP="005C5707">
      <w:pPr>
        <w:pStyle w:val="AHeading10"/>
      </w:pPr>
      <w:r>
        <w:t>04029 - Vzdrževanje Delavskega doma</w:t>
      </w:r>
      <w:bookmarkStart w:id="134" w:name="PP_04029_A_212"/>
      <w:bookmarkEnd w:id="134"/>
    </w:p>
    <w:p w:rsidR="005C5707" w:rsidRDefault="005C5707" w:rsidP="005C5707">
      <w:pPr>
        <w:pStyle w:val="Vrednost"/>
      </w:pPr>
      <w:r>
        <w:t>Vrednost: 10.000 €</w:t>
      </w:r>
    </w:p>
    <w:p w:rsidR="005C5707" w:rsidRDefault="005C5707" w:rsidP="005C5707">
      <w:pPr>
        <w:pStyle w:val="Heading11"/>
      </w:pPr>
      <w:r>
        <w:t>Obrazložitev dejavnosti v okviru proračunske postavke</w:t>
      </w:r>
    </w:p>
    <w:p w:rsidR="005C5707" w:rsidRDefault="005C5707" w:rsidP="005C5707">
      <w:r>
        <w:t>Postavka je namenjena za plačilo stroškov, povezanih z vzdrževanjem Delavskega doma.</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Pr="005C5707" w:rsidRDefault="005C5707" w:rsidP="005C5707">
      <w:r w:rsidRPr="005C5707">
        <w:t xml:space="preserve">Višina porabe je določena glede na realizacijo iz preteklega obdobja. </w:t>
      </w:r>
    </w:p>
    <w:p w:rsidR="005C5707" w:rsidRPr="005C5707" w:rsidRDefault="005C5707" w:rsidP="005C5707">
      <w:r w:rsidRPr="005C5707">
        <w:t xml:space="preserve">V letu 2020 planiramo odhodke v višini 10.000,00 </w:t>
      </w:r>
      <w:proofErr w:type="spellStart"/>
      <w:r w:rsidRPr="005C5707">
        <w:t>eur</w:t>
      </w:r>
      <w:proofErr w:type="spellEnd"/>
      <w:r w:rsidRPr="005C5707">
        <w:t>.</w:t>
      </w:r>
    </w:p>
    <w:p w:rsidR="005C5707" w:rsidRDefault="005C5707" w:rsidP="005C5707"/>
    <w:p w:rsidR="005C5707" w:rsidRDefault="005C5707" w:rsidP="005C5707"/>
    <w:p w:rsidR="005C5707" w:rsidRDefault="005C5707" w:rsidP="005C5707">
      <w:pPr>
        <w:pStyle w:val="AHeading5"/>
      </w:pPr>
      <w:bookmarkStart w:id="135" w:name="_Toc26875880"/>
      <w:r>
        <w:t>06 - LOKALNA SAMOUPRAVA</w:t>
      </w:r>
      <w:bookmarkEnd w:id="135"/>
    </w:p>
    <w:p w:rsidR="005C5707" w:rsidRDefault="005C5707" w:rsidP="005C5707">
      <w:pPr>
        <w:pStyle w:val="Vrednost"/>
      </w:pPr>
      <w:r>
        <w:t>Vrednost: 451.038 €</w:t>
      </w:r>
    </w:p>
    <w:p w:rsidR="005C5707" w:rsidRDefault="005C5707" w:rsidP="005C5707">
      <w:pPr>
        <w:pStyle w:val="Heading11"/>
      </w:pPr>
      <w:r>
        <w:lastRenderedPageBreak/>
        <w:t>Opis področja proračunske porabe, poslanstva občine znotraj področja proračunske porabe</w:t>
      </w:r>
    </w:p>
    <w:p w:rsidR="005C5707" w:rsidRDefault="005C5707" w:rsidP="005C5707">
      <w:r>
        <w:t>Navedeno področje zajema tiste dejavnosti, katere občinske službe opravljajo skupno za vse ali večino proračunskih uporabnikov na strokovnem področju kadrovske uprave, stvarnega premoženja in drugih skupnih zadev. Občine kot temeljne samoupravne lokalne skupnosti v okviru veljavnih predpisov samostojno urejajo in opravljajo svoje zadeve ter izvršujejo naloge, ki so nanjo prenesene z zakoni.</w:t>
      </w:r>
    </w:p>
    <w:p w:rsidR="005C5707" w:rsidRDefault="005C5707" w:rsidP="005C5707">
      <w:pPr>
        <w:pStyle w:val="Heading11"/>
      </w:pPr>
      <w:r>
        <w:t>Dokumenti dolgoročnega razvojnega načrtovanja</w:t>
      </w:r>
    </w:p>
    <w:p w:rsidR="005C5707" w:rsidRDefault="005C5707" w:rsidP="005C5707">
      <w:r>
        <w:t>Regionalni razvojni program za Koroško razvojno regijo 2014-2020</w:t>
      </w:r>
    </w:p>
    <w:p w:rsidR="005C5707" w:rsidRDefault="005C5707" w:rsidP="005C5707">
      <w:pPr>
        <w:pStyle w:val="Heading11"/>
      </w:pPr>
      <w:r>
        <w:t>Dolgoročni cilji področja proračunske porabe (Splošni cilj)</w:t>
      </w:r>
    </w:p>
    <w:p w:rsidR="005C5707" w:rsidRDefault="005C5707" w:rsidP="005C5707">
      <w:r>
        <w:t>- kakovostna izvedba upravnih, strokovnih, pospeševalnih in razvojnih nalog ob gospodarni porabi proračunskih sredstev</w:t>
      </w:r>
    </w:p>
    <w:p w:rsidR="005C5707" w:rsidRDefault="005C5707" w:rsidP="005C5707">
      <w:pPr>
        <w:pStyle w:val="Heading11"/>
      </w:pPr>
      <w:r>
        <w:t>Oznaka in nazivi glavnih programov v pristojnosti občine</w:t>
      </w:r>
    </w:p>
    <w:p w:rsidR="005C5707" w:rsidRDefault="005C5707" w:rsidP="005C5707">
      <w:r>
        <w:t>0601 - Delovanje na področju lokalne samouprave ter koordinacija vladne in lokalne ravni</w:t>
      </w:r>
      <w:r>
        <w:br/>
        <w:t>0602 - Sofinanciranje dejavnosti občin, ožjih delov občin in zvez občin</w:t>
      </w:r>
      <w:r>
        <w:br/>
        <w:t>0603 - Dejavnost občinske uprave</w:t>
      </w:r>
    </w:p>
    <w:p w:rsidR="005C5707" w:rsidRDefault="005C5707" w:rsidP="005C5707">
      <w:pPr>
        <w:pStyle w:val="AHeading6"/>
      </w:pPr>
      <w:bookmarkStart w:id="136" w:name="_Toc26875881"/>
      <w:r>
        <w:t>0601 - Delovanje na področju lokalne samouprave ter koordinacija vladne in lokalne ravni</w:t>
      </w:r>
      <w:bookmarkEnd w:id="136"/>
    </w:p>
    <w:p w:rsidR="005C5707" w:rsidRDefault="005C5707" w:rsidP="005C5707">
      <w:pPr>
        <w:pStyle w:val="Vrednost"/>
      </w:pPr>
      <w:r>
        <w:t>Vrednost: 13.639 €</w:t>
      </w:r>
    </w:p>
    <w:p w:rsidR="005C5707" w:rsidRDefault="005C5707" w:rsidP="005C5707">
      <w:pPr>
        <w:pStyle w:val="Heading11"/>
      </w:pPr>
      <w:r>
        <w:t>Opis glavnega programa</w:t>
      </w:r>
    </w:p>
    <w:p w:rsidR="005C5707" w:rsidRDefault="005C5707" w:rsidP="005C5707">
      <w:r>
        <w:t>Glavni program se nanaša na področje lokalne samouprave ter na procese usklajevanja razvojnih aktivnosti in programiranja razvoja na lokalni, regionalni in nacionalni ravni.</w:t>
      </w:r>
    </w:p>
    <w:p w:rsidR="005C5707" w:rsidRDefault="005C5707" w:rsidP="005C5707">
      <w:pPr>
        <w:pStyle w:val="Heading11"/>
      </w:pPr>
      <w:r>
        <w:t>Dolgoročni cilji glavnega programa (Specifični cilj in kazalniki)</w:t>
      </w:r>
    </w:p>
    <w:p w:rsidR="005C5707" w:rsidRDefault="005C5707" w:rsidP="005C5707">
      <w:r>
        <w:t>Dolgoročna cilja glavnega programa sta kakovostno izvajanje upravnih, strokovnih, pospeševalnih in razvojnih nalog ter zagotavljanje kakovostnih informacij o celotni dejavnosti občinske uprave, ob učinkoviti in gospodarni porabi proračunskih sredstev in s povezovanjem z drugimi institucijami.</w:t>
      </w:r>
    </w:p>
    <w:p w:rsidR="005C5707" w:rsidRDefault="005C5707" w:rsidP="005C5707">
      <w:pPr>
        <w:pStyle w:val="Heading11"/>
      </w:pPr>
      <w:r>
        <w:t>Glavni letni izvedbeni cilji in kazalci, s katerimi se bo merilo doseganje zastavljenih ciljev</w:t>
      </w:r>
    </w:p>
    <w:p w:rsidR="005C5707" w:rsidRDefault="005C5707" w:rsidP="005C5707">
      <w:r>
        <w:t>Cilj je sodelovanje v združenju lokalnih skupnosti ter pri razvojnih združenjih na lokalnem in regionalnem nivoju.</w:t>
      </w:r>
    </w:p>
    <w:p w:rsidR="005C5707" w:rsidRDefault="005C5707" w:rsidP="005C5707">
      <w:pPr>
        <w:pStyle w:val="Heading11"/>
      </w:pPr>
      <w:r>
        <w:t>Podprogrami in proračunski uporabniki znotraj glavnega programa</w:t>
      </w:r>
    </w:p>
    <w:p w:rsidR="005C5707" w:rsidRDefault="005C5707" w:rsidP="005C5707">
      <w:r>
        <w:t>Podprogrami:</w:t>
      </w:r>
      <w:r>
        <w:br/>
        <w:t>06019002 - Nacionalno združenje lokalnih skupnosti</w:t>
      </w:r>
      <w:r>
        <w:br/>
        <w:t>Proračunski uporabniki:</w:t>
      </w:r>
      <w:r>
        <w:br/>
        <w:t>4000 - Občinska uprava</w:t>
      </w:r>
      <w:r>
        <w:br/>
        <w:t>06019003 - Povezovanje lokalnih skupnosti</w:t>
      </w:r>
      <w:r>
        <w:br/>
        <w:t>Proračunski uporabniki:</w:t>
      </w:r>
      <w:r>
        <w:br/>
        <w:t>4000 - Občinska uprava</w:t>
      </w:r>
    </w:p>
    <w:p w:rsidR="005C5707" w:rsidRDefault="005C5707" w:rsidP="005C5707">
      <w:pPr>
        <w:pStyle w:val="AHeading7"/>
      </w:pPr>
      <w:bookmarkStart w:id="137" w:name="_Toc26875882"/>
      <w:r>
        <w:t>06019002 - Nacionalno združenje lokalnih skupnosti</w:t>
      </w:r>
      <w:bookmarkStart w:id="138" w:name="PPR_06019002_A_212"/>
      <w:bookmarkEnd w:id="137"/>
      <w:bookmarkEnd w:id="138"/>
    </w:p>
    <w:p w:rsidR="005C5707" w:rsidRDefault="005C5707" w:rsidP="005C5707">
      <w:pPr>
        <w:pStyle w:val="Vrednost"/>
      </w:pPr>
      <w:r>
        <w:t>Vrednost: 1.500 €</w:t>
      </w:r>
    </w:p>
    <w:p w:rsidR="005C5707" w:rsidRDefault="005C5707" w:rsidP="005C5707">
      <w:pPr>
        <w:pStyle w:val="Heading11"/>
      </w:pPr>
      <w:r>
        <w:t>Opis podprograma</w:t>
      </w:r>
    </w:p>
    <w:p w:rsidR="005C5707" w:rsidRDefault="005C5707" w:rsidP="005C5707">
      <w:r>
        <w:t>Zakon o lokalni samoupravi določa, da samoupravne lokalne skupnosti med seboj prostovoljno sodelujejo zaradi skupnega urejanja in opravljanja lokalnih zadev javnega pomena. V ta namen se med drugim lahko povezujejo v skupnost, zveze in združenja. Na podlagi teh določb sta bili v Sloveniji ustanovljeni dve združenji in sicer Skupnost občin Slovenije in Združenje občin Slovenije. Obe združenji imata lastnost reprezentativnega združenja.</w:t>
      </w:r>
    </w:p>
    <w:p w:rsidR="005C5707" w:rsidRDefault="005C5707" w:rsidP="005C5707">
      <w:pPr>
        <w:pStyle w:val="Heading11"/>
      </w:pPr>
      <w:r>
        <w:t>Zakonske in druge pravne podlage</w:t>
      </w:r>
    </w:p>
    <w:p w:rsidR="005C5707" w:rsidRDefault="005C5707" w:rsidP="005C5707">
      <w:r>
        <w:t>- Zakon o lokalni samoupravi</w:t>
      </w:r>
      <w:r>
        <w:br/>
        <w:t>- Evropska listna o lokalni samoupravi</w:t>
      </w:r>
      <w:r>
        <w:br/>
        <w:t>- Statut Skupnosti občin Slovenije</w:t>
      </w:r>
    </w:p>
    <w:p w:rsidR="005C5707" w:rsidRDefault="005C5707" w:rsidP="005C5707">
      <w:pPr>
        <w:pStyle w:val="Heading11"/>
      </w:pPr>
      <w:r>
        <w:lastRenderedPageBreak/>
        <w:t>Dolgoročni cilji podprograma in kazalci, s katerimi se bo merilo doseganje zastavljenih ciljev (Rezultat in kazalniki)</w:t>
      </w:r>
    </w:p>
    <w:p w:rsidR="005C5707" w:rsidRDefault="005C5707" w:rsidP="005C5707">
      <w:r>
        <w:t>- zagotavljanje pogojev za uveljavljanje lokalne samouprave in za samostojno urejanje in opravljanje svojih občinskih zadev ter za izvrševanje tistih nalog, ki so nanjo prenesene z zakoni</w:t>
      </w:r>
      <w:r>
        <w:br/>
        <w:t>- zagotavljanje pogojev za usklajevanje stališč in skupno nastopanje v prostoru</w:t>
      </w:r>
      <w:r>
        <w:br/>
        <w:t>- izmenjava mnenj, izkušenj, dobrih praks med občinami</w:t>
      </w:r>
    </w:p>
    <w:p w:rsidR="005C5707" w:rsidRDefault="005C5707" w:rsidP="005C5707">
      <w:pPr>
        <w:pStyle w:val="Heading11"/>
      </w:pPr>
      <w:r>
        <w:t>Letni izvedbeni cilji podprograma in kazalci, s katerimi se bo merilo doseganje zastavljenih ciljev (Neposredni učinek in kazalnik)</w:t>
      </w:r>
    </w:p>
    <w:p w:rsidR="005C5707" w:rsidRDefault="005C5707" w:rsidP="005C5707">
      <w:r>
        <w:t>- Redna udeležba na skupnih sestankih združenja občin z namenom hitrejšega reševanja problemov, s katerimi se srečujejo občinske uprave na lokalni ravni kot tudi v relaciji z vlado in vladnimi službami.</w:t>
      </w:r>
    </w:p>
    <w:p w:rsidR="005C5707" w:rsidRDefault="005C5707" w:rsidP="005C5707">
      <w:pPr>
        <w:pStyle w:val="AHeading8"/>
      </w:pPr>
      <w:r>
        <w:t>4000 - OBČINSKA UPRAVA</w:t>
      </w:r>
      <w:bookmarkStart w:id="139" w:name="PU_4000_PPR_06019002_A_212"/>
      <w:bookmarkEnd w:id="139"/>
    </w:p>
    <w:p w:rsidR="005C5707" w:rsidRDefault="005C5707" w:rsidP="005C5707">
      <w:pPr>
        <w:pStyle w:val="Vrednost"/>
      </w:pPr>
      <w:r>
        <w:t>Vrednost: 4.530.890 €</w:t>
      </w:r>
    </w:p>
    <w:p w:rsidR="005C5707" w:rsidRDefault="005C5707" w:rsidP="005C5707">
      <w:pPr>
        <w:pStyle w:val="AHeading10"/>
      </w:pPr>
      <w:r>
        <w:t>06001 - Delovanje nevladnih institucij lokalnih skupnosti (SOS, ZOS)</w:t>
      </w:r>
      <w:bookmarkStart w:id="140" w:name="PP_06001_A_212"/>
      <w:bookmarkEnd w:id="140"/>
    </w:p>
    <w:p w:rsidR="005C5707" w:rsidRDefault="005C5707" w:rsidP="005C5707">
      <w:pPr>
        <w:pStyle w:val="Vrednost"/>
      </w:pPr>
      <w:r>
        <w:t>Vrednost: 1.500 €</w:t>
      </w:r>
    </w:p>
    <w:p w:rsidR="005C5707" w:rsidRDefault="005C5707" w:rsidP="005C5707">
      <w:pPr>
        <w:pStyle w:val="Heading11"/>
      </w:pPr>
      <w:r>
        <w:t>Obrazložitev dejavnosti v okviru proračunske postavke</w:t>
      </w:r>
    </w:p>
    <w:p w:rsidR="005C5707" w:rsidRDefault="005C5707" w:rsidP="005C5707">
      <w:r>
        <w:t>Občina Črna je članica Skupnosti občin Slovenije in Združenja občin Slovenije, ki sta reprezentativni združenji občin v Sloveniji. Proračunska postavka predstavlja plačilo članarine.</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Višina porabe je določena glede na podpisane pristopne izjave za članstvo v SOS ter ZOS in glede na višino članarine v preteklem letu.</w:t>
      </w:r>
    </w:p>
    <w:p w:rsidR="005C5707" w:rsidRDefault="005C5707" w:rsidP="005C5707"/>
    <w:p w:rsidR="005C5707" w:rsidRDefault="005C5707" w:rsidP="005C5707">
      <w:pPr>
        <w:pStyle w:val="AHeading7"/>
      </w:pPr>
      <w:bookmarkStart w:id="141" w:name="_Toc26875883"/>
      <w:r>
        <w:t>06019003 - Povezovanje lokalnih skupnosti</w:t>
      </w:r>
      <w:bookmarkStart w:id="142" w:name="PPR_06019003_A_212"/>
      <w:bookmarkEnd w:id="141"/>
      <w:bookmarkEnd w:id="142"/>
    </w:p>
    <w:p w:rsidR="005C5707" w:rsidRDefault="005C5707" w:rsidP="005C5707">
      <w:pPr>
        <w:pStyle w:val="Vrednost"/>
      </w:pPr>
      <w:r>
        <w:t>Vrednost: 12.139 €</w:t>
      </w:r>
    </w:p>
    <w:p w:rsidR="005C5707" w:rsidRDefault="005C5707" w:rsidP="005C5707">
      <w:pPr>
        <w:pStyle w:val="Heading11"/>
      </w:pPr>
      <w:r>
        <w:t>Opis podprograma</w:t>
      </w:r>
    </w:p>
    <w:p w:rsidR="005C5707" w:rsidRDefault="005C5707" w:rsidP="005C5707">
      <w:r>
        <w:t>V skladu z zakonodajo se občine projektno združujejo na nivoju območja in regije. Na ta način so vzpostavljena območna in regionalna partnerstva s ciljem hitrejšega razvoja in lažjega doseganja opredeljenih ciljev celotnega območja oz. regije.</w:t>
      </w:r>
    </w:p>
    <w:p w:rsidR="005C5707" w:rsidRDefault="005C5707" w:rsidP="005C5707">
      <w:pPr>
        <w:pStyle w:val="Heading11"/>
      </w:pPr>
      <w:r>
        <w:t>Zakonske in druge pravne podlage</w:t>
      </w:r>
    </w:p>
    <w:p w:rsidR="005C5707" w:rsidRDefault="005C5707" w:rsidP="005C5707">
      <w:r>
        <w:t>- Zakon o spodbujanju skladnega regionalnega razvoja</w:t>
      </w:r>
      <w:r>
        <w:br/>
        <w:t>- Uredba o regionalnih razvojnih programih</w:t>
      </w:r>
    </w:p>
    <w:p w:rsidR="005C5707" w:rsidRDefault="005C5707" w:rsidP="005C5707">
      <w:pPr>
        <w:pStyle w:val="Heading11"/>
      </w:pPr>
      <w:r>
        <w:t>Dolgoročni cilji podprograma in kazalci, s katerimi se bo merilo doseganje zastavljenih ciljev (Rezultat in kazalniki)</w:t>
      </w:r>
    </w:p>
    <w:p w:rsidR="005C5707" w:rsidRDefault="005C5707" w:rsidP="005C5707">
      <w:r>
        <w:t>- zagotavljanje vzdržnega razvoja, varovanje okolja in razvoj infrastrukture,</w:t>
      </w:r>
      <w:r>
        <w:br/>
        <w:t>- razvoj gospodarstva, človeških virov,</w:t>
      </w:r>
      <w:r>
        <w:br/>
        <w:t>- krepitev identitete regije.</w:t>
      </w:r>
    </w:p>
    <w:p w:rsidR="005C5707" w:rsidRDefault="005C5707" w:rsidP="005C5707">
      <w:pPr>
        <w:pStyle w:val="Heading11"/>
      </w:pPr>
      <w:r>
        <w:t>Letni izvedbeni cilji podprograma in kazalci, s katerimi se bo merilo doseganje zastavljenih ciljev (Neposredni učinek in kazalnik)</w:t>
      </w:r>
    </w:p>
    <w:p w:rsidR="005C5707" w:rsidRDefault="005C5707" w:rsidP="005C5707">
      <w:r>
        <w:t>Cilj so redne mesečne koordinacije županov Koroške.</w:t>
      </w:r>
    </w:p>
    <w:p w:rsidR="005C5707" w:rsidRDefault="005C5707" w:rsidP="005C5707">
      <w:pPr>
        <w:pStyle w:val="AHeading8"/>
      </w:pPr>
      <w:r>
        <w:t>4000 - OBČINSKA UPRAVA</w:t>
      </w:r>
      <w:bookmarkStart w:id="143" w:name="PU_4000_PPR_06019003_A_212"/>
      <w:bookmarkEnd w:id="143"/>
    </w:p>
    <w:p w:rsidR="005C5707" w:rsidRDefault="005C5707" w:rsidP="005C5707">
      <w:pPr>
        <w:pStyle w:val="Vrednost"/>
      </w:pPr>
      <w:r>
        <w:t>Vrednost: 4.530.890 €</w:t>
      </w:r>
    </w:p>
    <w:p w:rsidR="005C5707" w:rsidRDefault="005C5707" w:rsidP="005C5707">
      <w:pPr>
        <w:pStyle w:val="AHeading10"/>
      </w:pPr>
      <w:r>
        <w:t>06002 - Povezovanje lokalnih skupnosti (delovanje Regionalne razvojne agencije)</w:t>
      </w:r>
      <w:bookmarkStart w:id="144" w:name="PP_06002_A_212"/>
      <w:bookmarkEnd w:id="144"/>
    </w:p>
    <w:p w:rsidR="005C5707" w:rsidRDefault="005C5707" w:rsidP="005C5707">
      <w:pPr>
        <w:pStyle w:val="Vrednost"/>
      </w:pPr>
      <w:r>
        <w:t>Vrednost: 6.331 €</w:t>
      </w:r>
    </w:p>
    <w:p w:rsidR="005C5707" w:rsidRDefault="005C5707" w:rsidP="005C5707">
      <w:pPr>
        <w:pStyle w:val="Heading11"/>
      </w:pPr>
      <w:r>
        <w:lastRenderedPageBreak/>
        <w:t>Obrazložitev dejavnosti v okviru proračunske postavke</w:t>
      </w:r>
    </w:p>
    <w:p w:rsidR="005C5707" w:rsidRDefault="005C5707" w:rsidP="005C5707">
      <w:r>
        <w:t>RRA Koroška, regionalna razvojna agencija za Koroško, kot subjekt spodbujanja razvoja na regionalni ravni opravlja naloge, ki so v javnem interesu in nudi strokovno podporo Svetu Koroške regije, Regionalnemu razvojnemu svetu in drugim nosilcem razvojne politike v regiji. Za delovanje in izvajanje zakonsko opredeljenih in drugih nalog spodbujanja regionalnega razvoja na območju Koroške razvojne regije je RRA Koroška pooblaščena s strani sveta Koroške regije. Postavka je namenjena za sofinanciranje delovanja RRA (pokrivanje stroškov dela, stroškov blaga, materiala in storitev ter stroškov amortizacije osnovnih sredstev).</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Pr="005C5707" w:rsidRDefault="005C5707" w:rsidP="005C5707">
      <w:r w:rsidRPr="005C5707">
        <w:t>Višina porabe je določena glede na Program dela RRA Koroška za  leto 2020 in  predlagan finančni načrt RRA Koroške.</w:t>
      </w:r>
    </w:p>
    <w:p w:rsidR="005C5707" w:rsidRPr="005C5707" w:rsidRDefault="005C5707" w:rsidP="005C5707">
      <w:r w:rsidRPr="005C5707">
        <w:t> </w:t>
      </w:r>
    </w:p>
    <w:p w:rsidR="005C5707" w:rsidRDefault="005C5707" w:rsidP="005C5707"/>
    <w:p w:rsidR="005C5707" w:rsidRDefault="005C5707" w:rsidP="005C5707">
      <w:pPr>
        <w:pStyle w:val="AHeading10"/>
      </w:pPr>
      <w:r>
        <w:t>11016 - LAS Mežiške doline</w:t>
      </w:r>
      <w:bookmarkStart w:id="145" w:name="PP_11016_A_212"/>
      <w:bookmarkEnd w:id="145"/>
    </w:p>
    <w:p w:rsidR="005C5707" w:rsidRDefault="005C5707" w:rsidP="005C5707">
      <w:pPr>
        <w:pStyle w:val="Vrednost"/>
      </w:pPr>
      <w:r>
        <w:t>Vrednost: 5.808 €</w:t>
      </w:r>
    </w:p>
    <w:p w:rsidR="005C5707" w:rsidRDefault="005C5707" w:rsidP="005C5707">
      <w:pPr>
        <w:pStyle w:val="Heading11"/>
      </w:pPr>
      <w:r>
        <w:t>Obrazložitev dejavnosti v okviru proračunske postavke</w:t>
      </w:r>
    </w:p>
    <w:p w:rsidR="005C5707" w:rsidRDefault="005C5707" w:rsidP="005C5707">
      <w:r>
        <w:t> Sredstva na proračunski postavki so namenjena za sofinanciranje delovanja LAS Mežiške doline v letu 2020. Za delovanje LAS Mežiške doline polovico sredstev prispeva Ministrstvo za kmetijstvo, gozdarstvo in prehrano, drugo polovico pa občine Mežiške doline. Sredstva so namenjena za pripravo prijavne dokumentacije ter prijavo skupnih projektov občin Mežiške doline za pridobitev nepovratnih sredstev Evropskega kmetijskega sklada za razvoj podeželja in Evropskega sklada za regionalni razvoj. LAS bo tudi ob zaključku skupnih projektov v letu  2020 pripravil zahtevke ter zaključna poročila.</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Višina planiranih sredstev je izračunana po ključu, dogovorjenem in zapisanem v 20. členu Pravilnika o izbiri, financiranju, spremljanju in nadzorovanju izvajanj projektov in na osnovi predloga za sofinanciranje, ki ga pripravi LAS.</w:t>
      </w:r>
    </w:p>
    <w:p w:rsidR="005C5707" w:rsidRDefault="005C5707" w:rsidP="005C5707"/>
    <w:p w:rsidR="005C5707" w:rsidRDefault="005C5707" w:rsidP="005C5707">
      <w:pPr>
        <w:pStyle w:val="AHeading6"/>
      </w:pPr>
      <w:bookmarkStart w:id="146" w:name="_Toc26875884"/>
      <w:r>
        <w:t>0602 - Sofinanciranje dejavnosti občin, ožjih delov občin in zvez občin</w:t>
      </w:r>
      <w:bookmarkEnd w:id="146"/>
    </w:p>
    <w:p w:rsidR="005C5707" w:rsidRDefault="005C5707" w:rsidP="005C5707">
      <w:pPr>
        <w:pStyle w:val="Vrednost"/>
      </w:pPr>
      <w:r>
        <w:t>Vrednost: 2.350 €</w:t>
      </w:r>
    </w:p>
    <w:p w:rsidR="005C5707" w:rsidRDefault="005C5707" w:rsidP="005C5707">
      <w:pPr>
        <w:pStyle w:val="Heading11"/>
      </w:pPr>
      <w:r>
        <w:t>Opis glavnega programa</w:t>
      </w:r>
    </w:p>
    <w:p w:rsidR="005C5707" w:rsidRDefault="005C5707" w:rsidP="005C5707">
      <w:r>
        <w:t>Glavni program vključuje sredstva za sofinanciranje dejavnosti ožjih delov občin.</w:t>
      </w:r>
    </w:p>
    <w:p w:rsidR="005C5707" w:rsidRDefault="005C5707" w:rsidP="005C5707">
      <w:pPr>
        <w:pStyle w:val="Heading11"/>
      </w:pPr>
      <w:r>
        <w:t>Dolgoročni cilji glavnega programa (Specifični cilj in kazalniki)</w:t>
      </w:r>
    </w:p>
    <w:p w:rsidR="005C5707" w:rsidRDefault="005C5707" w:rsidP="005C5707">
      <w:r>
        <w:t>Dolgoročni cilji so racionalno in smotrno poslovanje ožjih delov občin.</w:t>
      </w:r>
    </w:p>
    <w:p w:rsidR="005C5707" w:rsidRDefault="005C5707" w:rsidP="005C5707">
      <w:pPr>
        <w:pStyle w:val="Heading11"/>
      </w:pPr>
      <w:r>
        <w:t>Glavni letni izvedbeni cilji in kazalci, s katerimi se bo merilo doseganje zastavljenih ciljev</w:t>
      </w:r>
    </w:p>
    <w:p w:rsidR="005C5707" w:rsidRDefault="005C5707" w:rsidP="005C5707">
      <w:r>
        <w:t>Isti kot dolgoročni.</w:t>
      </w:r>
    </w:p>
    <w:p w:rsidR="005C5707" w:rsidRDefault="005C5707" w:rsidP="005C5707">
      <w:pPr>
        <w:pStyle w:val="Heading11"/>
      </w:pPr>
      <w:r>
        <w:t>Podprogrami in proračunski uporabniki znotraj glavnega programa</w:t>
      </w:r>
    </w:p>
    <w:p w:rsidR="005C5707" w:rsidRDefault="005C5707" w:rsidP="005C5707">
      <w:r>
        <w:t>06029001 - Delovanje ožjih delov občin</w:t>
      </w:r>
      <w:r>
        <w:br/>
        <w:t>Proračunski uporabniki:</w:t>
      </w:r>
      <w:r>
        <w:br/>
        <w:t xml:space="preserve">4000 - Občinska uprava </w:t>
      </w:r>
      <w:r>
        <w:br/>
        <w:t>5000 - Krajevna skupnost Žerjav</w:t>
      </w:r>
    </w:p>
    <w:p w:rsidR="005C5707" w:rsidRDefault="005C5707" w:rsidP="005C5707">
      <w:pPr>
        <w:pStyle w:val="AHeading7"/>
      </w:pPr>
      <w:bookmarkStart w:id="147" w:name="_Toc26875885"/>
      <w:r>
        <w:t>06029001 - Delovanje ožjih delov občin</w:t>
      </w:r>
      <w:bookmarkStart w:id="148" w:name="PPR_06029001_A_212"/>
      <w:bookmarkEnd w:id="147"/>
      <w:bookmarkEnd w:id="148"/>
    </w:p>
    <w:p w:rsidR="005C5707" w:rsidRDefault="005C5707" w:rsidP="005C5707">
      <w:pPr>
        <w:pStyle w:val="Vrednost"/>
      </w:pPr>
      <w:r>
        <w:t>Vrednost: 2.350 €</w:t>
      </w:r>
    </w:p>
    <w:p w:rsidR="005C5707" w:rsidRDefault="005C5707" w:rsidP="005C5707">
      <w:pPr>
        <w:pStyle w:val="Heading11"/>
      </w:pPr>
      <w:r>
        <w:lastRenderedPageBreak/>
        <w:t>Opis podprograma</w:t>
      </w:r>
    </w:p>
    <w:p w:rsidR="005C5707" w:rsidRDefault="005C5707" w:rsidP="005C5707">
      <w:r>
        <w:t>Podprogram vključuje sredstva za sofinanciranje dejavnosti ožjih delov občin.</w:t>
      </w:r>
    </w:p>
    <w:p w:rsidR="005C5707" w:rsidRDefault="005C5707" w:rsidP="005C5707">
      <w:pPr>
        <w:pStyle w:val="Heading11"/>
      </w:pPr>
      <w:r>
        <w:t>Zakonske in druge pravne podlage</w:t>
      </w:r>
    </w:p>
    <w:p w:rsidR="005C5707" w:rsidRDefault="005C5707" w:rsidP="005C5707">
      <w:r>
        <w:t>- Zakon o lokalni samoupravi</w:t>
      </w:r>
      <w:r>
        <w:br/>
        <w:t>- Poslovnik o delu Sveta KS Žerjav</w:t>
      </w:r>
      <w:r>
        <w:br/>
        <w:t>- Odlok o ustanovitvi in pristojnostih vaških odborov Občine Črna na Koroškem</w:t>
      </w:r>
    </w:p>
    <w:p w:rsidR="005C5707" w:rsidRDefault="005C5707" w:rsidP="005C5707">
      <w:pPr>
        <w:pStyle w:val="Heading11"/>
      </w:pPr>
      <w:r>
        <w:t>Dolgoročni cilji podprograma in kazalci, s katerimi se bo merilo doseganje zastavljenih ciljev (Rezultat in kazalniki)</w:t>
      </w:r>
    </w:p>
    <w:p w:rsidR="005C5707" w:rsidRDefault="005C5707" w:rsidP="005C5707">
      <w:r>
        <w:t>Dolgoročni cilji so zadovoljevanje posebnih potreb občanov na območju posameznih naselij ter sodelovanje pri opravljanju javnih zadev v občini.</w:t>
      </w:r>
    </w:p>
    <w:p w:rsidR="005C5707" w:rsidRDefault="005C5707" w:rsidP="005C5707">
      <w:pPr>
        <w:pStyle w:val="Heading11"/>
      </w:pPr>
      <w:r>
        <w:t>Letni izvedbeni cilji podprograma in kazalci, s katerimi se bo merilo doseganje zastavljenih ciljev (Neposredni učinek in kazalnik)</w:t>
      </w:r>
    </w:p>
    <w:p w:rsidR="005C5707" w:rsidRDefault="005C5707" w:rsidP="005C5707">
      <w:r>
        <w:t>Letni izvedbeni cilji so zagotavljanje redne dejavnosti, opravljanje prenesenih nalog s področja javnih zadev.</w:t>
      </w:r>
    </w:p>
    <w:p w:rsidR="005C5707" w:rsidRDefault="005C5707" w:rsidP="005C5707">
      <w:pPr>
        <w:pStyle w:val="AHeading8"/>
      </w:pPr>
      <w:r>
        <w:t>4000 - OBČINSKA UPRAVA</w:t>
      </w:r>
      <w:bookmarkStart w:id="149" w:name="PU_4000_PPR_06029001_A_212"/>
      <w:bookmarkEnd w:id="149"/>
    </w:p>
    <w:p w:rsidR="005C5707" w:rsidRDefault="005C5707" w:rsidP="005C5707">
      <w:pPr>
        <w:pStyle w:val="Vrednost"/>
      </w:pPr>
      <w:r>
        <w:t>Vrednost: 4.530.890 €</w:t>
      </w:r>
    </w:p>
    <w:p w:rsidR="005C5707" w:rsidRDefault="005C5707" w:rsidP="005C5707">
      <w:pPr>
        <w:pStyle w:val="AHeading10"/>
      </w:pPr>
      <w:r>
        <w:t>06010 - Materialni stroški</w:t>
      </w:r>
      <w:bookmarkStart w:id="150" w:name="PP_06010_A_212"/>
      <w:bookmarkEnd w:id="150"/>
    </w:p>
    <w:p w:rsidR="005C5707" w:rsidRDefault="005C5707" w:rsidP="005C5707">
      <w:pPr>
        <w:pStyle w:val="Vrednost"/>
      </w:pPr>
      <w:r>
        <w:t>Vrednost: 800 €</w:t>
      </w:r>
    </w:p>
    <w:p w:rsidR="005C5707" w:rsidRDefault="005C5707" w:rsidP="005C5707">
      <w:pPr>
        <w:pStyle w:val="Heading11"/>
      </w:pPr>
      <w:r>
        <w:t>Obrazložitev dejavnosti v okviru proračunske postavke</w:t>
      </w:r>
    </w:p>
    <w:p w:rsidR="005C5707" w:rsidRDefault="005C5707" w:rsidP="005C5707">
      <w:r>
        <w:t>Postavka je namenjena za plačilo materialnih stroškov za aktivnosti vaških skupnosti.</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Višina porabe je določena glede na oceno potrebnih sredstev za aktivnosti, planirane v letu 2020.</w:t>
      </w:r>
    </w:p>
    <w:p w:rsidR="005C5707" w:rsidRDefault="005C5707" w:rsidP="005C5707">
      <w:pPr>
        <w:pStyle w:val="AHeading8"/>
      </w:pPr>
      <w:r>
        <w:t>5000 - KRAJEVNA SKUPNOST ŽERJAV</w:t>
      </w:r>
      <w:bookmarkStart w:id="151" w:name="PU_5000_PPR_06029001_A_212"/>
      <w:bookmarkEnd w:id="151"/>
    </w:p>
    <w:p w:rsidR="005C5707" w:rsidRDefault="005C5707" w:rsidP="005C5707">
      <w:pPr>
        <w:pStyle w:val="Vrednost"/>
      </w:pPr>
      <w:r>
        <w:t>Vrednost: 44.000 €</w:t>
      </w:r>
    </w:p>
    <w:p w:rsidR="005C5707" w:rsidRDefault="005C5707" w:rsidP="005C5707">
      <w:pPr>
        <w:pStyle w:val="AHeading10"/>
      </w:pPr>
      <w:r>
        <w:t>06012 - Stroški organov KS Žerjav (sejnine, kilometrine)</w:t>
      </w:r>
      <w:bookmarkStart w:id="152" w:name="PP_06012_A_212"/>
      <w:bookmarkEnd w:id="152"/>
    </w:p>
    <w:p w:rsidR="005C5707" w:rsidRDefault="005C5707" w:rsidP="005C5707">
      <w:pPr>
        <w:pStyle w:val="Vrednost"/>
      </w:pPr>
      <w:r>
        <w:t>Vrednost: 950 €</w:t>
      </w:r>
    </w:p>
    <w:p w:rsidR="005C5707" w:rsidRDefault="005C5707" w:rsidP="005C5707">
      <w:pPr>
        <w:pStyle w:val="Heading11"/>
      </w:pPr>
      <w:r>
        <w:t>Obrazložitev dejavnosti v okviru proračunske postavke</w:t>
      </w:r>
    </w:p>
    <w:p w:rsidR="005C5707" w:rsidRDefault="005C5707" w:rsidP="005C5707">
      <w:r>
        <w:t>Postavka zajema odhodke za sejnine, povračila stroškov kilometrin članom sveta KS Žerjav.</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Pri planiranju smo upoštevali Pravilnik o plačah občinskih funkcionarjev in nagradah članov delovnih teles občinskega sveta in članov drugih organov ter povračil stroškov. .</w:t>
      </w:r>
    </w:p>
    <w:p w:rsidR="005C5707" w:rsidRDefault="005C5707" w:rsidP="005C5707">
      <w:pPr>
        <w:pStyle w:val="AHeading10"/>
      </w:pPr>
      <w:r>
        <w:t>06013 - Materialni stroški</w:t>
      </w:r>
      <w:bookmarkStart w:id="153" w:name="PP_06013_A_212"/>
      <w:bookmarkEnd w:id="153"/>
    </w:p>
    <w:p w:rsidR="005C5707" w:rsidRDefault="005C5707" w:rsidP="005C5707">
      <w:pPr>
        <w:pStyle w:val="Vrednost"/>
      </w:pPr>
      <w:r>
        <w:t>Vrednost: 600 €</w:t>
      </w:r>
    </w:p>
    <w:p w:rsidR="005C5707" w:rsidRDefault="005C5707" w:rsidP="005C5707">
      <w:pPr>
        <w:pStyle w:val="Heading11"/>
      </w:pPr>
      <w:r>
        <w:t>Obrazložitev dejavnosti v okviru proračunske postavke</w:t>
      </w:r>
    </w:p>
    <w:p w:rsidR="005C5707" w:rsidRDefault="005C5707" w:rsidP="005C5707">
      <w:r>
        <w:t>Proračunska postavka zajema odhodke za pisarniški material in telefon Krajevne Skupnosti Žerjav.</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Višina porabe je določena glede na realizacijo iz preteklega obdobja in finančni načrt za leto 2020.</w:t>
      </w:r>
    </w:p>
    <w:p w:rsidR="005C5707" w:rsidRDefault="005C5707" w:rsidP="005C5707"/>
    <w:p w:rsidR="005C5707" w:rsidRDefault="005C5707" w:rsidP="005C5707">
      <w:pPr>
        <w:pStyle w:val="AHeading6"/>
      </w:pPr>
      <w:bookmarkStart w:id="154" w:name="_Toc26875886"/>
      <w:r>
        <w:lastRenderedPageBreak/>
        <w:t>0603 - Dejavnost občinske uprave</w:t>
      </w:r>
      <w:bookmarkEnd w:id="154"/>
    </w:p>
    <w:p w:rsidR="005C5707" w:rsidRDefault="005C5707" w:rsidP="005C5707">
      <w:pPr>
        <w:pStyle w:val="Vrednost"/>
      </w:pPr>
      <w:r>
        <w:t>Vrednost: 435.049 €</w:t>
      </w:r>
    </w:p>
    <w:p w:rsidR="005C5707" w:rsidRDefault="005C5707" w:rsidP="005C5707">
      <w:pPr>
        <w:pStyle w:val="Heading11"/>
      </w:pPr>
      <w:r>
        <w:t>Opis glavnega programa</w:t>
      </w:r>
    </w:p>
    <w:p w:rsidR="005C5707" w:rsidRDefault="005C5707" w:rsidP="005C5707">
      <w:r>
        <w:t>Glavni program vključuje sredstva za delovanje občinske uprave.</w:t>
      </w:r>
    </w:p>
    <w:p w:rsidR="005C5707" w:rsidRDefault="005C5707" w:rsidP="005C5707">
      <w:pPr>
        <w:pStyle w:val="Heading11"/>
      </w:pPr>
      <w:r>
        <w:t>Dolgoročni cilji glavnega programa (Specifični cilj in kazalniki)</w:t>
      </w:r>
    </w:p>
    <w:p w:rsidR="005C5707" w:rsidRDefault="005C5707" w:rsidP="005C5707">
      <w:r>
        <w:t>Osnovni dolgoročni cilj je kakovostno izvajanje upravnih in strokovnih nalog ter zagotoviti dobro organiziranost služb ter gospodarno porabo proračunskih sredstev.</w:t>
      </w:r>
    </w:p>
    <w:p w:rsidR="005C5707" w:rsidRDefault="005C5707" w:rsidP="005C5707">
      <w:pPr>
        <w:pStyle w:val="Heading11"/>
      </w:pPr>
      <w:r>
        <w:t>Glavni letni izvedbeni cilji in kazalci, s katerimi se bo merilo doseganje zastavljenih ciljev</w:t>
      </w:r>
    </w:p>
    <w:p w:rsidR="005C5707" w:rsidRDefault="005C5707" w:rsidP="005C5707">
      <w:r>
        <w:t>Glavni cilj je gospodarno ravnanje s proračunskimi sredstvi, upoštevaje usmeritve za učinkovito, strokovno in uporabnikom prijazno javno upravo.</w:t>
      </w:r>
    </w:p>
    <w:p w:rsidR="005C5707" w:rsidRDefault="005C5707" w:rsidP="005C5707">
      <w:pPr>
        <w:pStyle w:val="Heading11"/>
      </w:pPr>
      <w:r>
        <w:t>Podprogrami in proračunski uporabniki znotraj glavnega programa</w:t>
      </w:r>
    </w:p>
    <w:p w:rsidR="005C5707" w:rsidRDefault="005C5707" w:rsidP="005C5707">
      <w:r>
        <w:t>Podprogrami:</w:t>
      </w:r>
      <w:r>
        <w:br/>
        <w:t>06039001 - Administracija občinske uprave</w:t>
      </w:r>
      <w:r>
        <w:br/>
        <w:t>Proračunski uporabniki:</w:t>
      </w:r>
      <w:r>
        <w:br/>
        <w:t>4000 - Občinska uprava</w:t>
      </w:r>
      <w:r>
        <w:br/>
        <w:t>6000 - Režijski obrat</w:t>
      </w:r>
      <w:r>
        <w:br/>
        <w:t>06039002 - Razpolaganje in upravljanje s premoženjem, potrebnim za delovanje občinske uprave</w:t>
      </w:r>
      <w:r>
        <w:br/>
        <w:t> Proračunski uporabniki:</w:t>
      </w:r>
      <w:r>
        <w:br/>
        <w:t> 4000 - Občinska uprava</w:t>
      </w:r>
      <w:r>
        <w:br/>
        <w:t> 5000 - Krajevna skupnost Žerjav</w:t>
      </w:r>
    </w:p>
    <w:p w:rsidR="005C5707" w:rsidRDefault="005C5707" w:rsidP="005C5707">
      <w:pPr>
        <w:pStyle w:val="AHeading7"/>
      </w:pPr>
      <w:bookmarkStart w:id="155" w:name="_Toc26875887"/>
      <w:r>
        <w:t>06039001 - Administracija občinske uprave</w:t>
      </w:r>
      <w:bookmarkStart w:id="156" w:name="PPR_06039001_A_212"/>
      <w:bookmarkEnd w:id="155"/>
      <w:bookmarkEnd w:id="156"/>
    </w:p>
    <w:p w:rsidR="005C5707" w:rsidRDefault="005C5707" w:rsidP="005C5707">
      <w:pPr>
        <w:pStyle w:val="Vrednost"/>
      </w:pPr>
      <w:r>
        <w:t>Vrednost: 410.599 €</w:t>
      </w:r>
    </w:p>
    <w:p w:rsidR="005C5707" w:rsidRDefault="005C5707" w:rsidP="005C5707">
      <w:pPr>
        <w:pStyle w:val="Heading11"/>
      </w:pPr>
      <w:r>
        <w:t>Opis podprograma</w:t>
      </w:r>
    </w:p>
    <w:p w:rsidR="005C5707" w:rsidRDefault="005C5707" w:rsidP="005C5707">
      <w:r>
        <w:t>Podprogram obsega plače zaposlenih in materialne stroške za delovanje občinske uprave.</w:t>
      </w:r>
    </w:p>
    <w:p w:rsidR="005C5707" w:rsidRDefault="005C5707" w:rsidP="005C5707">
      <w:pPr>
        <w:pStyle w:val="Heading11"/>
      </w:pPr>
      <w:r>
        <w:t>Zakonske in druge pravne podlage</w:t>
      </w:r>
    </w:p>
    <w:p w:rsidR="005C5707" w:rsidRDefault="005C5707" w:rsidP="005C5707">
      <w:r>
        <w:t>- Zakon o lokalni samoupravi</w:t>
      </w:r>
      <w:r>
        <w:br/>
        <w:t>- Zakon o javnih uslužbencih</w:t>
      </w:r>
      <w:r>
        <w:br/>
        <w:t>- Zakon o javnih financah</w:t>
      </w:r>
      <w:r>
        <w:br/>
        <w:t>- Zakon o dostopu do informacij javnega značaja</w:t>
      </w:r>
      <w:r>
        <w:br/>
        <w:t>- Zakon o varstvu osebnih podatkov</w:t>
      </w:r>
      <w:r>
        <w:br/>
        <w:t>- Pravilnik o sistematizaciji delovnih mest v občinski upravi Občine Črna na Koroškem</w:t>
      </w:r>
    </w:p>
    <w:p w:rsidR="005C5707" w:rsidRDefault="005C5707" w:rsidP="005C5707">
      <w:pPr>
        <w:pStyle w:val="Heading11"/>
      </w:pPr>
      <w:r>
        <w:t>Dolgoročni cilji podprograma in kazalci, s katerimi se bo merilo doseganje zastavljenih ciljev (Rezultat in kazalniki)</w:t>
      </w:r>
    </w:p>
    <w:p w:rsidR="005C5707" w:rsidRDefault="005C5707" w:rsidP="005C5707">
      <w:r>
        <w:t>Dolgoročni cilj podprograma je gospodarna in učinkovita poraba proračunskih sredstev za plače, materialne stroške tako, da je izvajanje vseh storitev in posredovanje informacij javnega značaja zagotovljeno zakonito in pravočasno. Cilj je tudi zagotavljanje pogojev za delovanje občinske uprave tako v obliki rednega izplačila zaposlenim, kot zagotavljanje prostorskih pogojev za delo, ustrezne opremljenosti delovnih mest, kot tudi primerne opremljenosti z delovnimi sredstvi.</w:t>
      </w:r>
    </w:p>
    <w:p w:rsidR="005C5707" w:rsidRDefault="005C5707" w:rsidP="005C5707">
      <w:pPr>
        <w:pStyle w:val="Heading11"/>
      </w:pPr>
      <w:r>
        <w:t>Letni izvedbeni cilji podprograma in kazalci, s katerimi se bo merilo doseganje zastavljenih ciljev (Neposredni učinek in kazalnik)</w:t>
      </w:r>
    </w:p>
    <w:p w:rsidR="005C5707" w:rsidRDefault="005C5707" w:rsidP="005C5707">
      <w:r>
        <w:t>Glavni letni izvedbeni cilj je uspešno in učinkovito izvajanje zastavljenih nalog.</w:t>
      </w:r>
    </w:p>
    <w:p w:rsidR="005C5707" w:rsidRDefault="005C5707" w:rsidP="005C5707">
      <w:pPr>
        <w:pStyle w:val="AHeading8"/>
      </w:pPr>
      <w:r>
        <w:t>4000 - OBČINSKA UPRAVA</w:t>
      </w:r>
      <w:bookmarkStart w:id="157" w:name="PU_4000_PPR_06039001_A_212"/>
      <w:bookmarkEnd w:id="157"/>
    </w:p>
    <w:p w:rsidR="005C5707" w:rsidRDefault="005C5707" w:rsidP="005C5707">
      <w:pPr>
        <w:pStyle w:val="Vrednost"/>
      </w:pPr>
      <w:r>
        <w:t>Vrednost: 4.530.890 €</w:t>
      </w:r>
    </w:p>
    <w:p w:rsidR="005C5707" w:rsidRDefault="005C5707" w:rsidP="005C5707">
      <w:pPr>
        <w:pStyle w:val="AHeading10"/>
      </w:pPr>
      <w:r>
        <w:t>02005 - Stroški notranjega revidiranja</w:t>
      </w:r>
      <w:bookmarkStart w:id="158" w:name="PP_02005_A_212"/>
      <w:bookmarkEnd w:id="158"/>
    </w:p>
    <w:p w:rsidR="005C5707" w:rsidRDefault="005C5707" w:rsidP="005C5707">
      <w:pPr>
        <w:pStyle w:val="Vrednost"/>
      </w:pPr>
      <w:r>
        <w:t>Vrednost: 1.830 €</w:t>
      </w:r>
    </w:p>
    <w:p w:rsidR="005C5707" w:rsidRDefault="005C5707" w:rsidP="005C5707">
      <w:pPr>
        <w:pStyle w:val="Heading11"/>
      </w:pPr>
      <w:r>
        <w:t>Obrazložitev dejavnosti v okviru proračunske postavke</w:t>
      </w:r>
    </w:p>
    <w:p w:rsidR="005C5707" w:rsidRDefault="005C5707" w:rsidP="005C5707">
      <w:r>
        <w:t>Proračunska postavka je namenjena za izvedbo notranjega revidiranja poslovanja občine.</w:t>
      </w:r>
    </w:p>
    <w:p w:rsidR="005C5707" w:rsidRDefault="005C5707" w:rsidP="005C5707">
      <w:pPr>
        <w:pStyle w:val="Heading11"/>
      </w:pPr>
      <w:r>
        <w:lastRenderedPageBreak/>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Osnova za planiranje je ocena storitve za izvedbo notranje revizije v letu 2020, kar znaša 1.830,00 €.</w:t>
      </w:r>
    </w:p>
    <w:p w:rsidR="005C5707" w:rsidRDefault="005C5707" w:rsidP="005C5707">
      <w:pPr>
        <w:pStyle w:val="AHeading10"/>
      </w:pPr>
      <w:r>
        <w:t>06003 - Plače, drugi izdatki zaposlenim, prispevki za socialno varnost</w:t>
      </w:r>
      <w:bookmarkStart w:id="159" w:name="PP_06003_A_212"/>
      <w:bookmarkEnd w:id="159"/>
    </w:p>
    <w:p w:rsidR="005C5707" w:rsidRDefault="005C5707" w:rsidP="005C5707">
      <w:pPr>
        <w:pStyle w:val="Vrednost"/>
      </w:pPr>
      <w:r>
        <w:t>Vrednost: 105.420 €</w:t>
      </w:r>
    </w:p>
    <w:p w:rsidR="005C5707" w:rsidRDefault="005C5707" w:rsidP="005C5707">
      <w:pPr>
        <w:pStyle w:val="Heading11"/>
      </w:pPr>
      <w:r>
        <w:t>Obrazložitev dejavnosti v okviru proračunske postavke</w:t>
      </w:r>
    </w:p>
    <w:p w:rsidR="005C5707" w:rsidRDefault="005C5707" w:rsidP="005C5707">
      <w:r>
        <w:t>V okviru postavke so vključeni tekoči odhodki za plače in dodatke, izplačilo regresa za letni dopust, povračila in nadomestila plač (povračilo stroškov prehrane med delom in prevoz na in z dela), premije kolektivnega dodatnega pokojninskega zavarovanja, nadurno delo, jubilejne nagrade ter plačilo vseh predpisanih prispevkov.</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Pr="005C5707" w:rsidRDefault="005C5707" w:rsidP="005C5707">
      <w:r w:rsidRPr="005C5707">
        <w:t>Višina porabe je določena glede na kadrovski načrt in sklenjene pogodbe o zaposlitvi. Planirana so nižja sredstva iz naslova prerazporeditev na skupno medobčinsko upravo.</w:t>
      </w:r>
    </w:p>
    <w:p w:rsidR="005C5707" w:rsidRPr="005C5707" w:rsidRDefault="005C5707" w:rsidP="005C5707">
      <w:r w:rsidRPr="005C5707">
        <w:t> </w:t>
      </w:r>
    </w:p>
    <w:p w:rsidR="005C5707" w:rsidRDefault="005C5707" w:rsidP="005C5707"/>
    <w:p w:rsidR="005C5707" w:rsidRDefault="005C5707" w:rsidP="005C5707">
      <w:pPr>
        <w:pStyle w:val="AHeading10"/>
      </w:pPr>
      <w:r>
        <w:t>06005 - Izdatki za blago in storitve</w:t>
      </w:r>
      <w:bookmarkStart w:id="160" w:name="PP_06005_A_212"/>
      <w:bookmarkEnd w:id="160"/>
    </w:p>
    <w:p w:rsidR="005C5707" w:rsidRDefault="005C5707" w:rsidP="005C5707">
      <w:pPr>
        <w:pStyle w:val="Vrednost"/>
      </w:pPr>
      <w:r>
        <w:t>Vrednost: 50.620 €</w:t>
      </w:r>
    </w:p>
    <w:p w:rsidR="005C5707" w:rsidRDefault="005C5707" w:rsidP="005C5707">
      <w:pPr>
        <w:pStyle w:val="Heading11"/>
      </w:pPr>
      <w:r>
        <w:t>Obrazložitev dejavnosti v okviru proračunske postavke</w:t>
      </w:r>
    </w:p>
    <w:p w:rsidR="005C5707" w:rsidRDefault="005C5707" w:rsidP="005C5707">
      <w:r>
        <w:t>Dejavnosti v okviru proračunske postavke so načrtovane tako, da omogočajo nemoteno izvrševanje nalog občinske uprave. Vključujejo predvsem zagotavljanje primernih delovnih pogojev.</w:t>
      </w:r>
      <w:r>
        <w:br/>
        <w:t>Ta sredstva so namenjena za pokritje stroškov pisarniškega in čistilnega materiala, časopisa, strokovne literature, ogrevanja, elektrike, tiskarskih storitev, telefonskih stroškov,  poštnine,  svetovalnih storitev,  goriva, dnevnic, izobraževanja.</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Višina porabe je določena glede na realizacijo iz preteklega obdobja ob upoštevanju znižanja materialnih stroškov in s poudarkom na čim bolj smotrni porabi.</w:t>
      </w:r>
    </w:p>
    <w:p w:rsidR="005C5707" w:rsidRDefault="005C5707" w:rsidP="005C5707">
      <w:pPr>
        <w:pStyle w:val="AHeading10"/>
      </w:pPr>
      <w:r>
        <w:t>06018 - Delovanje Medobčinskega inšpektorata Koroške</w:t>
      </w:r>
      <w:bookmarkStart w:id="161" w:name="PP_06018_A_212"/>
      <w:bookmarkEnd w:id="161"/>
    </w:p>
    <w:p w:rsidR="005C5707" w:rsidRDefault="005C5707" w:rsidP="005C5707">
      <w:pPr>
        <w:pStyle w:val="Vrednost"/>
      </w:pPr>
      <w:r>
        <w:t>Vrednost: 8.300 €</w:t>
      </w:r>
    </w:p>
    <w:p w:rsidR="005C5707" w:rsidRDefault="005C5707" w:rsidP="005C5707">
      <w:pPr>
        <w:pStyle w:val="Heading11"/>
      </w:pPr>
      <w:r>
        <w:t>Obrazložitev dejavnosti v okviru proračunske postavke</w:t>
      </w:r>
    </w:p>
    <w:p w:rsidR="005C5707" w:rsidRDefault="005C5707" w:rsidP="005C5707">
      <w:r>
        <w:t>Proračunska postavka je namenjena sofinanciranju delovanja Medobčinskega inšpektorata Koroške.</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Višina porabe je določena glede na finančni načrt, ki ga je predložil Medobčinski inšpektorat.</w:t>
      </w:r>
      <w:r>
        <w:br/>
        <w:t>Polovico sredstev za delovanje Medobčinskega inšpektorata Koroške bo Občina dobila povrnjenih v letu 2021.</w:t>
      </w:r>
    </w:p>
    <w:p w:rsidR="005C5707" w:rsidRDefault="005C5707" w:rsidP="005C5707">
      <w:pPr>
        <w:pStyle w:val="AHeading10"/>
      </w:pPr>
      <w:r>
        <w:t>06022 - Medobčinska uprava občin Mežiške doline</w:t>
      </w:r>
      <w:bookmarkStart w:id="162" w:name="PP_06022_A_212"/>
      <w:bookmarkEnd w:id="162"/>
    </w:p>
    <w:p w:rsidR="005C5707" w:rsidRDefault="005C5707" w:rsidP="005C5707">
      <w:pPr>
        <w:pStyle w:val="Vrednost"/>
      </w:pPr>
      <w:r>
        <w:t>Vrednost: 71.379 €</w:t>
      </w:r>
    </w:p>
    <w:p w:rsidR="005C5707" w:rsidRDefault="005C5707" w:rsidP="005C5707">
      <w:pPr>
        <w:pStyle w:val="Heading11"/>
      </w:pPr>
      <w:r>
        <w:t>Obrazložitev dejavnosti v okviru proračunske postavke</w:t>
      </w:r>
    </w:p>
    <w:p w:rsidR="005C5707" w:rsidRDefault="005C5707" w:rsidP="005C5707">
      <w:r>
        <w:t>Proračunska postavka je namenjena sofinanciranju delovanja medobčinske uprave občin Mežiške doline. Občina Črna na Koroškem je v letu 2015 pristopila tudi k skupnemu organu - Medobčinski upravi občin Mežiške doline, v okviru katere se na tej PP  zagotavlja izvajanje priprave projektov in drugih različnih aktivnosti.</w:t>
      </w:r>
    </w:p>
    <w:p w:rsidR="005C5707" w:rsidRDefault="005C5707" w:rsidP="005C5707">
      <w:pPr>
        <w:pStyle w:val="Heading11"/>
      </w:pPr>
      <w:r>
        <w:lastRenderedPageBreak/>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Pr="005C5707" w:rsidRDefault="005C5707" w:rsidP="005C5707">
      <w:r w:rsidRPr="005C5707">
        <w:t xml:space="preserve">Za pokrivanje stroškov Medobčinske uprave občin Mežiške doline občina predvideva stroške v višini 71.378,80 </w:t>
      </w:r>
      <w:r>
        <w:t>€</w:t>
      </w:r>
      <w:r w:rsidRPr="005C5707">
        <w:t>. Na podlagi poročila in zahtevka za leto 2020, bo Občina dobila del sredstev povrnjenih v letu 2021 (Predvidoma 1/2 vseh sredstev).</w:t>
      </w:r>
    </w:p>
    <w:p w:rsidR="005C5707" w:rsidRPr="005C5707" w:rsidRDefault="005C5707" w:rsidP="005C5707">
      <w:r w:rsidRPr="005C5707">
        <w:t> </w:t>
      </w:r>
    </w:p>
    <w:p w:rsidR="005C5707" w:rsidRDefault="005C5707" w:rsidP="005C5707"/>
    <w:p w:rsidR="005C5707" w:rsidRDefault="005C5707" w:rsidP="005C5707">
      <w:pPr>
        <w:pStyle w:val="AHeading10"/>
      </w:pPr>
      <w:r>
        <w:t>06023 - Delovanje SOU - redarstvo</w:t>
      </w:r>
      <w:bookmarkStart w:id="163" w:name="PP_06023_A_212"/>
      <w:bookmarkEnd w:id="163"/>
    </w:p>
    <w:p w:rsidR="005C5707" w:rsidRDefault="005C5707" w:rsidP="005C5707">
      <w:pPr>
        <w:pStyle w:val="Vrednost"/>
      </w:pPr>
      <w:r>
        <w:t>Vrednost: 10.321 €</w:t>
      </w:r>
    </w:p>
    <w:p w:rsidR="005C5707" w:rsidRDefault="005C5707" w:rsidP="005C5707">
      <w:pPr>
        <w:pStyle w:val="Heading11"/>
      </w:pPr>
      <w:r>
        <w:t>Obrazložitev dejavnosti v okviru proračunske postavke</w:t>
      </w:r>
    </w:p>
    <w:p w:rsidR="005C5707" w:rsidRDefault="005C5707" w:rsidP="005C5707">
      <w:r>
        <w:t>Proračunska postavka je namenjena sofinanciranju delovanja skupne občinske uprave na področju redarstva. Občina Črna na Koroškem je v letu 2015 pristopila tudi k skupnemu organu - Medobčinski upravi občin Mežiške doline, v okviru katere se na tej PP zagotavljajo sredstva za izvajanje občinskega redarstva.</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 xml:space="preserve">Za pokrivanje stroškov za delovanje SOU-redarstvo, občina predvideva stroške v višini 10.321,00 </w:t>
      </w:r>
      <w:proofErr w:type="spellStart"/>
      <w:r>
        <w:t>eur</w:t>
      </w:r>
      <w:proofErr w:type="spellEnd"/>
      <w:r>
        <w:t>. Na podlagi poročila in zahtevka za leto 2020, bo dobila del sredstev povrnjenih v letu 2021.</w:t>
      </w:r>
    </w:p>
    <w:p w:rsidR="005C5707" w:rsidRDefault="005C5707" w:rsidP="005C5707">
      <w:pPr>
        <w:pStyle w:val="AHeading8"/>
      </w:pPr>
      <w:r>
        <w:t>6000 - REŽIJSKI OBRAT</w:t>
      </w:r>
      <w:bookmarkStart w:id="164" w:name="PU_6000_PPR_06039001_A_212"/>
      <w:bookmarkEnd w:id="164"/>
    </w:p>
    <w:p w:rsidR="005C5707" w:rsidRDefault="005C5707" w:rsidP="005C5707">
      <w:pPr>
        <w:pStyle w:val="Vrednost"/>
      </w:pPr>
      <w:r>
        <w:t>Vrednost: 2.273.687 €</w:t>
      </w:r>
    </w:p>
    <w:p w:rsidR="005C5707" w:rsidRDefault="005C5707" w:rsidP="005C5707">
      <w:pPr>
        <w:pStyle w:val="AHeading10"/>
      </w:pPr>
      <w:r>
        <w:t>06019 - Plače in prispevki za režijski obrat</w:t>
      </w:r>
      <w:bookmarkStart w:id="165" w:name="PP_06019_A_212"/>
      <w:bookmarkEnd w:id="165"/>
    </w:p>
    <w:p w:rsidR="005C5707" w:rsidRDefault="005C5707" w:rsidP="005C5707">
      <w:pPr>
        <w:pStyle w:val="Vrednost"/>
      </w:pPr>
      <w:r>
        <w:t>Vrednost: 114.730 €</w:t>
      </w:r>
    </w:p>
    <w:p w:rsidR="005C5707" w:rsidRDefault="005C5707" w:rsidP="005C5707">
      <w:pPr>
        <w:pStyle w:val="Heading11"/>
      </w:pPr>
      <w:r>
        <w:t>Obrazložitev dejavnosti v okviru proračunske postavke</w:t>
      </w:r>
    </w:p>
    <w:p w:rsidR="005C5707" w:rsidRDefault="005C5707" w:rsidP="005C5707">
      <w:r>
        <w:t>V okviru postavke so vključeni tekoči odhodki za plače in dodatke, izplačilo regresa za letni dopust, povračila in nadomestila plač (povračilo stroškov prehrane med delom in prevoz na in z dela), premije kolektivnega dodatnega pokojninskega zavarovanja, nadurno delo, jubilejno nagrado ter plačilo vseh predpisanih prispevkov.</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 xml:space="preserve">Višina porabe je določena glede na kadrovski načrt in sklenjene pogodbe o zaposlitvi. Upoštevana so tudi napredovanja zaposlenih kar izhaja iz dogovora s sindikati javnega sektorja glede plač in drugih stroškov dela v javnem sektorju (Uradnem listu RS, št. 80/18). Sredstva so planirana v višini 114.730,00 </w:t>
      </w:r>
      <w:proofErr w:type="spellStart"/>
      <w:r>
        <w:t>eur</w:t>
      </w:r>
      <w:proofErr w:type="spellEnd"/>
      <w:r>
        <w:t>. Planirana so nižja sredstva iz naslova prerazporeditev na skupno medobčinsko upravo.</w:t>
      </w:r>
    </w:p>
    <w:p w:rsidR="005C5707" w:rsidRDefault="005C5707" w:rsidP="005C5707"/>
    <w:p w:rsidR="005C5707" w:rsidRDefault="005C5707" w:rsidP="005C5707">
      <w:pPr>
        <w:pStyle w:val="AHeading10"/>
      </w:pPr>
      <w:r>
        <w:t>06020 - Izdatki za blago in storitve režijskega obrata</w:t>
      </w:r>
      <w:bookmarkStart w:id="166" w:name="PP_06020_A_212"/>
      <w:bookmarkEnd w:id="166"/>
    </w:p>
    <w:p w:rsidR="005C5707" w:rsidRDefault="005C5707" w:rsidP="005C5707">
      <w:pPr>
        <w:pStyle w:val="Vrednost"/>
      </w:pPr>
      <w:r>
        <w:t>Vrednost: 41.000 €</w:t>
      </w:r>
    </w:p>
    <w:p w:rsidR="005C5707" w:rsidRDefault="005C5707" w:rsidP="005C5707">
      <w:pPr>
        <w:pStyle w:val="Heading11"/>
      </w:pPr>
      <w:r>
        <w:t>Obrazložitev dejavnosti v okviru proračunske postavke</w:t>
      </w:r>
    </w:p>
    <w:p w:rsidR="005C5707" w:rsidRDefault="005C5707" w:rsidP="005C5707">
      <w:r>
        <w:t>Na proračunski  postavki so sredstva predvidena za plačilo dobavljenega blaga in opravljenih storitev neposrednih proračunskih uporabnikov, pokrivajo izdatke, ki so namenjeni operativnemu delovanju režijskega obrata, kot tudi za izvedbo nekaterih programskih nalog. Sem štejemo izdatke za pisarniški material in storitve, posebni material in storitve, uniforme in službena oblačila, gorivo, vzdrževanje in popravila vozila, pristojbine za registracijo, izdatke za službena potovanja.</w:t>
      </w:r>
    </w:p>
    <w:p w:rsidR="005C5707" w:rsidRDefault="005C5707" w:rsidP="005C5707">
      <w:pPr>
        <w:pStyle w:val="Heading11"/>
      </w:pPr>
      <w:r>
        <w:lastRenderedPageBreak/>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Na tej proračunski postavki so za leto 2020 planirana sredstva v višini 41.000,00 EUR. Podana ocena stroškov je izračunana na podlagi realizacije proračunske postavke v preteklih letih in ocene stroškov tekočega leta.</w:t>
      </w:r>
    </w:p>
    <w:p w:rsidR="005C5707" w:rsidRDefault="005C5707" w:rsidP="005C5707"/>
    <w:p w:rsidR="005C5707" w:rsidRDefault="005C5707" w:rsidP="005C5707">
      <w:pPr>
        <w:pStyle w:val="AHeading10"/>
      </w:pPr>
      <w:r>
        <w:t>06026 - Obračun komunalnih storitev</w:t>
      </w:r>
      <w:bookmarkStart w:id="167" w:name="PP_06026_A_212"/>
      <w:bookmarkEnd w:id="167"/>
    </w:p>
    <w:p w:rsidR="005C5707" w:rsidRDefault="005C5707" w:rsidP="005C5707">
      <w:pPr>
        <w:pStyle w:val="Vrednost"/>
      </w:pPr>
      <w:r>
        <w:t>Vrednost: 7.000 €</w:t>
      </w:r>
    </w:p>
    <w:p w:rsidR="005C5707" w:rsidRDefault="005C5707" w:rsidP="005C5707">
      <w:pPr>
        <w:pStyle w:val="Heading11"/>
      </w:pPr>
      <w:r>
        <w:t>Obrazložitev dejavnosti v okviru proračunske postavke</w:t>
      </w:r>
    </w:p>
    <w:p w:rsidR="005C5707" w:rsidRDefault="005C5707" w:rsidP="005C5707">
      <w:r>
        <w:t>Proračunska postavka je namenjena stroškom iz naslova obračuna komunalnih storitev, in sicer za vzdrževanje programske opreme (BASS) ter druge stroške iz naslova obračuna.</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 xml:space="preserve">Na proračunski postavki planiramo sredstva v višini 7.000,00 </w:t>
      </w:r>
      <w:proofErr w:type="spellStart"/>
      <w:r>
        <w:t>eur</w:t>
      </w:r>
      <w:proofErr w:type="spellEnd"/>
      <w:r>
        <w:t xml:space="preserve"> na podlagi ocenjene realizacije za leto 2020.</w:t>
      </w:r>
    </w:p>
    <w:p w:rsidR="005C5707" w:rsidRDefault="005C5707" w:rsidP="005C5707"/>
    <w:p w:rsidR="005C5707" w:rsidRDefault="005C5707" w:rsidP="005C5707"/>
    <w:p w:rsidR="005C5707" w:rsidRDefault="005C5707" w:rsidP="005C5707">
      <w:pPr>
        <w:pStyle w:val="AHeading7"/>
      </w:pPr>
      <w:bookmarkStart w:id="168" w:name="_Toc26875888"/>
      <w:r>
        <w:t>06039002 - Razpolaganje in upravljanje s premoženjem, potrebnim za delovanje občinske uprave</w:t>
      </w:r>
      <w:bookmarkStart w:id="169" w:name="PPR_06039002_A_212"/>
      <w:bookmarkEnd w:id="168"/>
      <w:bookmarkEnd w:id="169"/>
    </w:p>
    <w:p w:rsidR="005C5707" w:rsidRDefault="005C5707" w:rsidP="005C5707">
      <w:pPr>
        <w:pStyle w:val="Vrednost"/>
      </w:pPr>
      <w:r>
        <w:t>Vrednost: 24.450 €</w:t>
      </w:r>
    </w:p>
    <w:p w:rsidR="005C5707" w:rsidRDefault="005C5707" w:rsidP="005C5707">
      <w:pPr>
        <w:pStyle w:val="Heading11"/>
      </w:pPr>
      <w:r>
        <w:t>Opis podprograma</w:t>
      </w:r>
    </w:p>
    <w:p w:rsidR="005C5707" w:rsidRDefault="005C5707" w:rsidP="005C5707">
      <w:r>
        <w:t>V okviru podprograma se sredstva namenijo za pokrivanje tekočih stroškov obratovanja, za tekoče in investicijsko vzdrževanje poslovnih prostorov ter za program modernizacije opreme.</w:t>
      </w:r>
    </w:p>
    <w:p w:rsidR="005C5707" w:rsidRDefault="005C5707" w:rsidP="005C5707">
      <w:pPr>
        <w:pStyle w:val="Heading11"/>
      </w:pPr>
      <w:r>
        <w:t>Zakonske in druge pravne podlage</w:t>
      </w:r>
    </w:p>
    <w:p w:rsidR="005C5707" w:rsidRDefault="005C5707" w:rsidP="005C5707">
      <w:r>
        <w:t>- Zakon o lokalni samoupravi</w:t>
      </w:r>
      <w:r>
        <w:br/>
        <w:t>- Zakon o izvrševanju proračuna</w:t>
      </w:r>
      <w:r>
        <w:br/>
        <w:t>- Zakon o javnem naročanju</w:t>
      </w:r>
    </w:p>
    <w:p w:rsidR="005C5707" w:rsidRDefault="005C5707" w:rsidP="005C5707">
      <w:pPr>
        <w:pStyle w:val="Heading11"/>
      </w:pPr>
      <w:r>
        <w:t>Dolgoročni cilji podprograma in kazalci, s katerimi se bo merilo doseganje zastavljenih ciljev (Rezultat in kazalniki)</w:t>
      </w:r>
    </w:p>
    <w:p w:rsidR="005C5707" w:rsidRDefault="005C5707" w:rsidP="005C5707">
      <w:r>
        <w:t>- ohranitev uporabne vrednosti objektov,</w:t>
      </w:r>
      <w:r>
        <w:br/>
        <w:t>- zagotovitev normalnih pogojev za delo zaposlenih s strankami</w:t>
      </w:r>
    </w:p>
    <w:p w:rsidR="005C5707" w:rsidRDefault="005C5707" w:rsidP="005C5707">
      <w:pPr>
        <w:pStyle w:val="Heading11"/>
      </w:pPr>
      <w:r>
        <w:t>Letni izvedbeni cilji podprograma in kazalci, s katerimi se bo merilo doseganje zastavljenih ciljev (Neposredni učinek in kazalnik)</w:t>
      </w:r>
    </w:p>
    <w:p w:rsidR="005C5707" w:rsidRDefault="005C5707" w:rsidP="005C5707">
      <w:r>
        <w:t>- vzdrževana oprema in zgradbe, v katerih deluje občinska uprava,</w:t>
      </w:r>
      <w:r>
        <w:br/>
        <w:t>- dobavljena nova pisarniška in računalniška oprema</w:t>
      </w:r>
    </w:p>
    <w:p w:rsidR="005C5707" w:rsidRDefault="005C5707" w:rsidP="005C5707">
      <w:pPr>
        <w:pStyle w:val="AHeading8"/>
      </w:pPr>
      <w:r>
        <w:t>4000 - OBČINSKA UPRAVA</w:t>
      </w:r>
      <w:bookmarkStart w:id="170" w:name="PU_4000_PPR_06039002_A_212"/>
      <w:bookmarkEnd w:id="170"/>
    </w:p>
    <w:p w:rsidR="005C5707" w:rsidRDefault="005C5707" w:rsidP="005C5707">
      <w:pPr>
        <w:pStyle w:val="Vrednost"/>
      </w:pPr>
      <w:r>
        <w:t>Vrednost: 4.530.890 €</w:t>
      </w:r>
    </w:p>
    <w:p w:rsidR="005C5707" w:rsidRDefault="005C5707" w:rsidP="005C5707">
      <w:pPr>
        <w:pStyle w:val="AHeading10"/>
      </w:pPr>
      <w:r>
        <w:t>06006 - Tekoče vzdrževanje upravnih prostorov</w:t>
      </w:r>
      <w:bookmarkStart w:id="171" w:name="PP_06006_A_212"/>
      <w:bookmarkEnd w:id="171"/>
    </w:p>
    <w:p w:rsidR="005C5707" w:rsidRDefault="005C5707" w:rsidP="005C5707">
      <w:pPr>
        <w:pStyle w:val="Vrednost"/>
      </w:pPr>
      <w:r>
        <w:t>Vrednost: 3.500 €</w:t>
      </w:r>
    </w:p>
    <w:p w:rsidR="005C5707" w:rsidRDefault="005C5707" w:rsidP="005C5707">
      <w:pPr>
        <w:pStyle w:val="Heading11"/>
      </w:pPr>
      <w:r>
        <w:t>Obrazložitev dejavnosti v okviru proračunske postavke</w:t>
      </w:r>
    </w:p>
    <w:p w:rsidR="005C5707" w:rsidRDefault="005C5707" w:rsidP="005C5707">
      <w:r>
        <w:t>Proračunska postavka je namenjena za vzdrževanje upravnih prostorov.</w:t>
      </w:r>
    </w:p>
    <w:p w:rsidR="005C5707" w:rsidRDefault="005C5707" w:rsidP="005C5707">
      <w:pPr>
        <w:pStyle w:val="Heading11"/>
      </w:pPr>
      <w:r>
        <w:lastRenderedPageBreak/>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Višina porabe je določena glede na oceno potrebnega tekočega vzdrževanja.</w:t>
      </w:r>
    </w:p>
    <w:p w:rsidR="005C5707" w:rsidRDefault="005C5707" w:rsidP="005C5707">
      <w:pPr>
        <w:pStyle w:val="AHeading10"/>
      </w:pPr>
      <w:r>
        <w:t>06007 - Obnova upravne stavbe</w:t>
      </w:r>
      <w:bookmarkStart w:id="172" w:name="PP_06007_A_212"/>
      <w:bookmarkEnd w:id="172"/>
    </w:p>
    <w:p w:rsidR="005C5707" w:rsidRDefault="005C5707" w:rsidP="005C5707">
      <w:pPr>
        <w:pStyle w:val="Vrednost"/>
      </w:pPr>
      <w:r>
        <w:t>Vrednost: 10.000 €</w:t>
      </w:r>
    </w:p>
    <w:p w:rsidR="005C5707" w:rsidRDefault="005C5707" w:rsidP="005C5707">
      <w:pPr>
        <w:pStyle w:val="Heading11"/>
      </w:pPr>
      <w:r>
        <w:t>Obrazložitev dejavnosti v okviru proračunske postavke</w:t>
      </w:r>
    </w:p>
    <w:p w:rsidR="005C5707" w:rsidRDefault="005C5707" w:rsidP="005C5707">
      <w:r>
        <w:t>Postavka je namenjena obnovi upravne stavbe, z namenom izboljšanja delovnih razmer, povečanje energetske varčnosti ter boljše dostopnosti prostorov do strank.</w:t>
      </w:r>
    </w:p>
    <w:p w:rsidR="005C5707" w:rsidRDefault="005C5707" w:rsidP="005C5707"/>
    <w:p w:rsidR="005C5707" w:rsidRDefault="005C5707" w:rsidP="005C5707">
      <w:pPr>
        <w:pStyle w:val="Heading11"/>
      </w:pPr>
      <w:r>
        <w:t>Navezava na projekte v okviru proračunske postavke</w:t>
      </w:r>
    </w:p>
    <w:p w:rsidR="005C5707" w:rsidRPr="005C5707" w:rsidRDefault="005C5707" w:rsidP="005C5707">
      <w:r w:rsidRPr="005C5707">
        <w:t>Obnova upravne stavbe je vključena v Načrt razvojnih programov pod šifro: OB016-18-0005.</w:t>
      </w:r>
    </w:p>
    <w:p w:rsidR="005C5707" w:rsidRPr="005C5707" w:rsidRDefault="005C5707" w:rsidP="005C5707">
      <w:r w:rsidRPr="005C5707">
        <w:t> </w:t>
      </w:r>
    </w:p>
    <w:p w:rsidR="005C5707" w:rsidRDefault="005C5707" w:rsidP="005C5707"/>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 xml:space="preserve">Postavka je namenjena obnovi upravne stavbe, z namenom izboljšanja delovnih razmer, povečanje energetske varčnosti ter urejenosti notranjosti zgradbe. </w:t>
      </w:r>
    </w:p>
    <w:p w:rsidR="005C5707" w:rsidRDefault="005C5707" w:rsidP="005C5707"/>
    <w:p w:rsidR="005C5707" w:rsidRDefault="005C5707" w:rsidP="005C5707">
      <w:pPr>
        <w:pStyle w:val="AHeading10"/>
      </w:pPr>
      <w:r>
        <w:t>06008 - Nakup opreme</w:t>
      </w:r>
      <w:bookmarkStart w:id="173" w:name="PP_06008_A_212"/>
      <w:bookmarkEnd w:id="173"/>
    </w:p>
    <w:p w:rsidR="005C5707" w:rsidRDefault="005C5707" w:rsidP="005C5707">
      <w:pPr>
        <w:pStyle w:val="Vrednost"/>
      </w:pPr>
      <w:r>
        <w:t>Vrednost: 2.000 €</w:t>
      </w:r>
    </w:p>
    <w:p w:rsidR="005C5707" w:rsidRDefault="005C5707" w:rsidP="005C5707">
      <w:pPr>
        <w:pStyle w:val="Heading11"/>
      </w:pPr>
      <w:r>
        <w:t>Obrazložitev dejavnosti v okviru proračunske postavke</w:t>
      </w:r>
    </w:p>
    <w:p w:rsidR="005C5707" w:rsidRDefault="005C5707" w:rsidP="005C5707">
      <w:r>
        <w:t>V letu 2020je planiran nakup pisarniške opreme (</w:t>
      </w:r>
      <w:proofErr w:type="spellStart"/>
      <w:r>
        <w:t>multifunkcijski</w:t>
      </w:r>
      <w:proofErr w:type="spellEnd"/>
      <w:r>
        <w:t xml:space="preserve"> </w:t>
      </w:r>
      <w:proofErr w:type="spellStart"/>
      <w:r>
        <w:t>tiskalnikin</w:t>
      </w:r>
      <w:proofErr w:type="spellEnd"/>
      <w:r>
        <w:t>, računalnik) in drugih osnovnih sredstev. Investicija se izvaja glede na potrebe zaposlenih in glede na zahteve iz različnih področij zakonodaje.</w:t>
      </w:r>
    </w:p>
    <w:p w:rsidR="005C5707" w:rsidRDefault="005C5707" w:rsidP="005C5707">
      <w:pPr>
        <w:pStyle w:val="Heading11"/>
      </w:pPr>
      <w:r>
        <w:t>Navezava na projekte v okviru proračunske postavke</w:t>
      </w:r>
    </w:p>
    <w:p w:rsidR="005C5707" w:rsidRDefault="005C5707" w:rsidP="005C5707">
      <w:r>
        <w:t>Nakup opreme je vključen v Načrt razvojnih programov pod šifro: OB016-17-0006.</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Višina porabe je določena glede na plan nabav za leto 2020. Planirana so sredstva v višini 2.000,00 €.</w:t>
      </w:r>
    </w:p>
    <w:p w:rsidR="005C5707" w:rsidRDefault="005C5707" w:rsidP="005C5707">
      <w:pPr>
        <w:pStyle w:val="AHeading8"/>
      </w:pPr>
      <w:r>
        <w:t>5000 - KRAJEVNA SKUPNOST ŽERJAV</w:t>
      </w:r>
      <w:bookmarkStart w:id="174" w:name="PU_5000_PPR_06039002_A_212"/>
      <w:bookmarkEnd w:id="174"/>
    </w:p>
    <w:p w:rsidR="005C5707" w:rsidRDefault="005C5707" w:rsidP="005C5707">
      <w:pPr>
        <w:pStyle w:val="Vrednost"/>
      </w:pPr>
      <w:r>
        <w:t>Vrednost: 44.000 €</w:t>
      </w:r>
    </w:p>
    <w:p w:rsidR="005C5707" w:rsidRDefault="005C5707" w:rsidP="005C5707">
      <w:pPr>
        <w:pStyle w:val="AHeading10"/>
      </w:pPr>
      <w:r>
        <w:t>06015 - Drugi odhodki za KS Žerjav</w:t>
      </w:r>
      <w:bookmarkStart w:id="175" w:name="PP_06015_A_212"/>
      <w:bookmarkEnd w:id="175"/>
    </w:p>
    <w:p w:rsidR="005C5707" w:rsidRDefault="005C5707" w:rsidP="005C5707">
      <w:pPr>
        <w:pStyle w:val="Vrednost"/>
      </w:pPr>
      <w:r>
        <w:t>Vrednost: 2.950 €</w:t>
      </w:r>
    </w:p>
    <w:p w:rsidR="005C5707" w:rsidRDefault="005C5707" w:rsidP="005C5707">
      <w:pPr>
        <w:pStyle w:val="Heading11"/>
      </w:pPr>
      <w:r>
        <w:t>Obrazložitev dejavnosti v okviru proračunske postavke</w:t>
      </w:r>
    </w:p>
    <w:p w:rsidR="005C5707" w:rsidRDefault="005C5707" w:rsidP="005C5707">
      <w:r>
        <w:t>Proračunska postavka je namenjena za plačilo raznih stroškov za Krajevno skupnost Žerjav.</w:t>
      </w:r>
    </w:p>
    <w:p w:rsidR="005C5707" w:rsidRDefault="005C5707" w:rsidP="005C5707">
      <w:pPr>
        <w:pStyle w:val="Heading11"/>
      </w:pPr>
      <w:r>
        <w:t>Navezava na projekte v okviru proračunske postavke</w:t>
      </w:r>
    </w:p>
    <w:p w:rsidR="005C5707" w:rsidRDefault="005C5707" w:rsidP="005C5707">
      <w:r>
        <w:t>Nakup opreme za KS Žerjav je vključen v Načrt razvojnih programov pod šifro: OB016-17-0054</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Višina porabe je določena glede na realizacijo iz preteklega obdobja in finančni načrt za leto 2020. V letu 2020 je načrtovan nakup opreme v višini 2.950,00 €.</w:t>
      </w:r>
    </w:p>
    <w:p w:rsidR="005C5707" w:rsidRDefault="005C5707" w:rsidP="005C5707">
      <w:pPr>
        <w:pStyle w:val="AHeading8"/>
      </w:pPr>
      <w:r>
        <w:t>6000 - REŽIJSKI OBRAT</w:t>
      </w:r>
      <w:bookmarkStart w:id="176" w:name="PU_6000_PPR_06039002_A_212"/>
      <w:bookmarkEnd w:id="176"/>
    </w:p>
    <w:p w:rsidR="005C5707" w:rsidRDefault="005C5707" w:rsidP="005C5707">
      <w:pPr>
        <w:pStyle w:val="Vrednost"/>
      </w:pPr>
      <w:r>
        <w:t>Vrednost: 2.273.687 €</w:t>
      </w:r>
    </w:p>
    <w:p w:rsidR="005C5707" w:rsidRDefault="005C5707" w:rsidP="005C5707">
      <w:pPr>
        <w:pStyle w:val="AHeading10"/>
      </w:pPr>
      <w:r>
        <w:lastRenderedPageBreak/>
        <w:t>06021 - Objekti za potrebe režijskega obrata</w:t>
      </w:r>
      <w:bookmarkStart w:id="177" w:name="PP_06021_A_212"/>
      <w:bookmarkEnd w:id="177"/>
    </w:p>
    <w:p w:rsidR="005C5707" w:rsidRDefault="005C5707" w:rsidP="005C5707">
      <w:pPr>
        <w:pStyle w:val="Vrednost"/>
      </w:pPr>
      <w:r>
        <w:t>Vrednost: 4.000 €</w:t>
      </w:r>
    </w:p>
    <w:p w:rsidR="005C5707" w:rsidRDefault="005C5707" w:rsidP="005C5707">
      <w:pPr>
        <w:pStyle w:val="Heading11"/>
      </w:pPr>
      <w:r>
        <w:t>Obrazložitev dejavnosti v okviru proračunske postavke</w:t>
      </w:r>
    </w:p>
    <w:p w:rsidR="005C5707" w:rsidRDefault="005C5707" w:rsidP="005C5707">
      <w:r>
        <w:t>Sredstva so namenjena za vzdrževanje objektov, ki so namenjeni shranjevanju orodja in delovnih strojev, s katerimi upravlja režijski obrat Občine Črna.</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Višina sredstev je določena glede na preteklo realizacijo. Sredstva so planirana v višini 4.000,00 €.</w:t>
      </w:r>
    </w:p>
    <w:p w:rsidR="005C5707" w:rsidRDefault="005C5707" w:rsidP="005C5707">
      <w:pPr>
        <w:pStyle w:val="AHeading10"/>
      </w:pPr>
      <w:r>
        <w:t>06027 - Oprema za potrebe režijskega obrata</w:t>
      </w:r>
      <w:bookmarkStart w:id="178" w:name="PP_06027_A_212"/>
      <w:bookmarkEnd w:id="178"/>
    </w:p>
    <w:p w:rsidR="005C5707" w:rsidRDefault="005C5707" w:rsidP="005C5707">
      <w:pPr>
        <w:pStyle w:val="Vrednost"/>
      </w:pPr>
      <w:r>
        <w:t>Vrednost: 2.000 €</w:t>
      </w:r>
    </w:p>
    <w:p w:rsidR="005C5707" w:rsidRDefault="005C5707" w:rsidP="005C5707">
      <w:pPr>
        <w:pStyle w:val="Heading11"/>
      </w:pPr>
      <w:r>
        <w:t>Obrazložitev dejavnosti v okviru proračunske postavke</w:t>
      </w:r>
    </w:p>
    <w:p w:rsidR="005C5707" w:rsidRDefault="005C5707" w:rsidP="005C5707">
      <w:r>
        <w:t>Proračunska postavka je namenjena nakupu opreme za potrebe režijskega obrata.</w:t>
      </w:r>
    </w:p>
    <w:p w:rsidR="005C5707" w:rsidRDefault="005C5707" w:rsidP="005C5707">
      <w:pPr>
        <w:pStyle w:val="Heading11"/>
      </w:pPr>
      <w:r>
        <w:t>Navezava na projekte v okviru proračunske postavke</w:t>
      </w:r>
    </w:p>
    <w:p w:rsidR="005C5707" w:rsidRDefault="005C5707" w:rsidP="005C5707">
      <w:r>
        <w:t>Nakup opreme je vključen v Načrt razvojnih programov pod šifro: OB016-17-0074.</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 xml:space="preserve">Na proračunski postavki so rezervirana sredstva v višini 2.000,00 </w:t>
      </w:r>
      <w:proofErr w:type="spellStart"/>
      <w:r>
        <w:t>eur</w:t>
      </w:r>
      <w:proofErr w:type="spellEnd"/>
      <w:r>
        <w:t>.</w:t>
      </w:r>
    </w:p>
    <w:p w:rsidR="005C5707" w:rsidRDefault="005C5707" w:rsidP="005C5707"/>
    <w:p w:rsidR="005C5707" w:rsidRDefault="005C5707" w:rsidP="005C5707"/>
    <w:p w:rsidR="005C5707" w:rsidRDefault="005C5707" w:rsidP="005C5707">
      <w:pPr>
        <w:pStyle w:val="AHeading5"/>
      </w:pPr>
      <w:bookmarkStart w:id="179" w:name="_Toc26875889"/>
      <w:r>
        <w:t>07 - OBRAMBA IN UKREPI OB IZREDNIH DOGODKIH</w:t>
      </w:r>
      <w:bookmarkEnd w:id="179"/>
    </w:p>
    <w:p w:rsidR="005C5707" w:rsidRDefault="005C5707" w:rsidP="005C5707">
      <w:pPr>
        <w:pStyle w:val="Vrednost"/>
      </w:pPr>
      <w:r>
        <w:t>Vrednost: 85.810 €</w:t>
      </w:r>
    </w:p>
    <w:p w:rsidR="005C5707" w:rsidRDefault="005C5707" w:rsidP="005C5707">
      <w:pPr>
        <w:pStyle w:val="Heading11"/>
      </w:pPr>
      <w:r>
        <w:t>Opis področja proračunske porabe, poslanstva občine znotraj področja proračunske porabe</w:t>
      </w:r>
    </w:p>
    <w:p w:rsidR="005C5707" w:rsidRDefault="005C5707" w:rsidP="005C5707">
      <w:r>
        <w:t>Področje zajema civilne organizacijske oblike sistema zaščite, obveščanja in ukrepanja v primeru naravnih in drugih nesreč.</w:t>
      </w:r>
    </w:p>
    <w:p w:rsidR="005C5707" w:rsidRDefault="005C5707" w:rsidP="005C5707">
      <w:pPr>
        <w:pStyle w:val="Heading11"/>
      </w:pPr>
      <w:r>
        <w:t>Dokumenti dolgoročnega razvojnega načrtovanja</w:t>
      </w:r>
    </w:p>
    <w:p w:rsidR="005C5707" w:rsidRDefault="005C5707" w:rsidP="005C5707">
      <w:r>
        <w:t>Resolucija o nacionalnem programu varstva pred naravnimi in drugimi nesrečami v letih 2016 do 2022</w:t>
      </w:r>
    </w:p>
    <w:p w:rsidR="005C5707" w:rsidRDefault="005C5707" w:rsidP="005C5707">
      <w:pPr>
        <w:pStyle w:val="Heading11"/>
      </w:pPr>
      <w:r>
        <w:t>Dolgoročni cilji področja proračunske porabe (Splošni cilj)</w:t>
      </w:r>
    </w:p>
    <w:p w:rsidR="005C5707" w:rsidRDefault="005C5707" w:rsidP="005C5707">
      <w:r>
        <w:t>Dolgoročni cilji so usposabljanje enot in služb civilne zaščite ter usposobljenost poklicnih in prostovoljnih gasilskih enot za opravljanje nalog zaščite in reševanja v občini Črna.</w:t>
      </w:r>
    </w:p>
    <w:p w:rsidR="005C5707" w:rsidRDefault="005C5707" w:rsidP="005C5707">
      <w:pPr>
        <w:pStyle w:val="Heading11"/>
      </w:pPr>
      <w:r>
        <w:t>Oznaka in nazivi glavnih programov v pristojnosti občine</w:t>
      </w:r>
    </w:p>
    <w:p w:rsidR="005C5707" w:rsidRDefault="005C5707" w:rsidP="005C5707">
      <w:r>
        <w:t>0703 - Varstvo pred naravnimi in drugimi nesrečami</w:t>
      </w:r>
    </w:p>
    <w:p w:rsidR="005C5707" w:rsidRDefault="005C5707" w:rsidP="005C5707">
      <w:pPr>
        <w:pStyle w:val="AHeading6"/>
      </w:pPr>
      <w:bookmarkStart w:id="180" w:name="_Toc26875890"/>
      <w:r>
        <w:t>0703 - Varstvo pred naravnimi in drugimi nesrečami</w:t>
      </w:r>
      <w:bookmarkEnd w:id="180"/>
    </w:p>
    <w:p w:rsidR="005C5707" w:rsidRDefault="005C5707" w:rsidP="005C5707">
      <w:pPr>
        <w:pStyle w:val="Vrednost"/>
      </w:pPr>
      <w:r>
        <w:t>Vrednost: 85.810 €</w:t>
      </w:r>
    </w:p>
    <w:p w:rsidR="005C5707" w:rsidRDefault="005C5707" w:rsidP="005C5707">
      <w:pPr>
        <w:pStyle w:val="Heading11"/>
      </w:pPr>
      <w:r>
        <w:t>Opis glavnega programa</w:t>
      </w:r>
    </w:p>
    <w:p w:rsidR="005C5707" w:rsidRDefault="005C5707" w:rsidP="005C5707">
      <w:r>
        <w:t>Civilna zaščita in protipožarna varnost vključuje sredstva za izvedbo programa varstva pred naravnimi in drugimi nesrečami in programa varstva pred požari.</w:t>
      </w:r>
    </w:p>
    <w:p w:rsidR="005C5707" w:rsidRDefault="005C5707" w:rsidP="005C5707">
      <w:pPr>
        <w:pStyle w:val="Heading11"/>
      </w:pPr>
      <w:r>
        <w:t>Dolgoročni cilji glavnega programa (Specifični cilj in kazalniki)</w:t>
      </w:r>
    </w:p>
    <w:p w:rsidR="005C5707" w:rsidRDefault="005C5707" w:rsidP="005C5707">
      <w:r>
        <w:t>Cilj so usposabljanje in opremljanje poklicnih in prostovoljnih gasilskih enot ter enot civilne zaščite za opravljanje nalog zaščite in reševanja v občini Črna.</w:t>
      </w:r>
    </w:p>
    <w:p w:rsidR="005C5707" w:rsidRDefault="005C5707" w:rsidP="005C5707">
      <w:pPr>
        <w:pStyle w:val="Heading11"/>
      </w:pPr>
      <w:r>
        <w:lastRenderedPageBreak/>
        <w:t>Glavni letni izvedbeni cilji in kazalci, s katerimi se bo merilo doseganje zastavljenih ciljev</w:t>
      </w:r>
    </w:p>
    <w:p w:rsidR="005C5707" w:rsidRDefault="005C5707" w:rsidP="005C5707">
      <w:r>
        <w:t>Glavni letni izvedbeni cilji so usposabljanje in opremljanje poklicnih in prostovoljnih gasilskih enot ter enot civilne zaščite za opravljanje nalog zaščite in reševanja v občini Črna. Kazalec uspešnosti doseganja ciljev se kaže predvsem pri posredovanju gasilskih enot in enot civilne zaščite ob naravnih in drugih nesrečah, pri katerih navedene ekipe posredujejo.</w:t>
      </w:r>
    </w:p>
    <w:p w:rsidR="005C5707" w:rsidRDefault="005C5707" w:rsidP="005C5707">
      <w:pPr>
        <w:pStyle w:val="Heading11"/>
      </w:pPr>
      <w:r>
        <w:t>Podprogrami in proračunski uporabniki znotraj glavnega programa</w:t>
      </w:r>
    </w:p>
    <w:p w:rsidR="005C5707" w:rsidRDefault="005C5707" w:rsidP="005C5707">
      <w:r>
        <w:t>Podprogrami:</w:t>
      </w:r>
      <w:r>
        <w:br/>
        <w:t>07039001 - Pripravljenost sistema za zaščito, reševanje in pomoč</w:t>
      </w:r>
      <w:r>
        <w:br/>
        <w:t> Proračunski uporabniki:</w:t>
      </w:r>
      <w:r>
        <w:br/>
        <w:t> 4000 - Občinska uprava</w:t>
      </w:r>
      <w:r>
        <w:br/>
        <w:t>07039002 - Delovanje sistema za zaščito, reševanje in pomoč</w:t>
      </w:r>
      <w:r>
        <w:br/>
        <w:t> Proračunski uporabniki:</w:t>
      </w:r>
      <w:r>
        <w:br/>
        <w:t> 4000 - Občinska uprava</w:t>
      </w:r>
    </w:p>
    <w:p w:rsidR="005C5707" w:rsidRDefault="005C5707" w:rsidP="005C5707">
      <w:pPr>
        <w:pStyle w:val="AHeading7"/>
      </w:pPr>
      <w:bookmarkStart w:id="181" w:name="_Toc26875891"/>
      <w:r>
        <w:t>07039001 - Pripravljenost sistema za zaščito, reševanje in pomoč</w:t>
      </w:r>
      <w:bookmarkStart w:id="182" w:name="PPR_07039001_A_212"/>
      <w:bookmarkEnd w:id="181"/>
      <w:bookmarkEnd w:id="182"/>
    </w:p>
    <w:p w:rsidR="005C5707" w:rsidRDefault="005C5707" w:rsidP="005C5707">
      <w:pPr>
        <w:pStyle w:val="Vrednost"/>
      </w:pPr>
      <w:r>
        <w:t>Vrednost: 1.500 €</w:t>
      </w:r>
    </w:p>
    <w:p w:rsidR="005C5707" w:rsidRDefault="005C5707" w:rsidP="005C5707">
      <w:pPr>
        <w:pStyle w:val="Heading11"/>
      </w:pPr>
      <w:r>
        <w:t>Opis podprograma</w:t>
      </w:r>
    </w:p>
    <w:p w:rsidR="005C5707" w:rsidRDefault="005C5707" w:rsidP="005C5707">
      <w:r>
        <w:t>Podprogram zajema usposabljanje enot in služb civilne zaščite, stroške operativnega delovanja enot in služb civilne zaščite, opremljanje enot in služb civilne zaščite, usposabljanje in opremljanje društev in drugih organizacij in nastanitve prebivalstva v primeru naravnih nesreč ali izrednih dogodkov.</w:t>
      </w:r>
    </w:p>
    <w:p w:rsidR="005C5707" w:rsidRDefault="005C5707" w:rsidP="005C5707">
      <w:pPr>
        <w:pStyle w:val="Heading11"/>
      </w:pPr>
      <w:r>
        <w:t>Zakonske in druge pravne podlage</w:t>
      </w:r>
    </w:p>
    <w:p w:rsidR="005C5707" w:rsidRDefault="005C5707" w:rsidP="005C5707">
      <w:r>
        <w:t>- Resolucija o nacionalnem programu varstva pred naravnimi in drugimi nesrečami v letih 2016 do 2022</w:t>
      </w:r>
      <w:r>
        <w:br/>
        <w:t>- Zakon o varstvu pred naravnimi in drugimi nesrečami</w:t>
      </w:r>
      <w:r>
        <w:br/>
        <w:t>- Uredba o organiziranju, opremljanju in usposabljanju sil za zaščito, reševanje in pomoč</w:t>
      </w:r>
      <w:r>
        <w:br/>
        <w:t>- Pravilnik o financiranju področja zaščite in reševanja v Občini Črna na Koroškem</w:t>
      </w:r>
    </w:p>
    <w:p w:rsidR="005C5707" w:rsidRDefault="005C5707" w:rsidP="005C5707">
      <w:pPr>
        <w:pStyle w:val="Heading11"/>
      </w:pPr>
      <w:r>
        <w:t>Dolgoročni cilji podprograma in kazalci, s katerimi se bo merilo doseganje zastavljenih ciljev (Rezultat in kazalniki)</w:t>
      </w:r>
    </w:p>
    <w:p w:rsidR="005C5707" w:rsidRDefault="005C5707" w:rsidP="005C5707">
      <w:r>
        <w:t>Sistem varstva pred naravnimi in drugimi nesrečami temelji na odgovornosti državnih organov in lokalnih skupnosti za preprečevanje, odpravljanje nevarnosti in za pravočasno ukrepanje ob nesrečah. Državni organi in lokalne skupnosti organizirajo varstvo pred naravnimi in drugimi nesrečami kot enoten in celovit sistem varstva na državnem nivoju.</w:t>
      </w:r>
    </w:p>
    <w:p w:rsidR="005C5707" w:rsidRDefault="005C5707" w:rsidP="005C5707">
      <w:pPr>
        <w:pStyle w:val="Heading11"/>
      </w:pPr>
      <w:r>
        <w:t>Letni izvedbeni cilji podprograma in kazalci, s katerimi se bo merilo doseganje zastavljenih ciljev (Neposredni učinek in kazalnik)</w:t>
      </w:r>
    </w:p>
    <w:p w:rsidR="005C5707" w:rsidRDefault="005C5707" w:rsidP="005C5707">
      <w:r>
        <w:t>V občinski pristojnosti so predvsem naslednje naloge: spremljanje nevarnosti, obveščanje prebivalcev o nevarnostih, izvajanje zaščitnih ukrepov, razvijanje osebne in vzajemne zaščite, izdelovanje ocen ogroženosti, izdelovanje načrtov zaščite in reševanja, organiziranje, opremljanje, usposabljanje in pripravljanje občinskih sil za zaščito, reševanje in pomoč.</w:t>
      </w:r>
    </w:p>
    <w:p w:rsidR="005C5707" w:rsidRDefault="005C5707" w:rsidP="005C5707">
      <w:pPr>
        <w:pStyle w:val="AHeading8"/>
      </w:pPr>
      <w:r>
        <w:t>4000 - OBČINSKA UPRAVA</w:t>
      </w:r>
      <w:bookmarkStart w:id="183" w:name="PU_4000_PPR_07039001_A_212"/>
      <w:bookmarkEnd w:id="183"/>
    </w:p>
    <w:p w:rsidR="005C5707" w:rsidRDefault="005C5707" w:rsidP="005C5707">
      <w:pPr>
        <w:pStyle w:val="Vrednost"/>
      </w:pPr>
      <w:r>
        <w:t>Vrednost: 4.530.890 €</w:t>
      </w:r>
    </w:p>
    <w:p w:rsidR="005C5707" w:rsidRDefault="005C5707" w:rsidP="005C5707">
      <w:pPr>
        <w:pStyle w:val="AHeading10"/>
      </w:pPr>
      <w:r>
        <w:t>07001 - Usposabljanje, opremljanje enot in služb CZ in stroški operativnega delovanja</w:t>
      </w:r>
      <w:bookmarkStart w:id="184" w:name="PP_07001_A_212"/>
      <w:bookmarkEnd w:id="184"/>
    </w:p>
    <w:p w:rsidR="005C5707" w:rsidRDefault="005C5707" w:rsidP="005C5707">
      <w:pPr>
        <w:pStyle w:val="Vrednost"/>
      </w:pPr>
      <w:r>
        <w:t>Vrednost: 1.500 €</w:t>
      </w:r>
    </w:p>
    <w:p w:rsidR="005C5707" w:rsidRDefault="005C5707" w:rsidP="005C5707">
      <w:pPr>
        <w:pStyle w:val="Heading11"/>
      </w:pPr>
      <w:r>
        <w:t>Obrazložitev dejavnosti v okviru proračunske postavke</w:t>
      </w:r>
    </w:p>
    <w:p w:rsidR="005C5707" w:rsidRDefault="005C5707" w:rsidP="005C5707">
      <w:r>
        <w:t>Proračunska postavka je namenjena za stroške usposabljanja članov enot CZ ter preverjanja znanja in nalog njihovih članov, prav tako tudi za njihovo opremljanje.</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Višina porabe je določena glede na predlog odbora za civilno zaščito in reševanje.</w:t>
      </w:r>
    </w:p>
    <w:p w:rsidR="005C5707" w:rsidRDefault="005C5707" w:rsidP="005C5707"/>
    <w:p w:rsidR="005C5707" w:rsidRDefault="005C5707" w:rsidP="005C5707">
      <w:pPr>
        <w:pStyle w:val="AHeading7"/>
      </w:pPr>
      <w:bookmarkStart w:id="185" w:name="_Toc26875892"/>
      <w:r>
        <w:t>07039002 - Delovanje sistema za zaščito, reševanje in pomoč</w:t>
      </w:r>
      <w:bookmarkStart w:id="186" w:name="PPR_07039002_A_212"/>
      <w:bookmarkEnd w:id="185"/>
      <w:bookmarkEnd w:id="186"/>
    </w:p>
    <w:p w:rsidR="005C5707" w:rsidRDefault="005C5707" w:rsidP="005C5707">
      <w:pPr>
        <w:pStyle w:val="Vrednost"/>
      </w:pPr>
      <w:r>
        <w:t>Vrednost: 84.310 €</w:t>
      </w:r>
    </w:p>
    <w:p w:rsidR="005C5707" w:rsidRDefault="005C5707" w:rsidP="005C5707">
      <w:pPr>
        <w:pStyle w:val="Heading11"/>
      </w:pPr>
      <w:r>
        <w:t>Opis podprograma</w:t>
      </w:r>
    </w:p>
    <w:p w:rsidR="005C5707" w:rsidRDefault="005C5707" w:rsidP="005C5707">
      <w:r>
        <w:t>Podprogram zajema dejavnost gasilskega društva, gasilske zveze, investicijsko vzdrževanje gasilskih domov in opreme (financirane tudi s sredstvi požarne takse), investicije v gasilske domove, gasilska vozila in opremo.</w:t>
      </w:r>
    </w:p>
    <w:p w:rsidR="005C5707" w:rsidRDefault="005C5707" w:rsidP="005C5707">
      <w:pPr>
        <w:pStyle w:val="Heading11"/>
      </w:pPr>
      <w:r>
        <w:t>Zakonske in druge pravne podlage</w:t>
      </w:r>
    </w:p>
    <w:p w:rsidR="005C5707" w:rsidRDefault="005C5707" w:rsidP="005C5707">
      <w:r>
        <w:t>- Zakon o gasilstvu in podzakonski predpisi</w:t>
      </w:r>
      <w:r>
        <w:br/>
        <w:t>- Zakon o varstvu pred požarom in podzakonski predpisi</w:t>
      </w:r>
      <w:r>
        <w:br/>
        <w:t>- Zakon o varstvu pred naravnimi in drugimi nesrečami in podzakonski predpisi</w:t>
      </w:r>
    </w:p>
    <w:p w:rsidR="005C5707" w:rsidRDefault="005C5707" w:rsidP="005C5707">
      <w:pPr>
        <w:pStyle w:val="Heading11"/>
      </w:pPr>
      <w:r>
        <w:t>Dolgoročni cilji podprograma in kazalci, s katerimi se bo merilo doseganje zastavljenih ciljev (Rezultat in kazalniki)</w:t>
      </w:r>
    </w:p>
    <w:p w:rsidR="005C5707" w:rsidRDefault="005C5707" w:rsidP="005C5707">
      <w:r>
        <w:t>Dolgoročni cilji so usmerjeni k zagotovitvi primerne usposobljenosti in opremljenosti poklicnih in prostovoljnih gasilskih enot na območju občine Črna za posredovanje ob naravnih in drugih nesrečah.</w:t>
      </w:r>
    </w:p>
    <w:p w:rsidR="005C5707" w:rsidRDefault="005C5707" w:rsidP="005C5707">
      <w:pPr>
        <w:pStyle w:val="Heading11"/>
      </w:pPr>
      <w:r>
        <w:t>Letni izvedbeni cilji podprograma in kazalci, s katerimi se bo merilo doseganje zastavljenih ciljev (Neposredni učinek in kazalnik)</w:t>
      </w:r>
    </w:p>
    <w:p w:rsidR="005C5707" w:rsidRDefault="005C5707" w:rsidP="005C5707">
      <w:r>
        <w:t>Glavne usmeritve so javljanje, obveščanje, alarmiranje in organiziranje gasilskih enot. Dopolnilne oz. preventivne dejavnosti so pregled gasilnikov, hidrantov, izdelovanje načrtov zaščite in reševanja, servisiranje gasilskih vozil in opreme. Glavni cilji na področju intervencij so gašenje požarov, reševanje pri naravnih in drugih nesrečah, reševanje pri ekoloških nesrečah na cestah, reševanje ob nesrečah v industriji, pomoč pri reševanju ljudi in premoženja v sodelovanju z enotami CZ.</w:t>
      </w:r>
    </w:p>
    <w:p w:rsidR="005C5707" w:rsidRDefault="005C5707" w:rsidP="005C5707">
      <w:pPr>
        <w:pStyle w:val="AHeading8"/>
      </w:pPr>
      <w:r>
        <w:t>4000 - OBČINSKA UPRAVA</w:t>
      </w:r>
      <w:bookmarkStart w:id="187" w:name="PU_4000_PPR_07039002_A_212"/>
      <w:bookmarkEnd w:id="187"/>
    </w:p>
    <w:p w:rsidR="005C5707" w:rsidRDefault="005C5707" w:rsidP="005C5707">
      <w:pPr>
        <w:pStyle w:val="Vrednost"/>
      </w:pPr>
      <w:r>
        <w:t>Vrednost: 4.530.890 €</w:t>
      </w:r>
    </w:p>
    <w:p w:rsidR="005C5707" w:rsidRDefault="005C5707" w:rsidP="005C5707">
      <w:pPr>
        <w:pStyle w:val="AHeading10"/>
      </w:pPr>
      <w:r>
        <w:t>07005 - Prostovoljno Gasilsko društvo Črna (redna dejavnost)</w:t>
      </w:r>
      <w:bookmarkStart w:id="188" w:name="PP_07005_A_212"/>
      <w:bookmarkEnd w:id="188"/>
    </w:p>
    <w:p w:rsidR="005C5707" w:rsidRDefault="005C5707" w:rsidP="005C5707">
      <w:pPr>
        <w:pStyle w:val="Vrednost"/>
      </w:pPr>
      <w:r>
        <w:t>Vrednost: 26.400 €</w:t>
      </w:r>
    </w:p>
    <w:p w:rsidR="005C5707" w:rsidRDefault="005C5707" w:rsidP="005C5707">
      <w:pPr>
        <w:pStyle w:val="Heading11"/>
      </w:pPr>
      <w:r>
        <w:t>Obrazložitev dejavnosti v okviru proračunske postavke</w:t>
      </w:r>
    </w:p>
    <w:p w:rsidR="005C5707" w:rsidRDefault="005C5707" w:rsidP="005C5707">
      <w:r>
        <w:t>Proračunska postavka je namenjena za redno in nemoteno delovanje društva kot je: strokovna vzgoja in vaje, nezgodno zavarovanje operativnih članov, nabava nujno potrebne gasilske opreme, vzdrževanje in zavarovanje doma ter vozil.</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Izhodišča za določitev obsega financiranja so naloge, ki jih opravlja PGD Črna ter program dela in finančni plan društva. </w:t>
      </w:r>
    </w:p>
    <w:p w:rsidR="005C5707" w:rsidRDefault="005C5707" w:rsidP="005C5707">
      <w:pPr>
        <w:pStyle w:val="AHeading10"/>
      </w:pPr>
      <w:r>
        <w:t>07007 - Nakup opreme za PGD Črna (poraba požarne takse)</w:t>
      </w:r>
      <w:bookmarkStart w:id="189" w:name="PP_07007_A_212"/>
      <w:bookmarkEnd w:id="189"/>
    </w:p>
    <w:p w:rsidR="005C5707" w:rsidRDefault="005C5707" w:rsidP="005C5707">
      <w:pPr>
        <w:pStyle w:val="Vrednost"/>
      </w:pPr>
      <w:r>
        <w:t>Vrednost: 15.443 €</w:t>
      </w:r>
    </w:p>
    <w:p w:rsidR="005C5707" w:rsidRDefault="005C5707" w:rsidP="005C5707">
      <w:pPr>
        <w:pStyle w:val="Heading11"/>
      </w:pPr>
      <w:r>
        <w:t>Obrazložitev dejavnosti v okviru proračunske postavke</w:t>
      </w:r>
    </w:p>
    <w:p w:rsidR="005C5707" w:rsidRDefault="005C5707" w:rsidP="005C5707">
      <w:r>
        <w:t>Občina Črna bo iz namenskih sredstev požarne takse nabavila opremo za potrebe PGD Črna.</w:t>
      </w:r>
    </w:p>
    <w:p w:rsidR="005C5707" w:rsidRDefault="005C5707" w:rsidP="005C5707">
      <w:pPr>
        <w:pStyle w:val="Heading11"/>
      </w:pPr>
      <w:r>
        <w:t>Navezava na projekte v okviru proračunske postavke</w:t>
      </w:r>
    </w:p>
    <w:p w:rsidR="005C5707" w:rsidRDefault="005C5707" w:rsidP="005C5707">
      <w:r>
        <w:t>Nakup opreme za PGD Črna (poraba požarne takse) je vključena v Načrt razvojnih programov pod šifro: OB016-17-0007.</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Izhodišče je planirana višina prihodkov požarne takse in izražene potrebe PGD Črna za nabavo opreme.</w:t>
      </w:r>
    </w:p>
    <w:p w:rsidR="005C5707" w:rsidRDefault="005C5707" w:rsidP="005C5707">
      <w:pPr>
        <w:pStyle w:val="AHeading10"/>
      </w:pPr>
      <w:r>
        <w:lastRenderedPageBreak/>
        <w:t>07008 - Gasilski zavod Ravne (</w:t>
      </w:r>
      <w:proofErr w:type="spellStart"/>
      <w:r>
        <w:t>sofinanc</w:t>
      </w:r>
      <w:proofErr w:type="spellEnd"/>
      <w:r>
        <w:t>. Javne službe reševanja na cestah ob prometnih nesrečah in intervencijah ob razlitjih nevarnih snovi)</w:t>
      </w:r>
      <w:bookmarkStart w:id="190" w:name="PP_07008_A_212"/>
      <w:bookmarkEnd w:id="190"/>
    </w:p>
    <w:p w:rsidR="005C5707" w:rsidRDefault="005C5707" w:rsidP="005C5707">
      <w:pPr>
        <w:pStyle w:val="Vrednost"/>
      </w:pPr>
      <w:r>
        <w:t>Vrednost: 9.367 €</w:t>
      </w:r>
    </w:p>
    <w:p w:rsidR="005C5707" w:rsidRDefault="005C5707" w:rsidP="005C5707">
      <w:pPr>
        <w:pStyle w:val="Heading11"/>
      </w:pPr>
      <w:r>
        <w:t>Obrazložitev dejavnosti v okviru proračunske postavke</w:t>
      </w:r>
    </w:p>
    <w:p w:rsidR="005C5707" w:rsidRDefault="005C5707" w:rsidP="005C5707">
      <w:r>
        <w:t>Proračunska postavka je namenjena za sofinanciranje Gasilskega zavoda Ravne za opravljanje nalog tehničnega reševanja na cestah ob prometnih nesrečah in intervencijah ob razlitjih nevarnih snovi.</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Izhodišče za planiranje je Pogodba o sofinanciranju nalog tehničnega reševanja, sklenjena z Gasilskim zavodom Ravne.</w:t>
      </w:r>
    </w:p>
    <w:p w:rsidR="005C5707" w:rsidRDefault="005C5707" w:rsidP="005C5707">
      <w:pPr>
        <w:pStyle w:val="AHeading10"/>
      </w:pPr>
      <w:r>
        <w:t>07011 - Prostovoljno gasilsko društvo Črna (</w:t>
      </w:r>
      <w:proofErr w:type="spellStart"/>
      <w:r>
        <w:t>sofinanc</w:t>
      </w:r>
      <w:proofErr w:type="spellEnd"/>
      <w:r>
        <w:t>. zdravniških pregledov)</w:t>
      </w:r>
      <w:bookmarkStart w:id="191" w:name="PP_07011_A_212"/>
      <w:bookmarkEnd w:id="191"/>
    </w:p>
    <w:p w:rsidR="005C5707" w:rsidRDefault="005C5707" w:rsidP="005C5707">
      <w:pPr>
        <w:pStyle w:val="Vrednost"/>
      </w:pPr>
      <w:r>
        <w:t>Vrednost: 100 €</w:t>
      </w:r>
    </w:p>
    <w:p w:rsidR="005C5707" w:rsidRDefault="005C5707" w:rsidP="005C5707">
      <w:pPr>
        <w:pStyle w:val="Heading11"/>
      </w:pPr>
      <w:r>
        <w:t>Obrazložitev dejavnosti v okviru proračunske postavke</w:t>
      </w:r>
    </w:p>
    <w:p w:rsidR="005C5707" w:rsidRDefault="005C5707" w:rsidP="005C5707">
      <w:r>
        <w:t>Občina Črna bo v letu 2020 namenila sredstva za sofinanciranje zdravniških pregledov PGD Črna.</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Višina sredstev je določena glede na oceno potrebnih sredstev za zdravniške preglede.</w:t>
      </w:r>
    </w:p>
    <w:p w:rsidR="005C5707" w:rsidRDefault="005C5707" w:rsidP="005C5707">
      <w:pPr>
        <w:pStyle w:val="AHeading10"/>
      </w:pPr>
      <w:r>
        <w:t>07015 - Nabava avtocisterne</w:t>
      </w:r>
      <w:bookmarkStart w:id="192" w:name="PP_07015_A_212"/>
      <w:bookmarkEnd w:id="192"/>
    </w:p>
    <w:p w:rsidR="005C5707" w:rsidRDefault="005C5707" w:rsidP="005C5707">
      <w:pPr>
        <w:pStyle w:val="Vrednost"/>
      </w:pPr>
      <w:r>
        <w:t>Vrednost: 33.000 €</w:t>
      </w:r>
    </w:p>
    <w:p w:rsidR="005C5707" w:rsidRDefault="005C5707" w:rsidP="005C5707">
      <w:pPr>
        <w:pStyle w:val="Heading11"/>
      </w:pPr>
      <w:r>
        <w:t>Obrazložitev dejavnosti v okviru proračunske postavke</w:t>
      </w:r>
    </w:p>
    <w:p w:rsidR="005C5707" w:rsidRDefault="005C5707" w:rsidP="005C5707">
      <w:r>
        <w:t>Zaradi dotrajanosti gasilske cisterne je bila v letu 2017 nabavljena nova avtocisterna, za kar je PGD Črna najelo kredit. Občina Črna v proračunu zagotavlja sredstva za delno poplačilo mesečnih obrokov kredita.</w:t>
      </w:r>
    </w:p>
    <w:p w:rsidR="005C5707" w:rsidRDefault="005C5707" w:rsidP="005C5707">
      <w:pPr>
        <w:pStyle w:val="Heading11"/>
      </w:pPr>
      <w:r>
        <w:t>Navezava na projekte v okviru proračunske postavke</w:t>
      </w:r>
    </w:p>
    <w:p w:rsidR="005C5707" w:rsidRDefault="005C5707" w:rsidP="005C5707">
      <w:r>
        <w:t>Nakup opreme za PGD Črna na Koroškem je vključen v Načrt razvojnih programov pod šifro: OB016-17-0008.</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Osnova za planiranje je dogovorjen planiran znesek sofinanciranja nabave opreme. V letu 2020 je predvideno sofinanciranje 33.000 € .</w:t>
      </w:r>
    </w:p>
    <w:p w:rsidR="005C5707" w:rsidRDefault="005C5707" w:rsidP="005C5707"/>
    <w:p w:rsidR="005C5707" w:rsidRDefault="005C5707" w:rsidP="005C5707">
      <w:pPr>
        <w:pStyle w:val="AHeading5"/>
      </w:pPr>
      <w:bookmarkStart w:id="193" w:name="_Toc26875893"/>
      <w:r>
        <w:t>08 - NOTRANJE ZADEVE IN VARNOST</w:t>
      </w:r>
      <w:bookmarkEnd w:id="193"/>
    </w:p>
    <w:p w:rsidR="005C5707" w:rsidRDefault="005C5707" w:rsidP="005C5707">
      <w:pPr>
        <w:pStyle w:val="Vrednost"/>
      </w:pPr>
      <w:r>
        <w:t>Vrednost: 650 €</w:t>
      </w:r>
    </w:p>
    <w:p w:rsidR="005C5707" w:rsidRDefault="005C5707" w:rsidP="005C5707">
      <w:pPr>
        <w:pStyle w:val="Heading11"/>
      </w:pPr>
      <w:r>
        <w:t>Opis področja proračunske porabe, poslanstva občine znotraj področja proračunske porabe</w:t>
      </w:r>
    </w:p>
    <w:p w:rsidR="005C5707" w:rsidRDefault="005C5707" w:rsidP="005C5707">
      <w:r>
        <w:t>Področje zajema predvsem naloge, ki imajo preventiven in vzgojen pomen, nanašajo pa se na prometno varnost v občini. Dejavnosti se izvajajo na podlagi področne zakonodaje, Nacionalnega programa varnosti in posamičnih programov na področju prometne vzgoje.</w:t>
      </w:r>
    </w:p>
    <w:p w:rsidR="005C5707" w:rsidRDefault="005C5707" w:rsidP="005C5707">
      <w:pPr>
        <w:pStyle w:val="Heading11"/>
      </w:pPr>
      <w:r>
        <w:t>Dokumenti dolgoročnega razvojnega načrtovanja</w:t>
      </w:r>
    </w:p>
    <w:p w:rsidR="005C5707" w:rsidRDefault="005C5707" w:rsidP="005C5707">
      <w:r>
        <w:t>Nacionalni program varnosti cestnega prometa za obdobje 2012-2021.</w:t>
      </w:r>
    </w:p>
    <w:p w:rsidR="005C5707" w:rsidRDefault="005C5707" w:rsidP="005C5707">
      <w:pPr>
        <w:pStyle w:val="Heading11"/>
      </w:pPr>
      <w:r>
        <w:t>Dolgoročni cilji področja proračunske porabe (Splošni cilj)</w:t>
      </w:r>
    </w:p>
    <w:p w:rsidR="005C5707" w:rsidRDefault="005C5707" w:rsidP="005C5707">
      <w:r>
        <w:t>Dvig prometne varnostne kulture, izboljšanje uporabnosti in varnosti cestnega okolja, od načrtovanja, izvedbe vzdrževanja in nadzora, z vzgojo in izobraževanjem spremeniti neustrezne načine vedenja v prometu in na koncu čim manj prometnih nesreč.</w:t>
      </w:r>
    </w:p>
    <w:p w:rsidR="005C5707" w:rsidRDefault="005C5707" w:rsidP="005C5707">
      <w:pPr>
        <w:pStyle w:val="Heading11"/>
      </w:pPr>
      <w:r>
        <w:lastRenderedPageBreak/>
        <w:t>Oznaka in nazivi glavnih programov v pristojnosti občine</w:t>
      </w:r>
    </w:p>
    <w:p w:rsidR="005C5707" w:rsidRDefault="005C5707" w:rsidP="005C5707">
      <w:r>
        <w:t>0802 - Policijska in kriminalistična dejavnost</w:t>
      </w:r>
    </w:p>
    <w:p w:rsidR="005C5707" w:rsidRDefault="005C5707" w:rsidP="005C5707">
      <w:pPr>
        <w:pStyle w:val="AHeading6"/>
      </w:pPr>
      <w:bookmarkStart w:id="194" w:name="_Toc26875894"/>
      <w:r>
        <w:t>0802 - Policijska in kriminalistična dejavnost</w:t>
      </w:r>
      <w:bookmarkEnd w:id="194"/>
    </w:p>
    <w:p w:rsidR="005C5707" w:rsidRDefault="005C5707" w:rsidP="005C5707">
      <w:pPr>
        <w:pStyle w:val="Vrednost"/>
      </w:pPr>
      <w:r>
        <w:t>Vrednost: 650 €</w:t>
      </w:r>
    </w:p>
    <w:p w:rsidR="005C5707" w:rsidRDefault="005C5707" w:rsidP="005C5707">
      <w:pPr>
        <w:pStyle w:val="Heading11"/>
      </w:pPr>
      <w:r>
        <w:t>Opis glavnega programa</w:t>
      </w:r>
    </w:p>
    <w:p w:rsidR="005C5707" w:rsidRDefault="005C5707" w:rsidP="005C5707">
      <w:r>
        <w:t>Področje zajema predvsem naloge, ki imajo preventiven in vzgojen pomen, nanašajo pa se na prometno varnost v občini. Dejavnosti se izvajajo na podlagi področne zakonodaje, Nacionalnega programa varnosti in posamičnih programov na področju prometne vzgoje.</w:t>
      </w:r>
    </w:p>
    <w:p w:rsidR="005C5707" w:rsidRDefault="005C5707" w:rsidP="005C5707">
      <w:pPr>
        <w:pStyle w:val="Heading11"/>
      </w:pPr>
      <w:r>
        <w:t>Dolgoročni cilji glavnega programa (Specifični cilj in kazalniki)</w:t>
      </w:r>
    </w:p>
    <w:p w:rsidR="005C5707" w:rsidRDefault="005C5707" w:rsidP="005C5707">
      <w:r>
        <w:t>- Nacionalni program varnosti cestnega prometa za obdobje 2012-2021.</w:t>
      </w:r>
    </w:p>
    <w:p w:rsidR="005C5707" w:rsidRDefault="005C5707" w:rsidP="005C5707">
      <w:pPr>
        <w:pStyle w:val="Heading11"/>
      </w:pPr>
      <w:r>
        <w:t>Glavni letni izvedbeni cilji in kazalci, s katerimi se bo merilo doseganje zastavljenih ciljev</w:t>
      </w:r>
    </w:p>
    <w:p w:rsidR="005C5707" w:rsidRDefault="005C5707" w:rsidP="005C5707">
      <w:r>
        <w:t>Dvig prometne varnostne kulture, izboljšanje uporabnosti in varnosti cestnega okolja, od načrtovanja, izvedbe vzdrževanja in nadzora, z vzgojo in izobraževanjem spremeniti neustrezne načine vedenja v prometu in na koncu čim manj prometnih nesreč.</w:t>
      </w:r>
    </w:p>
    <w:p w:rsidR="005C5707" w:rsidRDefault="005C5707" w:rsidP="005C5707">
      <w:pPr>
        <w:pStyle w:val="Heading11"/>
      </w:pPr>
      <w:r>
        <w:t>Podprogrami in proračunski uporabniki znotraj glavnega programa</w:t>
      </w:r>
    </w:p>
    <w:p w:rsidR="005C5707" w:rsidRDefault="005C5707" w:rsidP="005C5707">
      <w:r>
        <w:t>Podprogrami:</w:t>
      </w:r>
      <w:r>
        <w:br/>
        <w:t>08029001 - Prometna varnost</w:t>
      </w:r>
      <w:r>
        <w:br/>
        <w:t> Proračunski uporabniki:</w:t>
      </w:r>
      <w:r>
        <w:br/>
        <w:t>4000 - Občinska uprava</w:t>
      </w:r>
    </w:p>
    <w:p w:rsidR="005C5707" w:rsidRDefault="005C5707" w:rsidP="005C5707"/>
    <w:p w:rsidR="005C5707" w:rsidRDefault="005C5707" w:rsidP="005C5707">
      <w:pPr>
        <w:pStyle w:val="AHeading7"/>
      </w:pPr>
      <w:bookmarkStart w:id="195" w:name="_Toc26875895"/>
      <w:r>
        <w:t>08029001 - Prometna varnost</w:t>
      </w:r>
      <w:bookmarkStart w:id="196" w:name="PPR_08029001_A_212"/>
      <w:bookmarkEnd w:id="195"/>
      <w:bookmarkEnd w:id="196"/>
    </w:p>
    <w:p w:rsidR="005C5707" w:rsidRDefault="005C5707" w:rsidP="005C5707">
      <w:pPr>
        <w:pStyle w:val="Vrednost"/>
      </w:pPr>
      <w:r>
        <w:t>Vrednost: 650 €</w:t>
      </w:r>
    </w:p>
    <w:p w:rsidR="005C5707" w:rsidRDefault="005C5707" w:rsidP="005C5707">
      <w:pPr>
        <w:pStyle w:val="Heading11"/>
      </w:pPr>
      <w:r>
        <w:t>Opis podprograma</w:t>
      </w:r>
    </w:p>
    <w:p w:rsidR="005C5707" w:rsidRDefault="005C5707" w:rsidP="005C5707">
      <w:r>
        <w:t>V podprogram so zajeta sredstva za zagotavljanje aktivnosti SOSVETA, kar pomeni predvsem obveščanje in osveščanje ter ostale preventivne aktivnosti za dvig prometne varnostne kulture vseh udeležencev v cestnem prometu.</w:t>
      </w:r>
    </w:p>
    <w:p w:rsidR="005C5707" w:rsidRDefault="005C5707" w:rsidP="005C5707">
      <w:pPr>
        <w:pStyle w:val="Heading11"/>
      </w:pPr>
      <w:r>
        <w:t>Zakonske in druge pravne podlage</w:t>
      </w:r>
    </w:p>
    <w:p w:rsidR="005C5707" w:rsidRDefault="005C5707" w:rsidP="005C5707">
      <w:r>
        <w:t>Zakon o lokalni samoupravi</w:t>
      </w:r>
      <w:r>
        <w:br/>
        <w:t>Zakon o varnosti cestnega prometa</w:t>
      </w:r>
      <w:r>
        <w:br/>
        <w:t>Nacionalni program varnosti cestnega prometa za obdobje 2012 - 2021</w:t>
      </w:r>
      <w:r>
        <w:br/>
        <w:t>Poslovnik SOSVETA</w:t>
      </w:r>
    </w:p>
    <w:p w:rsidR="005C5707" w:rsidRDefault="005C5707" w:rsidP="005C5707">
      <w:pPr>
        <w:pStyle w:val="Heading11"/>
      </w:pPr>
      <w:r>
        <w:t>Dolgoročni cilji podprograma in kazalci, s katerimi se bo merilo doseganje zastavljenih ciljev (Rezultat in kazalniki)</w:t>
      </w:r>
    </w:p>
    <w:p w:rsidR="005C5707" w:rsidRDefault="005C5707" w:rsidP="005C5707">
      <w:r>
        <w:t>Cilj je spodbujati vse udeležence cestnega prometa k dvigu prometno varnostne kulture, z izvajanjem preventivnih aktivnosti. Kazalci so: vključitev čim večjega števila oseb v preventivne aktivnosti in sprememba ravnanja v prometu s strani udeležencev cestnega prometa.</w:t>
      </w:r>
    </w:p>
    <w:p w:rsidR="005C5707" w:rsidRDefault="005C5707" w:rsidP="005C5707">
      <w:pPr>
        <w:pStyle w:val="Heading11"/>
      </w:pPr>
      <w:r>
        <w:t>Letni izvedbeni cilji podprograma in kazalci, s katerimi se bo merilo doseganje zastavljenih ciljev (Neposredni učinek in kazalnik)</w:t>
      </w:r>
    </w:p>
    <w:p w:rsidR="005C5707" w:rsidRDefault="005C5707" w:rsidP="005C5707">
      <w:r>
        <w:t>Cilj je organizacija preventivnih aktivnosti, v katere bodo vključeni otroci v vrtcih, učenci v osnovnih šolah in dijaki in kritične skupine udeležencev cestnega prometa.</w:t>
      </w:r>
    </w:p>
    <w:p w:rsidR="005C5707" w:rsidRDefault="005C5707" w:rsidP="005C5707">
      <w:pPr>
        <w:pStyle w:val="AHeading8"/>
      </w:pPr>
      <w:r>
        <w:t>4000 - OBČINSKA UPRAVA</w:t>
      </w:r>
      <w:bookmarkStart w:id="197" w:name="PU_4000_PPR_08029001_A_212"/>
      <w:bookmarkEnd w:id="197"/>
    </w:p>
    <w:p w:rsidR="005C5707" w:rsidRDefault="005C5707" w:rsidP="005C5707">
      <w:pPr>
        <w:pStyle w:val="Vrednost"/>
      </w:pPr>
      <w:r>
        <w:t>Vrednost: 4.530.890 €</w:t>
      </w:r>
    </w:p>
    <w:p w:rsidR="005C5707" w:rsidRDefault="005C5707" w:rsidP="005C5707">
      <w:pPr>
        <w:pStyle w:val="AHeading10"/>
      </w:pPr>
      <w:r>
        <w:t>08001 - Sosvet</w:t>
      </w:r>
      <w:bookmarkStart w:id="198" w:name="PP_08001_A_212"/>
      <w:bookmarkEnd w:id="198"/>
    </w:p>
    <w:p w:rsidR="005C5707" w:rsidRDefault="005C5707" w:rsidP="005C5707">
      <w:pPr>
        <w:pStyle w:val="Vrednost"/>
      </w:pPr>
      <w:r>
        <w:t>Vrednost: 650 €</w:t>
      </w:r>
    </w:p>
    <w:p w:rsidR="005C5707" w:rsidRDefault="005C5707" w:rsidP="005C5707">
      <w:pPr>
        <w:pStyle w:val="Heading11"/>
      </w:pPr>
      <w:r>
        <w:lastRenderedPageBreak/>
        <w:t>Obrazložitev dejavnosti v okviru proračunske postavke</w:t>
      </w:r>
    </w:p>
    <w:p w:rsidR="005C5707" w:rsidRDefault="005C5707" w:rsidP="005C5707">
      <w:r>
        <w:t>Proračunska postavka je namenjena za izvajanje dejavnosti Sveta za vzgojo in preventivo v cestnem prometu (tiskovine, sejnine in pripadajoči prispevki članom ter drugi materialni stroški potrebni za delovanje).</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Za program policijska in kriminalistična dejavnost je načrtovanih 650,00 €.</w:t>
      </w:r>
    </w:p>
    <w:p w:rsidR="005C5707" w:rsidRDefault="005C5707" w:rsidP="005C5707"/>
    <w:p w:rsidR="005C5707" w:rsidRDefault="005C5707" w:rsidP="005C5707">
      <w:pPr>
        <w:pStyle w:val="AHeading5"/>
      </w:pPr>
      <w:bookmarkStart w:id="199" w:name="_Toc26875896"/>
      <w:r>
        <w:t>10 - TRG DELA IN DELOVNI POGOJI</w:t>
      </w:r>
      <w:bookmarkEnd w:id="199"/>
    </w:p>
    <w:p w:rsidR="005C5707" w:rsidRDefault="005C5707" w:rsidP="005C5707">
      <w:pPr>
        <w:pStyle w:val="Vrednost"/>
      </w:pPr>
      <w:r>
        <w:t>Vrednost: 28.426 €</w:t>
      </w:r>
    </w:p>
    <w:p w:rsidR="005C5707" w:rsidRDefault="005C5707" w:rsidP="005C5707">
      <w:pPr>
        <w:pStyle w:val="Heading11"/>
      </w:pPr>
      <w:r>
        <w:t>Opis področja proračunske porabe, poslanstva občine znotraj področja proračunske porabe</w:t>
      </w:r>
    </w:p>
    <w:p w:rsidR="005C5707" w:rsidRDefault="005C5707" w:rsidP="005C5707">
      <w:r>
        <w:t xml:space="preserve">Področje zajema naloge aktivne politike zaposlovanja v smislu </w:t>
      </w:r>
      <w:proofErr w:type="spellStart"/>
      <w:r>
        <w:t>vzpodbujanja</w:t>
      </w:r>
      <w:proofErr w:type="spellEnd"/>
      <w:r>
        <w:t xml:space="preserve"> odpiranja novih delovnih mest oz. zaposlitev brezposelnih oseb.</w:t>
      </w:r>
    </w:p>
    <w:p w:rsidR="005C5707" w:rsidRDefault="005C5707" w:rsidP="005C5707">
      <w:pPr>
        <w:pStyle w:val="Heading11"/>
      </w:pPr>
      <w:r>
        <w:t>Dokumenti dolgoročnega razvojnega načrtovanja</w:t>
      </w:r>
    </w:p>
    <w:p w:rsidR="005C5707" w:rsidRDefault="005C5707" w:rsidP="005C5707">
      <w:r>
        <w:t xml:space="preserve">- Katalog ukrepov aktivne politike zaposlovanja </w:t>
      </w:r>
      <w:r>
        <w:br/>
        <w:t>- Načrt za izvajanje aktivne politike zaposlovanja</w:t>
      </w:r>
    </w:p>
    <w:p w:rsidR="005C5707" w:rsidRDefault="005C5707" w:rsidP="005C5707">
      <w:pPr>
        <w:pStyle w:val="Heading11"/>
      </w:pPr>
      <w:r>
        <w:t>Dolgoročni cilji področja proračunske porabe (Splošni cilj)</w:t>
      </w:r>
    </w:p>
    <w:p w:rsidR="005C5707" w:rsidRDefault="005C5707" w:rsidP="005C5707">
      <w:r>
        <w:t>- zmanjševanje deleža brezposelnih oseb,</w:t>
      </w:r>
      <w:r>
        <w:br/>
        <w:t>- ohranjanje delovnih možnosti najtežje zaposljivih skupin brezposelnih oseb in</w:t>
      </w:r>
      <w:r>
        <w:br/>
        <w:t>- spodbujanje brezposelnih k aktivnejšemu iskanju zaposlitev.</w:t>
      </w:r>
    </w:p>
    <w:p w:rsidR="005C5707" w:rsidRDefault="005C5707" w:rsidP="005C5707">
      <w:pPr>
        <w:pStyle w:val="Heading11"/>
      </w:pPr>
      <w:r>
        <w:t>Oznaka in nazivi glavnih programov v pristojnosti občine</w:t>
      </w:r>
    </w:p>
    <w:p w:rsidR="005C5707" w:rsidRDefault="005C5707" w:rsidP="005C5707">
      <w:r>
        <w:t>1003 - Aktivna politika zaposlovanja</w:t>
      </w:r>
    </w:p>
    <w:p w:rsidR="005C5707" w:rsidRDefault="005C5707" w:rsidP="005C5707">
      <w:pPr>
        <w:pStyle w:val="AHeading6"/>
      </w:pPr>
      <w:bookmarkStart w:id="200" w:name="_Toc26875897"/>
      <w:r>
        <w:t>1003 - Aktivna politika zaposlovanja</w:t>
      </w:r>
      <w:bookmarkEnd w:id="200"/>
    </w:p>
    <w:p w:rsidR="005C5707" w:rsidRDefault="005C5707" w:rsidP="005C5707">
      <w:pPr>
        <w:pStyle w:val="Vrednost"/>
      </w:pPr>
      <w:r>
        <w:t>Vrednost: 28.426 €</w:t>
      </w:r>
    </w:p>
    <w:p w:rsidR="005C5707" w:rsidRDefault="005C5707" w:rsidP="005C5707">
      <w:pPr>
        <w:pStyle w:val="Heading11"/>
      </w:pPr>
      <w:r>
        <w:t>Opis glavnega programa</w:t>
      </w:r>
    </w:p>
    <w:p w:rsidR="005C5707" w:rsidRDefault="005C5707" w:rsidP="005C5707">
      <w:r>
        <w:t xml:space="preserve">Glavni program zajema sredstva za financiranje nalog v občini, zaradi zagotovitve izvajanja programov aktivne politike zaposlovanja v smislu </w:t>
      </w:r>
      <w:proofErr w:type="spellStart"/>
      <w:r>
        <w:t>vzpodbujanja</w:t>
      </w:r>
      <w:proofErr w:type="spellEnd"/>
      <w:r>
        <w:t xml:space="preserve"> odpiranja novih delovnih mest oz. zaposlitev brezposelnih oseb.</w:t>
      </w:r>
    </w:p>
    <w:p w:rsidR="005C5707" w:rsidRDefault="005C5707" w:rsidP="005C5707">
      <w:pPr>
        <w:pStyle w:val="Heading11"/>
      </w:pPr>
      <w:r>
        <w:t>Dolgoročni cilji glavnega programa (Specifični cilj in kazalniki)</w:t>
      </w:r>
    </w:p>
    <w:p w:rsidR="005C5707" w:rsidRDefault="005C5707" w:rsidP="005C5707">
      <w:r>
        <w:t xml:space="preserve">Dolgoročni cilji so: aktivirati brezposelne osebe in njihovo socializacijo, ohranitev in razvoj delovnih sposobnosti ter spodbujanje razvoja novih delovnih mest. </w:t>
      </w:r>
      <w:r>
        <w:br/>
        <w:t>Kazalci, s katerimi se bo merilo doseganje zastavljenih ciljev: število aktiviranih in vključenih brezposelnih oseb, zmanjšanje števila brezposelnih oseb in število novih delovnih mest.</w:t>
      </w:r>
    </w:p>
    <w:p w:rsidR="005C5707" w:rsidRDefault="005C5707" w:rsidP="005C5707">
      <w:pPr>
        <w:pStyle w:val="Heading11"/>
      </w:pPr>
      <w:r>
        <w:t>Glavni letni izvedbeni cilji in kazalci, s katerimi se bo merilo doseganje zastavljenih ciljev</w:t>
      </w:r>
    </w:p>
    <w:p w:rsidR="005C5707" w:rsidRDefault="005C5707" w:rsidP="005C5707">
      <w:r>
        <w:t>Letni izvedbeni cilj je povečati zaposljivost ciljnih brezposelnih oseb na trgu delu. Kazalci, s katerimi se bo merilo doseganje zastavljenih ciljev: število vključenih brezposelnih oseb, zmanjšanje števila brezposelnih oseb.</w:t>
      </w:r>
    </w:p>
    <w:p w:rsidR="005C5707" w:rsidRDefault="005C5707" w:rsidP="005C5707">
      <w:pPr>
        <w:pStyle w:val="Heading11"/>
      </w:pPr>
      <w:r>
        <w:t>Podprogrami in proračunski uporabniki znotraj glavnega programa</w:t>
      </w:r>
    </w:p>
    <w:p w:rsidR="005C5707" w:rsidRDefault="005C5707" w:rsidP="005C5707">
      <w:r>
        <w:t>Podprogrami:</w:t>
      </w:r>
      <w:r>
        <w:br/>
        <w:t xml:space="preserve">10039001- Povečanje </w:t>
      </w:r>
      <w:proofErr w:type="spellStart"/>
      <w:r>
        <w:t>zaposljiivosti</w:t>
      </w:r>
      <w:proofErr w:type="spellEnd"/>
      <w:r>
        <w:t xml:space="preserve"> </w:t>
      </w:r>
      <w:r>
        <w:br/>
        <w:t> Proračunski uporabniki:</w:t>
      </w:r>
      <w:r>
        <w:br/>
        <w:t>4000 - Občinska uprava</w:t>
      </w:r>
      <w:r>
        <w:br/>
        <w:t>6000 - Režijski obrat</w:t>
      </w:r>
    </w:p>
    <w:p w:rsidR="005C5707" w:rsidRDefault="005C5707" w:rsidP="005C5707">
      <w:pPr>
        <w:pStyle w:val="AHeading7"/>
      </w:pPr>
      <w:bookmarkStart w:id="201" w:name="_Toc26875898"/>
      <w:r>
        <w:t>10039001 - Povečanje zaposljivosti</w:t>
      </w:r>
      <w:bookmarkStart w:id="202" w:name="PPR_10039001_A_212"/>
      <w:bookmarkEnd w:id="201"/>
      <w:bookmarkEnd w:id="202"/>
    </w:p>
    <w:p w:rsidR="005C5707" w:rsidRDefault="005C5707" w:rsidP="005C5707">
      <w:pPr>
        <w:pStyle w:val="Vrednost"/>
      </w:pPr>
      <w:r>
        <w:t>Vrednost: 28.426 €</w:t>
      </w:r>
    </w:p>
    <w:p w:rsidR="005C5707" w:rsidRDefault="005C5707" w:rsidP="005C5707">
      <w:pPr>
        <w:pStyle w:val="Heading11"/>
      </w:pPr>
      <w:r>
        <w:lastRenderedPageBreak/>
        <w:t>Opis podprograma</w:t>
      </w:r>
    </w:p>
    <w:p w:rsidR="005C5707" w:rsidRDefault="005C5707" w:rsidP="005C5707">
      <w:r>
        <w:t>V okviru podprograma se zagotavljajo sredstva za lokalne zaposlitvene programe in izvajanje ukrepov aktivne politike zaposlovanja (javna dela) s ciljem povečanja zaposljivosti ciljnih skupin brezposelnih oseb na trgu dela.</w:t>
      </w:r>
    </w:p>
    <w:p w:rsidR="005C5707" w:rsidRDefault="005C5707" w:rsidP="005C5707">
      <w:pPr>
        <w:pStyle w:val="Heading11"/>
      </w:pPr>
      <w:r>
        <w:t>Zakonske in druge pravne podlage</w:t>
      </w:r>
    </w:p>
    <w:p w:rsidR="005C5707" w:rsidRDefault="005C5707" w:rsidP="005C5707">
      <w:r>
        <w:t>- Zakon o zaposlovanju in zavarovanju za primer brezposelnosti</w:t>
      </w:r>
      <w:r>
        <w:br/>
        <w:t>- Zakon o minimalni plači</w:t>
      </w:r>
    </w:p>
    <w:p w:rsidR="005C5707" w:rsidRDefault="005C5707" w:rsidP="005C5707">
      <w:pPr>
        <w:pStyle w:val="Heading11"/>
      </w:pPr>
      <w:r>
        <w:t>Dolgoročni cilji podprograma in kazalci, s katerimi se bo merilo doseganje zastavljenih ciljev (Rezultat in kazalniki)</w:t>
      </w:r>
    </w:p>
    <w:p w:rsidR="005C5707" w:rsidRDefault="005C5707" w:rsidP="005C5707">
      <w:r>
        <w:t xml:space="preserve">Dolgoročni cilji so: aktivirati brezposelne osebe in njihovo socializacijo, ohranitev in razvoj delovnih sposobnosti ter spodbujanje razvoja novih delovnih mest. </w:t>
      </w:r>
      <w:r>
        <w:br/>
        <w:t>Kazalci, s katerimi se bo merilo doseganje zastavljenih ciljev: število aktiviranih in vključenih brezposelnih oseb, zmanjšanje števila brezposelnih oseb in število novih delovnih mest.</w:t>
      </w:r>
    </w:p>
    <w:p w:rsidR="005C5707" w:rsidRDefault="005C5707" w:rsidP="005C5707">
      <w:pPr>
        <w:pStyle w:val="Heading11"/>
      </w:pPr>
      <w:r>
        <w:t>Letni izvedbeni cilji podprograma in kazalci, s katerimi se bo merilo doseganje zastavljenih ciljev (Neposredni učinek in kazalnik)</w:t>
      </w:r>
    </w:p>
    <w:p w:rsidR="005C5707" w:rsidRDefault="005C5707" w:rsidP="005C5707">
      <w:r>
        <w:t>Letni izvedbeni cilj je povečati zaposljivost ciljnih brezposelnih oseb na trgu delu. Kazalci, s katerimi se bo merilo doseganje zastavljenih ciljev: število vključenih brezposelnih oseb, zmanjšanje števila brezposelnih oseb.</w:t>
      </w:r>
    </w:p>
    <w:p w:rsidR="005C5707" w:rsidRDefault="005C5707" w:rsidP="005C5707">
      <w:pPr>
        <w:pStyle w:val="AHeading8"/>
      </w:pPr>
      <w:r>
        <w:t>4000 - OBČINSKA UPRAVA</w:t>
      </w:r>
      <w:bookmarkStart w:id="203" w:name="PU_4000_PPR_10039001_A_212"/>
      <w:bookmarkEnd w:id="203"/>
    </w:p>
    <w:p w:rsidR="005C5707" w:rsidRDefault="005C5707" w:rsidP="005C5707">
      <w:pPr>
        <w:pStyle w:val="Vrednost"/>
      </w:pPr>
      <w:r>
        <w:t>Vrednost: 4.530.890 €</w:t>
      </w:r>
    </w:p>
    <w:p w:rsidR="005C5707" w:rsidRDefault="005C5707" w:rsidP="005C5707">
      <w:pPr>
        <w:pStyle w:val="AHeading10"/>
      </w:pPr>
      <w:r>
        <w:t>10002 - Javna dela-CUDV, Center za soc. delo Ravne, RK Ravne</w:t>
      </w:r>
      <w:bookmarkStart w:id="204" w:name="PP_10002_A_212"/>
      <w:bookmarkEnd w:id="204"/>
    </w:p>
    <w:p w:rsidR="005C5707" w:rsidRDefault="005C5707" w:rsidP="005C5707">
      <w:pPr>
        <w:pStyle w:val="Vrednost"/>
      </w:pPr>
      <w:r>
        <w:t>Vrednost: 700 €</w:t>
      </w:r>
    </w:p>
    <w:p w:rsidR="005C5707" w:rsidRDefault="005C5707" w:rsidP="005C5707">
      <w:pPr>
        <w:pStyle w:val="Heading11"/>
      </w:pPr>
      <w:r>
        <w:t>Obrazložitev dejavnosti v okviru proračunske postavke</w:t>
      </w:r>
    </w:p>
    <w:p w:rsidR="005C5707" w:rsidRDefault="005C5707" w:rsidP="005C5707">
      <w:r>
        <w:t>Proračunska postavka je namenjena za sofinanciranje javnih del v CUDV. Planirana sredstva predstavljajo sredstva za kritje stroškov razlike plač za udeležence, regres za letni dopust za udeležence in dodatno zagotovitev za obračun in plačilo prispevkov za socialno varnost v skladu z zakonom za tiste udeležence, katerih plača ne dosega minimalne plače.</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Višina porabe je določena glede na določila Zakona o zaposlovanju in zavarovanju za primer brezposelnosti in določila javnega razpisa Zavoda za zaposlovanje RS.</w:t>
      </w:r>
    </w:p>
    <w:p w:rsidR="005C5707" w:rsidRDefault="005C5707" w:rsidP="005C5707">
      <w:pPr>
        <w:pStyle w:val="AHeading10"/>
      </w:pPr>
      <w:r>
        <w:t>10010 - Javna dela</w:t>
      </w:r>
      <w:bookmarkStart w:id="205" w:name="PP_10010_A_212"/>
      <w:bookmarkEnd w:id="205"/>
    </w:p>
    <w:p w:rsidR="005C5707" w:rsidRDefault="005C5707" w:rsidP="005C5707">
      <w:pPr>
        <w:pStyle w:val="Vrednost"/>
      </w:pPr>
      <w:r>
        <w:t>Vrednost: 14.329 €</w:t>
      </w:r>
    </w:p>
    <w:p w:rsidR="005C5707" w:rsidRDefault="005C5707" w:rsidP="005C5707">
      <w:pPr>
        <w:pStyle w:val="Heading11"/>
      </w:pPr>
      <w:r>
        <w:t>Obrazložitev dejavnosti v okviru proračunske postavke</w:t>
      </w:r>
    </w:p>
    <w:p w:rsidR="005C5707" w:rsidRDefault="005C5707" w:rsidP="005C5707">
      <w:r>
        <w:t>Proračunska postavka je namenjena za sofinanciranje javnega dela za program "Pomoč pri izvajanju programov za občane."</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Pr="005C5707" w:rsidRDefault="005C5707" w:rsidP="005C5707">
      <w:r w:rsidRPr="005C5707">
        <w:t xml:space="preserve">Planirana je višina sredstev glede na predvideno število zaposlenih udeležencev v okviru javnih del v letu 2020. </w:t>
      </w:r>
    </w:p>
    <w:p w:rsidR="005C5707" w:rsidRPr="005C5707" w:rsidRDefault="005C5707" w:rsidP="005C5707">
      <w:r w:rsidRPr="005C5707">
        <w:br/>
        <w:t> </w:t>
      </w:r>
    </w:p>
    <w:p w:rsidR="005C5707" w:rsidRDefault="005C5707" w:rsidP="005C5707"/>
    <w:p w:rsidR="005C5707" w:rsidRDefault="005C5707" w:rsidP="005C5707">
      <w:pPr>
        <w:pStyle w:val="AHeading10"/>
      </w:pPr>
      <w:r>
        <w:t>10011 - Javna dela - sklep sveta Koroške regije</w:t>
      </w:r>
      <w:bookmarkStart w:id="206" w:name="PP_10011_A_212"/>
      <w:bookmarkEnd w:id="206"/>
    </w:p>
    <w:p w:rsidR="005C5707" w:rsidRDefault="005C5707" w:rsidP="005C5707">
      <w:pPr>
        <w:pStyle w:val="Vrednost"/>
      </w:pPr>
      <w:r>
        <w:t>Vrednost: 200 €</w:t>
      </w:r>
    </w:p>
    <w:p w:rsidR="005C5707" w:rsidRDefault="005C5707" w:rsidP="005C5707">
      <w:pPr>
        <w:pStyle w:val="Heading11"/>
      </w:pPr>
      <w:r>
        <w:lastRenderedPageBreak/>
        <w:t>Obrazložitev dejavnosti v okviru proračunske postavke</w:t>
      </w:r>
    </w:p>
    <w:p w:rsidR="005C5707" w:rsidRDefault="005C5707" w:rsidP="005C5707">
      <w:r>
        <w:t>Sredstva na proračunski postavki so namenjena sofinanciranju izvajanja programa javnih del z nazivom: "Pomoč in varstvo za invalide" (sklep sveta Koroške regije).</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Višina porabe je določena glede na prejet finančni načrt Občine Ribnica na Pohorju (podlaga - Pogodba o sofinanciranju zaposlitve invalida).</w:t>
      </w:r>
    </w:p>
    <w:p w:rsidR="005C5707" w:rsidRDefault="005C5707" w:rsidP="005C5707">
      <w:pPr>
        <w:pStyle w:val="AHeading8"/>
      </w:pPr>
      <w:r>
        <w:t>6000 - REŽIJSKI OBRAT</w:t>
      </w:r>
      <w:bookmarkStart w:id="207" w:name="PU_6000_PPR_10039001_A_212"/>
      <w:bookmarkEnd w:id="207"/>
    </w:p>
    <w:p w:rsidR="005C5707" w:rsidRDefault="005C5707" w:rsidP="005C5707">
      <w:pPr>
        <w:pStyle w:val="Vrednost"/>
      </w:pPr>
      <w:r>
        <w:t>Vrednost: 2.273.687 €</w:t>
      </w:r>
    </w:p>
    <w:p w:rsidR="005C5707" w:rsidRDefault="005C5707" w:rsidP="005C5707">
      <w:pPr>
        <w:pStyle w:val="AHeading10"/>
      </w:pPr>
      <w:r>
        <w:t>10003 - Javna dela</w:t>
      </w:r>
      <w:bookmarkStart w:id="208" w:name="PP_10003_A_212"/>
      <w:bookmarkEnd w:id="208"/>
    </w:p>
    <w:p w:rsidR="005C5707" w:rsidRDefault="005C5707" w:rsidP="005C5707">
      <w:pPr>
        <w:pStyle w:val="Vrednost"/>
      </w:pPr>
      <w:r>
        <w:t>Vrednost: 13.197 €</w:t>
      </w:r>
    </w:p>
    <w:p w:rsidR="005C5707" w:rsidRDefault="005C5707" w:rsidP="005C5707">
      <w:pPr>
        <w:pStyle w:val="Heading11"/>
      </w:pPr>
      <w:r>
        <w:t>Obrazložitev dejavnosti v okviru proračunske postavke</w:t>
      </w:r>
    </w:p>
    <w:p w:rsidR="005C5707" w:rsidRDefault="005C5707" w:rsidP="005C5707">
      <w:r>
        <w:t>Proračunska postavka je namenjena sofinanciranju izvajanja programa javnih del v okviru režijskega obrata v programu z nazivom: Urejanje in vzdrževanje javnih površin ter občinskih cest.</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Planirana je višina sredstev glede na predvideno število zaposlenih udeležencev v okviru javnih del v letu 2020.</w:t>
      </w:r>
    </w:p>
    <w:p w:rsidR="005C5707" w:rsidRDefault="005C5707" w:rsidP="005C5707"/>
    <w:p w:rsidR="005C5707" w:rsidRDefault="005C5707" w:rsidP="005C5707">
      <w:pPr>
        <w:pStyle w:val="AHeading5"/>
      </w:pPr>
      <w:bookmarkStart w:id="209" w:name="_Toc26875899"/>
      <w:r>
        <w:t>11 - KMETIJSTVO, GOZDARSTVO IN RIBIŠTVO</w:t>
      </w:r>
      <w:bookmarkEnd w:id="209"/>
    </w:p>
    <w:p w:rsidR="005C5707" w:rsidRDefault="005C5707" w:rsidP="005C5707">
      <w:pPr>
        <w:pStyle w:val="Vrednost"/>
      </w:pPr>
      <w:r>
        <w:t>Vrednost: 202.564 €</w:t>
      </w:r>
    </w:p>
    <w:p w:rsidR="005C5707" w:rsidRDefault="005C5707" w:rsidP="005C5707">
      <w:pPr>
        <w:pStyle w:val="Heading11"/>
      </w:pPr>
      <w:r>
        <w:t>Opis področja proračunske porabe, poslanstva občine znotraj področja proračunske porabe</w:t>
      </w:r>
    </w:p>
    <w:p w:rsidR="005C5707" w:rsidRDefault="005C5707" w:rsidP="005C5707">
      <w:r>
        <w:t>Lokalna skupnost v skladu z zakonodajo zagotavlja pogoje za ohranjanje in razvoj kmetijstva, gozdarstva in podeželja na območju občine. Zato področje porabe zajema aktivnosti, ki se nanašajo na pospeševanje in podporo kmetijski in gozdarski dejavnosti ter razvoju podeželja.</w:t>
      </w:r>
    </w:p>
    <w:p w:rsidR="005C5707" w:rsidRDefault="005C5707" w:rsidP="005C5707">
      <w:pPr>
        <w:pStyle w:val="Heading11"/>
      </w:pPr>
      <w:r>
        <w:t>Dokumenti dolgoročnega razvojnega načrtovanja</w:t>
      </w:r>
    </w:p>
    <w:p w:rsidR="005C5707" w:rsidRDefault="005C5707" w:rsidP="005C5707">
      <w:r>
        <w:t>- Program razvoja podeželja RS za obdobje 2014-2020</w:t>
      </w:r>
    </w:p>
    <w:p w:rsidR="005C5707" w:rsidRDefault="005C5707" w:rsidP="005C5707">
      <w:pPr>
        <w:pStyle w:val="Heading11"/>
      </w:pPr>
      <w:r>
        <w:t>Dolgoročni cilji področja proračunske porabe (Splošni cilj)</w:t>
      </w:r>
    </w:p>
    <w:p w:rsidR="005C5707" w:rsidRDefault="005C5707" w:rsidP="005C5707">
      <w:r>
        <w:t>Dolgoročni cilji so spodbujanje razvoja ter ohranjanje kmetijstva in gozdarstva ter trajnostno ohranjanje podeželja kot privlačnega in kvalitetnega življenjskega območja občine.</w:t>
      </w:r>
    </w:p>
    <w:p w:rsidR="005C5707" w:rsidRDefault="005C5707" w:rsidP="005C5707">
      <w:pPr>
        <w:pStyle w:val="Heading11"/>
      </w:pPr>
      <w:r>
        <w:t>Oznaka in nazivi glavnih programov v pristojnosti občine</w:t>
      </w:r>
    </w:p>
    <w:p w:rsidR="005C5707" w:rsidRDefault="005C5707" w:rsidP="005C5707">
      <w:r>
        <w:t xml:space="preserve">1102 - Program reforme kmetijstva in živilstva                                                                    </w:t>
      </w:r>
      <w:r>
        <w:br/>
        <w:t>1103 - Splošne storitve v kmetijstvu</w:t>
      </w:r>
      <w:r>
        <w:br/>
        <w:t>1104 - Gozdarstvo</w:t>
      </w:r>
    </w:p>
    <w:p w:rsidR="005C5707" w:rsidRDefault="005C5707" w:rsidP="005C5707">
      <w:pPr>
        <w:pStyle w:val="AHeading6"/>
      </w:pPr>
      <w:bookmarkStart w:id="210" w:name="_Toc26875900"/>
      <w:r>
        <w:t>1102 - Program reforme kmetijstva in živilstva</w:t>
      </w:r>
      <w:bookmarkEnd w:id="210"/>
    </w:p>
    <w:p w:rsidR="005C5707" w:rsidRDefault="005C5707" w:rsidP="005C5707">
      <w:pPr>
        <w:pStyle w:val="Vrednost"/>
      </w:pPr>
      <w:r>
        <w:t>Vrednost: 34.064 €</w:t>
      </w:r>
    </w:p>
    <w:p w:rsidR="005C5707" w:rsidRDefault="005C5707" w:rsidP="005C5707">
      <w:pPr>
        <w:pStyle w:val="Heading11"/>
      </w:pPr>
      <w:r>
        <w:t>Opis glavnega programa</w:t>
      </w:r>
    </w:p>
    <w:p w:rsidR="005C5707" w:rsidRDefault="005C5707" w:rsidP="005C5707">
      <w:r>
        <w:t>Lokalna skupnost v skladu z zakonodajo zagotavlja pogoje za ohranjanje in razvoj kmetijstva, gozdarstva in podeželja na območju občine. Zato področje porabe zajema aktivnosti, ki se nanašajo na pospeševanje in podporo kmetijski in gozdarski dejavnosti ter razvoju podeželja.</w:t>
      </w:r>
      <w:r>
        <w:br/>
        <w:t xml:space="preserve">Občina Črna zagotavlja sredstva na različnih področjih delovanja, in sicer intervencije v kmetijstvo, gozdarstvo in podeželje, ki spadajo v okvir državnih pomoči, ki jih ureja Zakon o spremljanju državnih pomoči, in se jih dodeljuje pod predpisanimi pogoji, ki jih določa Pravilnik o dodeljevanju pomoči za ohranjanje in spodbujanje razvoja </w:t>
      </w:r>
      <w:r>
        <w:lastRenderedPageBreak/>
        <w:t>kmetijstva in podeželja v Občini Črna na Koroškem za programsko obdobje 2015-2020 in sta ga potrdili Ministrstvo za kmetijstvo, gozdarstvo in prehrano ter Ministrstvo za finance.</w:t>
      </w:r>
    </w:p>
    <w:p w:rsidR="005C5707" w:rsidRDefault="005C5707" w:rsidP="005C5707">
      <w:pPr>
        <w:pStyle w:val="Heading11"/>
      </w:pPr>
      <w:r>
        <w:t>Dolgoročni cilji glavnega programa (Specifični cilj in kazalniki)</w:t>
      </w:r>
    </w:p>
    <w:p w:rsidR="005C5707" w:rsidRDefault="005C5707" w:rsidP="005C5707">
      <w:r>
        <w:t>Dolgoročni cilji so spodbujanje razvoja ter ohranjanje kmetijstva in gozdarstva ter trajnostno ohranjanje podeželja in njegovega razvoja kot privlačnega in kvalitetnega življenjskega območja občine.</w:t>
      </w:r>
    </w:p>
    <w:p w:rsidR="005C5707" w:rsidRDefault="005C5707" w:rsidP="005C5707">
      <w:pPr>
        <w:pStyle w:val="Heading11"/>
      </w:pPr>
      <w:r>
        <w:t>Glavni letni izvedbeni cilji in kazalci, s katerimi se bo merilo doseganje zastavljenih ciljev</w:t>
      </w:r>
    </w:p>
    <w:p w:rsidR="005C5707" w:rsidRDefault="005C5707" w:rsidP="005C5707">
      <w:r>
        <w:t>Glavni cilj so v skladu z vsebinskim in časovnim planom izvedeni planirani projekti in programi. Kazalci, s katerimi se bo merilo doseganje zastavljenih ciljev, so število z vsebinskim planom izvedenih projektov in programov.</w:t>
      </w:r>
    </w:p>
    <w:p w:rsidR="005C5707" w:rsidRDefault="005C5707" w:rsidP="005C5707">
      <w:pPr>
        <w:pStyle w:val="Heading11"/>
      </w:pPr>
      <w:r>
        <w:t>Podprogrami in proračunski uporabniki znotraj glavnega programa</w:t>
      </w:r>
    </w:p>
    <w:p w:rsidR="005C5707" w:rsidRDefault="005C5707" w:rsidP="005C5707">
      <w:r>
        <w:t>Podprogrami:</w:t>
      </w:r>
      <w:r>
        <w:br/>
        <w:t>11029002 - Razvoj in prilagajanje podeželskih območij</w:t>
      </w:r>
      <w:r>
        <w:br/>
        <w:t> Proračunski uporabniki:</w:t>
      </w:r>
      <w:r>
        <w:br/>
        <w:t> 4000 - Občinska uprava</w:t>
      </w:r>
    </w:p>
    <w:p w:rsidR="005C5707" w:rsidRDefault="005C5707" w:rsidP="005C5707">
      <w:pPr>
        <w:pStyle w:val="AHeading7"/>
      </w:pPr>
      <w:bookmarkStart w:id="211" w:name="_Toc26875901"/>
      <w:r>
        <w:t>11029002 - Razvoj in prilagajanje podeželskih območij</w:t>
      </w:r>
      <w:bookmarkStart w:id="212" w:name="PPR_11029002_A_212"/>
      <w:bookmarkEnd w:id="211"/>
      <w:bookmarkEnd w:id="212"/>
    </w:p>
    <w:p w:rsidR="005C5707" w:rsidRDefault="005C5707" w:rsidP="005C5707">
      <w:pPr>
        <w:pStyle w:val="Vrednost"/>
      </w:pPr>
      <w:r>
        <w:t>Vrednost: 34.064 €</w:t>
      </w:r>
    </w:p>
    <w:p w:rsidR="005C5707" w:rsidRDefault="005C5707" w:rsidP="005C5707">
      <w:pPr>
        <w:pStyle w:val="Heading11"/>
      </w:pPr>
      <w:r>
        <w:t>Opis podprograma</w:t>
      </w:r>
    </w:p>
    <w:p w:rsidR="005C5707" w:rsidRDefault="005C5707" w:rsidP="005C5707">
      <w:r>
        <w:t xml:space="preserve">Podprogram vsebuje naslednje naloge in prilaganje podeželskih območij: </w:t>
      </w:r>
      <w:r>
        <w:br/>
        <w:t>- spodbujanje prestrukturiranja, tehnološke prenove, specializacije okolju prijazne osnovne kmetijske proizvodnje,</w:t>
      </w:r>
      <w:r>
        <w:br/>
        <w:t>- spodbujanje razvoja dopolnilnih dejavnosti na kmetijah,</w:t>
      </w:r>
      <w:r>
        <w:br/>
        <w:t>- spodbujanje oživljanja tradicionalnih obrti,</w:t>
      </w:r>
      <w:r>
        <w:br/>
        <w:t>- spodbujanje razvoja turistične ponudbe na podeželju,</w:t>
      </w:r>
      <w:r>
        <w:br/>
        <w:t>- spodbujanje izobraževanja in usposabljanja ljudi na podeželju,</w:t>
      </w:r>
      <w:r>
        <w:br/>
        <w:t>- spodbujanje društvenih dejavnosti na področju kmetijstva in razvoj podeželja,</w:t>
      </w:r>
      <w:r>
        <w:br/>
        <w:t>- ohranjanje kulturne krajine,</w:t>
      </w:r>
      <w:r>
        <w:br/>
        <w:t>- celostna obnova vasi in razvoj podeželja in izvajanje ukrepov za ohranjanje in razvoj kmetijske dejavnosti.</w:t>
      </w:r>
    </w:p>
    <w:p w:rsidR="005C5707" w:rsidRDefault="005C5707" w:rsidP="005C5707">
      <w:pPr>
        <w:pStyle w:val="Heading11"/>
      </w:pPr>
      <w:r>
        <w:t>Zakonske in druge pravne podlage</w:t>
      </w:r>
    </w:p>
    <w:p w:rsidR="005C5707" w:rsidRDefault="005C5707" w:rsidP="005C5707">
      <w:r>
        <w:t>- Zakon o kmetijstvu</w:t>
      </w:r>
      <w:r>
        <w:br/>
        <w:t xml:space="preserve">- Pravilnik o dodeljevanju pomoči za ohranjanje in razvoj kmetijstva in podeželja v občini Črna na Koroškem </w:t>
      </w:r>
      <w:r>
        <w:br/>
        <w:t>- Letni izvedbeni načrt lokalne akcijske skupine</w:t>
      </w:r>
    </w:p>
    <w:p w:rsidR="005C5707" w:rsidRDefault="005C5707" w:rsidP="005C5707">
      <w:pPr>
        <w:pStyle w:val="Heading11"/>
      </w:pPr>
      <w:r>
        <w:t>Dolgoročni cilji podprograma in kazalci, s katerimi se bo merilo doseganje zastavljenih ciljev (Rezultat in kazalniki)</w:t>
      </w:r>
    </w:p>
    <w:p w:rsidR="005C5707" w:rsidRDefault="005C5707" w:rsidP="005C5707">
      <w:r>
        <w:t>Cilji: zagotoviti večjo konkurenčnost, ohranjanje ter ustvarjanje delovnih mest v podeželskem prostoru, ohraniti kulturno in bivanjsko dediščino podeželskega prostora, spodbuditi učinkovitost in strokovnost kmetijstva in gozdarstva, izboljšati uspešnost kmetijskih gospodarstev.</w:t>
      </w:r>
      <w:r>
        <w:br/>
        <w:t>Kazalci: število delovnih mest v podeželskem prostoru, stopnja ohranjenosti kulturne in bivanjske dediščine podeželskega prostora, stopnja napredovanja učinkovitosti in strokovnosti kmetijstva in gozdarstva, stopnja izboljšanja uspešnosti kmetijskih gospodarstev.</w:t>
      </w:r>
    </w:p>
    <w:p w:rsidR="005C5707" w:rsidRDefault="005C5707" w:rsidP="005C5707">
      <w:pPr>
        <w:pStyle w:val="Heading11"/>
      </w:pPr>
      <w:r>
        <w:t>Letni izvedbeni cilji podprograma in kazalci, s katerimi se bo merilo doseganje zastavljenih ciljev (Neposredni učinek in kazalnik)</w:t>
      </w:r>
    </w:p>
    <w:p w:rsidR="005C5707" w:rsidRDefault="005C5707" w:rsidP="005C5707">
      <w:r>
        <w:t xml:space="preserve">Cilji: razdeljena sredstva v skladu z vsebinskim in finančnim planom </w:t>
      </w:r>
      <w:r>
        <w:br/>
        <w:t>Kazalci: število izvedenih projektov in programov za razvoj podeželja.</w:t>
      </w:r>
    </w:p>
    <w:p w:rsidR="005C5707" w:rsidRDefault="005C5707" w:rsidP="005C5707">
      <w:pPr>
        <w:pStyle w:val="AHeading8"/>
      </w:pPr>
      <w:r>
        <w:t>4000 - OBČINSKA UPRAVA</w:t>
      </w:r>
      <w:bookmarkStart w:id="213" w:name="PU_4000_PPR_11029002_A_212"/>
      <w:bookmarkEnd w:id="213"/>
    </w:p>
    <w:p w:rsidR="005C5707" w:rsidRDefault="005C5707" w:rsidP="005C5707">
      <w:pPr>
        <w:pStyle w:val="Vrednost"/>
      </w:pPr>
      <w:r>
        <w:t>Vrednost: 4.530.890 €</w:t>
      </w:r>
    </w:p>
    <w:p w:rsidR="005C5707" w:rsidRDefault="005C5707" w:rsidP="005C5707">
      <w:pPr>
        <w:pStyle w:val="AHeading10"/>
      </w:pPr>
      <w:r>
        <w:t>11004 - Sofinanciranje pregleda gasilnih aparatov na kmetijah</w:t>
      </w:r>
      <w:bookmarkStart w:id="214" w:name="PP_11004_A_212"/>
      <w:bookmarkEnd w:id="214"/>
    </w:p>
    <w:p w:rsidR="005C5707" w:rsidRDefault="005C5707" w:rsidP="005C5707">
      <w:pPr>
        <w:pStyle w:val="Vrednost"/>
      </w:pPr>
      <w:r>
        <w:t>Vrednost: 1.176 €</w:t>
      </w:r>
    </w:p>
    <w:p w:rsidR="005C5707" w:rsidRDefault="005C5707" w:rsidP="005C5707">
      <w:pPr>
        <w:pStyle w:val="Heading11"/>
      </w:pPr>
      <w:r>
        <w:t>Obrazložitev dejavnosti v okviru proračunske postavke</w:t>
      </w:r>
    </w:p>
    <w:p w:rsidR="005C5707" w:rsidRDefault="005C5707" w:rsidP="005C5707">
      <w:r>
        <w:t>Odhodki so namenjeni za pregled gasilnih aparatov na kmetijah, ki ga izvaja PGD in Gasilski zavod Ravne.</w:t>
      </w:r>
    </w:p>
    <w:p w:rsidR="005C5707" w:rsidRDefault="005C5707" w:rsidP="005C5707">
      <w:pPr>
        <w:pStyle w:val="Heading11"/>
      </w:pPr>
      <w:r>
        <w:lastRenderedPageBreak/>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Višina porabe je določena glede na realizacijo iz preteklih let.</w:t>
      </w:r>
    </w:p>
    <w:p w:rsidR="005C5707" w:rsidRDefault="005C5707" w:rsidP="005C5707">
      <w:pPr>
        <w:pStyle w:val="AHeading10"/>
      </w:pPr>
      <w:r>
        <w:t>11013 - Sredstva za elementarne nesreče</w:t>
      </w:r>
      <w:bookmarkStart w:id="215" w:name="PP_11013_A_212"/>
      <w:bookmarkEnd w:id="215"/>
    </w:p>
    <w:p w:rsidR="005C5707" w:rsidRDefault="005C5707" w:rsidP="005C5707">
      <w:pPr>
        <w:pStyle w:val="Vrednost"/>
      </w:pPr>
      <w:r>
        <w:t>Vrednost: 1.000 €</w:t>
      </w:r>
    </w:p>
    <w:p w:rsidR="005C5707" w:rsidRDefault="005C5707" w:rsidP="005C5707">
      <w:pPr>
        <w:pStyle w:val="Heading11"/>
      </w:pPr>
      <w:r>
        <w:t>Obrazložitev dejavnosti v okviru proračunske postavke</w:t>
      </w:r>
    </w:p>
    <w:p w:rsidR="005C5707" w:rsidRDefault="005C5707" w:rsidP="005C5707">
      <w:r>
        <w:t>Postavka je namenjena za izplačila pomoči kmetijam, za potrebe odprave posledic elementarnih nesreč.</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Sredstva so planirana na podlagi ocene.</w:t>
      </w:r>
    </w:p>
    <w:p w:rsidR="005C5707" w:rsidRDefault="005C5707" w:rsidP="005C5707">
      <w:pPr>
        <w:pStyle w:val="AHeading10"/>
      </w:pPr>
      <w:r>
        <w:t>11023 - Oživitev rudarskega zaselka Helena - Podpeca</w:t>
      </w:r>
      <w:bookmarkStart w:id="216" w:name="PP_11023_A_212"/>
      <w:bookmarkEnd w:id="216"/>
    </w:p>
    <w:p w:rsidR="005C5707" w:rsidRDefault="005C5707" w:rsidP="005C5707">
      <w:pPr>
        <w:pStyle w:val="Vrednost"/>
      </w:pPr>
      <w:r>
        <w:t>Vrednost: 1.000 €</w:t>
      </w:r>
    </w:p>
    <w:p w:rsidR="005C5707" w:rsidRDefault="005C5707" w:rsidP="005C5707">
      <w:pPr>
        <w:pStyle w:val="Heading11"/>
      </w:pPr>
      <w:r>
        <w:t>Obrazložitev dejavnosti v okviru proračunske postavke</w:t>
      </w:r>
    </w:p>
    <w:p w:rsidR="005C5707" w:rsidRDefault="005C5707" w:rsidP="005C5707">
      <w:r>
        <w:t>Občina Črna na Koroškem je v letu 2013 izvedla projekt Oživitev rudarskega zaselka Helena-Podpeca. V letu 2020 je na tej proračunski postavki namenila sredstva za čiščenje in vzdrževanje prostorov.</w:t>
      </w:r>
    </w:p>
    <w:p w:rsidR="005C5707" w:rsidRDefault="005C5707" w:rsidP="005C5707">
      <w:pPr>
        <w:pStyle w:val="Heading11"/>
      </w:pPr>
      <w:r>
        <w:t>Navezava na projekte v okviru proračunske postavke</w:t>
      </w:r>
    </w:p>
    <w:p w:rsidR="005C5707" w:rsidRDefault="005C5707" w:rsidP="005C5707">
      <w:r>
        <w:t> </w:t>
      </w:r>
    </w:p>
    <w:p w:rsidR="005C5707" w:rsidRDefault="005C5707" w:rsidP="005C5707"/>
    <w:p w:rsidR="005C5707" w:rsidRDefault="005C5707" w:rsidP="005C5707">
      <w:pPr>
        <w:pStyle w:val="Heading11"/>
      </w:pPr>
      <w:r>
        <w:t>Izhodišča, na katerih temeljijo izračuni predlogov pravic porabe za del, ki se ne izvršuje preko NRP (Neposredni učinek in kazalnik)</w:t>
      </w:r>
    </w:p>
    <w:p w:rsidR="005C5707" w:rsidRPr="005C5707" w:rsidRDefault="005C5707" w:rsidP="005C5707">
      <w:r w:rsidRPr="005C5707">
        <w:t>Višina sredstev je določena glede na oceno stroškov za predvidene aktivnosti (tekoče vzdrževanje objekta).</w:t>
      </w:r>
    </w:p>
    <w:p w:rsidR="005C5707" w:rsidRPr="005C5707" w:rsidRDefault="005C5707" w:rsidP="005C5707">
      <w:r w:rsidRPr="005C5707">
        <w:t> </w:t>
      </w:r>
    </w:p>
    <w:p w:rsidR="005C5707" w:rsidRDefault="005C5707" w:rsidP="005C5707"/>
    <w:p w:rsidR="005C5707" w:rsidRDefault="005C5707" w:rsidP="005C5707">
      <w:pPr>
        <w:pStyle w:val="AHeading10"/>
      </w:pPr>
      <w:r>
        <w:t>11026 - Sofinanciranje društev in organizacij s področja kmetijstva</w:t>
      </w:r>
      <w:bookmarkStart w:id="217" w:name="PP_11026_A_212"/>
      <w:bookmarkEnd w:id="217"/>
    </w:p>
    <w:p w:rsidR="005C5707" w:rsidRDefault="005C5707" w:rsidP="005C5707">
      <w:pPr>
        <w:pStyle w:val="Vrednost"/>
      </w:pPr>
      <w:r>
        <w:t>Vrednost: 3.250 €</w:t>
      </w:r>
    </w:p>
    <w:p w:rsidR="005C5707" w:rsidRDefault="005C5707" w:rsidP="005C5707">
      <w:pPr>
        <w:pStyle w:val="Heading11"/>
      </w:pPr>
      <w:r>
        <w:t>Obrazložitev dejavnosti v okviru proračunske postavke</w:t>
      </w:r>
    </w:p>
    <w:p w:rsidR="005C5707" w:rsidRDefault="005C5707" w:rsidP="005C5707">
      <w:r>
        <w:t>Občina v skladu z zakonodajo zagotavlja pogoje za ohranjanje in razvoj kmetijstva, gozdarstva in podeželja na območju občine. Zato področje porabe zajema aktivnosti, ki se nanašajo na pospeševanje in podporo kmetijski in gozdarski dejavnosti ter razvoju podeželja in zajemajo predvsem tehnično podporo ter zagotavljajo financiranje izobraževanja kmetov, sodelovanja na sejmih in razstavah ter sredstva za delovanje društev in organizacij s področja kmetijstva, gozdarstva in razvoja podeželja.</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Sredstva so planirana za potrebe tehnične podpore v kmetijstvu, v enaki višini kot pretekla leta, v skladu s finančno shemo potrjeno na Ministrstvu za kmetijstvo, gozdarstvo in prehrano in Ministrstvu za finance.</w:t>
      </w:r>
    </w:p>
    <w:p w:rsidR="005C5707" w:rsidRDefault="005C5707" w:rsidP="005C5707">
      <w:pPr>
        <w:pStyle w:val="AHeading10"/>
      </w:pPr>
      <w:r>
        <w:t>11028 - Sredstva za sofinanciranje programov za ohranjanje in razvoj kmetijstva in podeželja po pravilniku</w:t>
      </w:r>
      <w:bookmarkStart w:id="218" w:name="PP_11028_A_212"/>
      <w:bookmarkEnd w:id="218"/>
    </w:p>
    <w:p w:rsidR="005C5707" w:rsidRDefault="005C5707" w:rsidP="005C5707">
      <w:pPr>
        <w:pStyle w:val="Vrednost"/>
      </w:pPr>
      <w:r>
        <w:t>Vrednost: 24.000 €</w:t>
      </w:r>
    </w:p>
    <w:p w:rsidR="005C5707" w:rsidRDefault="005C5707" w:rsidP="005C5707">
      <w:pPr>
        <w:pStyle w:val="Heading11"/>
      </w:pPr>
      <w:r>
        <w:t>Obrazložitev dejavnosti v okviru proračunske postavke</w:t>
      </w:r>
    </w:p>
    <w:p w:rsidR="005C5707" w:rsidRDefault="005C5707" w:rsidP="005C5707">
      <w:r>
        <w:t xml:space="preserve">Sredstva za sofinanciranje programov za ohranjanje in razvoj kmetijstva in podeželja po Pravilniku o ohranjanju in spodbujanju razvoja kmetijstva in podeželja v občini Črna na Koroškem za programsko obdobje 2015- 2020. V </w:t>
      </w:r>
      <w:r>
        <w:lastRenderedPageBreak/>
        <w:t>okviru proračunske postavke se objavi javni razpis za dodelitev finančnih sredstev po pravilniku. Sredstva se dodelijo vlagateljem, ki se prijavijo na razpis z ustrezno dokumentacijo in izpolnjujejo vse zahtevane pogoje.</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Sredstva so planirana na osnovi razpoložljivih sredstev za leto 2020 in v skladu s finančno shemo potrjeno na Ministrstvu za kmetijstvo, gozdarstvo in prehrano in Ministrstvu za finance.</w:t>
      </w:r>
    </w:p>
    <w:p w:rsidR="005C5707" w:rsidRDefault="005C5707" w:rsidP="005C5707">
      <w:pPr>
        <w:pStyle w:val="AHeading10"/>
      </w:pPr>
      <w:r>
        <w:t>11031 - Podeželska mladina in mednarodne kmečke igre v Mežiški dolini</w:t>
      </w:r>
      <w:bookmarkStart w:id="219" w:name="PP_11031_A_212"/>
      <w:bookmarkEnd w:id="219"/>
    </w:p>
    <w:p w:rsidR="005C5707" w:rsidRDefault="005C5707" w:rsidP="005C5707">
      <w:pPr>
        <w:pStyle w:val="Vrednost"/>
      </w:pPr>
      <w:r>
        <w:t>Vrednost: 1.503 €</w:t>
      </w:r>
    </w:p>
    <w:p w:rsidR="005C5707" w:rsidRDefault="005C5707" w:rsidP="005C5707">
      <w:pPr>
        <w:pStyle w:val="Heading11"/>
      </w:pPr>
      <w:r>
        <w:t>Obrazložitev dejavnosti v okviru proračunske postavke</w:t>
      </w:r>
    </w:p>
    <w:p w:rsidR="005C5707" w:rsidRPr="005C5707" w:rsidRDefault="005C5707" w:rsidP="005C5707">
      <w:r w:rsidRPr="005C5707">
        <w:t xml:space="preserve">LAS Mežiške doline skupaj z partnerji: Občino Ravne na Koroškem, Občino Prevalje, Občino Mežica, Občino Črna na Koroškem in Društvom podeželske mladine v Mežiški dolini izvaja projekt z naslovom </w:t>
      </w:r>
      <w:proofErr w:type="spellStart"/>
      <w:r w:rsidRPr="005C5707">
        <w:t>Podeželjska</w:t>
      </w:r>
      <w:proofErr w:type="spellEnd"/>
      <w:r w:rsidRPr="005C5707">
        <w:t xml:space="preserve"> mladina in mednarodne kmečke igre v mežiški dolini.</w:t>
      </w:r>
    </w:p>
    <w:p w:rsidR="005C5707" w:rsidRPr="005C5707" w:rsidRDefault="005C5707" w:rsidP="005C5707">
      <w:r w:rsidRPr="005C5707">
        <w:t>DPM Mežiška dolina je pod okriljem Zveze slovenske podeželske mladine (ZSPM) in s podporo lokalnih skupnosti z območja Mežiške doline bo organiziralo mednarodne kmečke igre na Poljani pri Prevaljah.</w:t>
      </w:r>
    </w:p>
    <w:p w:rsidR="005C5707" w:rsidRPr="005C5707" w:rsidRDefault="005C5707" w:rsidP="005C5707">
      <w:r w:rsidRPr="005C5707">
        <w:t xml:space="preserve">Občine bodo projekt sofinancirale glede na število članov društva iz posamezne občine. </w:t>
      </w:r>
    </w:p>
    <w:p w:rsidR="005C5707" w:rsidRDefault="005C5707" w:rsidP="005C5707"/>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Sredstva so planirana v višini 1.502,68 € in bodo v višini 1089,87 sofinancirana iz strani EKSRP.</w:t>
      </w:r>
    </w:p>
    <w:p w:rsidR="005C5707" w:rsidRDefault="005C5707" w:rsidP="005C5707"/>
    <w:p w:rsidR="005C5707" w:rsidRDefault="005C5707" w:rsidP="005C5707">
      <w:pPr>
        <w:pStyle w:val="AHeading10"/>
      </w:pPr>
      <w:r>
        <w:t>11032 - Tržnice za lokalno in domače v Mežiški dolini</w:t>
      </w:r>
      <w:bookmarkStart w:id="220" w:name="PP_11032_A_212"/>
      <w:bookmarkEnd w:id="220"/>
    </w:p>
    <w:p w:rsidR="005C5707" w:rsidRDefault="005C5707" w:rsidP="005C5707">
      <w:pPr>
        <w:pStyle w:val="Vrednost"/>
      </w:pPr>
      <w:r>
        <w:t>Vrednost: 2.135 €</w:t>
      </w:r>
    </w:p>
    <w:p w:rsidR="005C5707" w:rsidRDefault="005C5707" w:rsidP="005C5707">
      <w:pPr>
        <w:pStyle w:val="Heading11"/>
      </w:pPr>
      <w:r>
        <w:t>Obrazložitev dejavnosti v okviru proračunske postavke</w:t>
      </w:r>
    </w:p>
    <w:p w:rsidR="005C5707" w:rsidRDefault="005C5707" w:rsidP="005C5707">
      <w:r>
        <w:t>Gre za skupni projekt štirih občin iz Mežiške doline in LAS Mežiške doline, ki bo v višini 65 % sofinanciran s sredstvi Evropskega sklada za regionalni razvoj. Namen projekta je, da spodbudimo razvoj ponudbe in povpraševanja po lokalnih proizvodih, dvignemo nivo samooskrbe z vzpostavitvijo mreže ponudnikov in uporabnikov lokalno pridelane hrane v dolini. Osnova za to je, da na tržnice privabimo čim več lokalnega prebivalstva, obiskovalcev in turistov. Torej je potrebno oživiti dogajanje na teh lokacijah. Doseči moramo, da bodo prebivalci mestno tržnico sprejeli kot nekaj svojega in koristnega ter se začeli vključevati v njeno dogajanje bodisi kot ponudnik, potrošnik, nastopajoči, gledalec,</w:t>
      </w:r>
    </w:p>
    <w:p w:rsidR="005C5707" w:rsidRDefault="005C5707" w:rsidP="005C5707">
      <w:pPr>
        <w:pStyle w:val="Heading11"/>
      </w:pPr>
      <w:r>
        <w:t>Navezava na projekte v okviru proračunske postavke</w:t>
      </w:r>
    </w:p>
    <w:p w:rsidR="005C5707" w:rsidRDefault="005C5707" w:rsidP="005C5707">
      <w:r>
        <w:t>Projekt "Tržnice za lokalno in domače v mežiški dolini" je vključen v Načrt razvojnih programov pod šifro: OB016-18-0015</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V letu 2019 je bila nabavljena oprema, v letu 2020 pa so na PP rezervirana sredstva za promocijo in izvedbo sklepnih dogodkov in aktivnosti.</w:t>
      </w:r>
    </w:p>
    <w:p w:rsidR="005C5707" w:rsidRDefault="005C5707" w:rsidP="005C5707"/>
    <w:p w:rsidR="005C5707" w:rsidRDefault="005C5707" w:rsidP="005C5707">
      <w:pPr>
        <w:pStyle w:val="AHeading6"/>
      </w:pPr>
      <w:bookmarkStart w:id="221" w:name="_Toc26875902"/>
      <w:r>
        <w:t>1103 - Splošne storitve v kmetijstvu</w:t>
      </w:r>
      <w:bookmarkEnd w:id="221"/>
    </w:p>
    <w:p w:rsidR="005C5707" w:rsidRDefault="005C5707" w:rsidP="005C5707">
      <w:pPr>
        <w:pStyle w:val="Vrednost"/>
      </w:pPr>
      <w:r>
        <w:t>Vrednost: 3.500 €</w:t>
      </w:r>
    </w:p>
    <w:p w:rsidR="005C5707" w:rsidRDefault="005C5707" w:rsidP="005C5707">
      <w:pPr>
        <w:pStyle w:val="Heading11"/>
      </w:pPr>
      <w:r>
        <w:t>Opis glavnega programa</w:t>
      </w:r>
    </w:p>
    <w:p w:rsidR="005C5707" w:rsidRDefault="005C5707" w:rsidP="005C5707">
      <w:r>
        <w:t>Glavni program vključuje sredstva za delovanje služb in javnih zavodov ter varovanje zdravja rastlin in živali na občinski ravni. V okviru programa je del sredstev namenjen tudi za porabo koncesijske dajatve za trajnostno gospodarjenje z divjadjo.</w:t>
      </w:r>
    </w:p>
    <w:p w:rsidR="005C5707" w:rsidRDefault="005C5707" w:rsidP="005C5707">
      <w:pPr>
        <w:pStyle w:val="Heading11"/>
      </w:pPr>
      <w:r>
        <w:lastRenderedPageBreak/>
        <w:t>Dolgoročni cilji glavnega programa (Specifični cilj in kazalniki)</w:t>
      </w:r>
    </w:p>
    <w:p w:rsidR="005C5707" w:rsidRDefault="005C5707" w:rsidP="005C5707">
      <w:r>
        <w:t>Cilj je zagotoviti varstvo zapuščenih živali v skladu z veljavno zakonodajo ter poraba koncesijske dajatve.</w:t>
      </w:r>
    </w:p>
    <w:p w:rsidR="005C5707" w:rsidRDefault="005C5707" w:rsidP="005C5707">
      <w:pPr>
        <w:pStyle w:val="Heading11"/>
      </w:pPr>
      <w:r>
        <w:t>Glavni letni izvedbeni cilji in kazalci, s katerimi se bo merilo doseganje zastavljenih ciljev</w:t>
      </w:r>
    </w:p>
    <w:p w:rsidR="005C5707" w:rsidRDefault="005C5707" w:rsidP="005C5707">
      <w:r>
        <w:t>Enako kot dolgoročni.</w:t>
      </w:r>
    </w:p>
    <w:p w:rsidR="005C5707" w:rsidRDefault="005C5707" w:rsidP="005C5707">
      <w:pPr>
        <w:pStyle w:val="Heading11"/>
      </w:pPr>
      <w:r>
        <w:t>Podprogrami in proračunski uporabniki znotraj glavnega programa</w:t>
      </w:r>
    </w:p>
    <w:p w:rsidR="005C5707" w:rsidRDefault="005C5707" w:rsidP="005C5707">
      <w:r>
        <w:t>Podprogrami:</w:t>
      </w:r>
      <w:r>
        <w:br/>
        <w:t>11039002 - Zdravstveno varstvo rastlin in živali</w:t>
      </w:r>
      <w:r>
        <w:br/>
        <w:t>Proračunski uporabniki:</w:t>
      </w:r>
      <w:r>
        <w:br/>
        <w:t>4000 - Občinska uprava</w:t>
      </w:r>
    </w:p>
    <w:p w:rsidR="005C5707" w:rsidRDefault="005C5707" w:rsidP="005C5707">
      <w:pPr>
        <w:pStyle w:val="AHeading7"/>
      </w:pPr>
      <w:bookmarkStart w:id="222" w:name="_Toc26875903"/>
      <w:r>
        <w:t>11039002 - Zdravstveno varstvo rastlin in živali</w:t>
      </w:r>
      <w:bookmarkStart w:id="223" w:name="PPR_11039002_A_212"/>
      <w:bookmarkEnd w:id="222"/>
      <w:bookmarkEnd w:id="223"/>
    </w:p>
    <w:p w:rsidR="005C5707" w:rsidRDefault="005C5707" w:rsidP="005C5707">
      <w:pPr>
        <w:pStyle w:val="Vrednost"/>
      </w:pPr>
      <w:r>
        <w:t>Vrednost: 3.500 €</w:t>
      </w:r>
    </w:p>
    <w:p w:rsidR="005C5707" w:rsidRDefault="005C5707" w:rsidP="005C5707">
      <w:pPr>
        <w:pStyle w:val="Heading11"/>
      </w:pPr>
      <w:r>
        <w:t>Opis podprograma</w:t>
      </w:r>
    </w:p>
    <w:p w:rsidR="005C5707" w:rsidRDefault="005C5707" w:rsidP="005C5707">
      <w:r>
        <w:t>V okviru zdravstvenega varstva živali je občina dolžna zagotoviti zavetišče za zapuščene živali.</w:t>
      </w:r>
    </w:p>
    <w:p w:rsidR="005C5707" w:rsidRDefault="005C5707" w:rsidP="005C5707">
      <w:pPr>
        <w:pStyle w:val="Heading11"/>
      </w:pPr>
      <w:r>
        <w:t>Zakonske in druge pravne podlage</w:t>
      </w:r>
    </w:p>
    <w:p w:rsidR="005C5707" w:rsidRDefault="005C5707" w:rsidP="005C5707">
      <w:r>
        <w:t xml:space="preserve">- Zakon o zaščiti živali </w:t>
      </w:r>
      <w:r>
        <w:br/>
        <w:t>- Zakon o divjadi in lovstvu</w:t>
      </w:r>
      <w:r>
        <w:br/>
        <w:t>- Odlok o porabi koncesijske dajatve za trajnostno gospodarjenje z divjadjo</w:t>
      </w:r>
    </w:p>
    <w:p w:rsidR="005C5707" w:rsidRDefault="005C5707" w:rsidP="005C5707">
      <w:pPr>
        <w:pStyle w:val="Heading11"/>
      </w:pPr>
      <w:r>
        <w:t>Dolgoročni cilji podprograma in kazalci, s katerimi se bo merilo doseganje zastavljenih ciljev (Rezultat in kazalniki)</w:t>
      </w:r>
    </w:p>
    <w:p w:rsidR="005C5707" w:rsidRDefault="005C5707" w:rsidP="005C5707">
      <w:r>
        <w:t>Cilj je zagotoviti ustrezno varstvo zapuščenih živali v skladu z veljavno zakonodajo ter namenska poraba koncesijske dajatve.</w:t>
      </w:r>
      <w:r>
        <w:br/>
        <w:t>Kazalci:</w:t>
      </w:r>
      <w:r>
        <w:br/>
        <w:t>- število oskrbljenih zapuščenih živali v občini</w:t>
      </w:r>
      <w:r>
        <w:br/>
        <w:t>- znesek koncesijske dajatve</w:t>
      </w:r>
    </w:p>
    <w:p w:rsidR="005C5707" w:rsidRDefault="005C5707" w:rsidP="005C5707">
      <w:pPr>
        <w:pStyle w:val="Heading11"/>
      </w:pPr>
      <w:r>
        <w:t>Letni izvedbeni cilji podprograma in kazalci, s katerimi se bo merilo doseganje zastavljenih ciljev (Neposredni učinek in kazalnik)</w:t>
      </w:r>
    </w:p>
    <w:p w:rsidR="005C5707" w:rsidRDefault="005C5707" w:rsidP="005C5707">
      <w:r>
        <w:t>Cilji:</w:t>
      </w:r>
      <w:r>
        <w:br/>
        <w:t>- zagotoviti oskrbo vseh zapuščenih živali iz območja občine</w:t>
      </w:r>
      <w:r>
        <w:br/>
        <w:t>- namenska poraba koncesijske dajatve</w:t>
      </w:r>
    </w:p>
    <w:p w:rsidR="005C5707" w:rsidRDefault="005C5707" w:rsidP="005C5707">
      <w:pPr>
        <w:pStyle w:val="AHeading8"/>
      </w:pPr>
      <w:r>
        <w:t>4000 - OBČINSKA UPRAVA</w:t>
      </w:r>
      <w:bookmarkStart w:id="224" w:name="PU_4000_PPR_11039002_A_212"/>
      <w:bookmarkEnd w:id="224"/>
    </w:p>
    <w:p w:rsidR="005C5707" w:rsidRDefault="005C5707" w:rsidP="005C5707">
      <w:pPr>
        <w:pStyle w:val="Vrednost"/>
      </w:pPr>
      <w:r>
        <w:t>Vrednost: 4.530.890 €</w:t>
      </w:r>
    </w:p>
    <w:p w:rsidR="005C5707" w:rsidRDefault="005C5707" w:rsidP="005C5707">
      <w:pPr>
        <w:pStyle w:val="AHeading10"/>
      </w:pPr>
      <w:r>
        <w:t>11020 - Zavetišče za živali</w:t>
      </w:r>
      <w:bookmarkStart w:id="225" w:name="PP_11020_A_212"/>
      <w:bookmarkEnd w:id="225"/>
    </w:p>
    <w:p w:rsidR="005C5707" w:rsidRDefault="005C5707" w:rsidP="005C5707">
      <w:pPr>
        <w:pStyle w:val="Vrednost"/>
      </w:pPr>
      <w:r>
        <w:t>Vrednost: 1.000 €</w:t>
      </w:r>
    </w:p>
    <w:p w:rsidR="005C5707" w:rsidRDefault="005C5707" w:rsidP="005C5707">
      <w:pPr>
        <w:pStyle w:val="Heading11"/>
      </w:pPr>
      <w:r>
        <w:t>Obrazložitev dejavnosti v okviru proračunske postavke</w:t>
      </w:r>
    </w:p>
    <w:p w:rsidR="005C5707" w:rsidRDefault="005C5707" w:rsidP="005C5707">
      <w:r>
        <w:t>Proračunska postavka je namenjena za plačilo oskrbe zapuščenih živali  iz območja občine.</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Pr="005C5707" w:rsidRDefault="005C5707" w:rsidP="005C5707">
      <w:r w:rsidRPr="005C5707">
        <w:t>Višina porabe je določena glede na realizacijo iz preteklega obdobja.</w:t>
      </w:r>
    </w:p>
    <w:p w:rsidR="005C5707" w:rsidRPr="005C5707" w:rsidRDefault="005C5707" w:rsidP="005C5707">
      <w:r w:rsidRPr="005C5707">
        <w:t> </w:t>
      </w:r>
    </w:p>
    <w:p w:rsidR="005C5707" w:rsidRDefault="005C5707" w:rsidP="005C5707"/>
    <w:p w:rsidR="005C5707" w:rsidRDefault="005C5707" w:rsidP="005C5707">
      <w:pPr>
        <w:pStyle w:val="AHeading10"/>
      </w:pPr>
      <w:r>
        <w:t>11021 - Poraba koncesijske dajatve za trajnostno gospodarjenje z divjadjo</w:t>
      </w:r>
      <w:bookmarkStart w:id="226" w:name="PP_11021_A_212"/>
      <w:bookmarkEnd w:id="226"/>
    </w:p>
    <w:p w:rsidR="005C5707" w:rsidRDefault="005C5707" w:rsidP="005C5707">
      <w:pPr>
        <w:pStyle w:val="Vrednost"/>
      </w:pPr>
      <w:r>
        <w:t>Vrednost: 2.500 €</w:t>
      </w:r>
    </w:p>
    <w:p w:rsidR="005C5707" w:rsidRDefault="005C5707" w:rsidP="005C5707">
      <w:pPr>
        <w:pStyle w:val="Heading11"/>
      </w:pPr>
      <w:r>
        <w:lastRenderedPageBreak/>
        <w:t>Obrazložitev dejavnosti v okviru proračunske postavke</w:t>
      </w:r>
    </w:p>
    <w:p w:rsidR="005C5707" w:rsidRDefault="005C5707" w:rsidP="005C5707">
      <w:r>
        <w:t>Proračunska postavka je namenjena za porabo namenskih prihodkov iz naslova koncesijske dajatve za trajnostno gospodarjenje z divjadjo. Sredstva prejmejo lovske družine na osnovi prijave na Javni razpis za sofinanciranje aktivnosti trajnostnega gospodarjenja z divjadjo.</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Sredstva se bodo razdelila med društva po prejemu odločbe s strani Ministrstva za kmetijstvo in okolje, Direktorat za gozdarstvo, lovstvo in ribištvo.</w:t>
      </w:r>
    </w:p>
    <w:p w:rsidR="005C5707" w:rsidRDefault="005C5707" w:rsidP="005C5707"/>
    <w:p w:rsidR="005C5707" w:rsidRDefault="005C5707" w:rsidP="005C5707">
      <w:pPr>
        <w:pStyle w:val="AHeading6"/>
      </w:pPr>
      <w:bookmarkStart w:id="227" w:name="_Toc26875904"/>
      <w:r>
        <w:t>1104 - Gozdarstvo</w:t>
      </w:r>
      <w:bookmarkEnd w:id="227"/>
    </w:p>
    <w:p w:rsidR="005C5707" w:rsidRDefault="005C5707" w:rsidP="005C5707">
      <w:pPr>
        <w:pStyle w:val="Vrednost"/>
      </w:pPr>
      <w:r>
        <w:t>Vrednost: 165.000 €</w:t>
      </w:r>
    </w:p>
    <w:p w:rsidR="005C5707" w:rsidRDefault="005C5707" w:rsidP="005C5707">
      <w:pPr>
        <w:pStyle w:val="Heading11"/>
      </w:pPr>
      <w:r>
        <w:t>Opis glavnega programa</w:t>
      </w:r>
    </w:p>
    <w:p w:rsidR="005C5707" w:rsidRDefault="005C5707" w:rsidP="005C5707">
      <w:r>
        <w:t>V okviru glavnega programa se zagotavlja pogoje za sonaravno in večnamensko gospodarjenje z gozdovi, v skladu z načeli varstva in s tem delovanje gozdov kot ekosistema in uresničevanje vseh njihovih funkcij.</w:t>
      </w:r>
    </w:p>
    <w:p w:rsidR="005C5707" w:rsidRDefault="005C5707" w:rsidP="005C5707">
      <w:pPr>
        <w:pStyle w:val="Heading11"/>
      </w:pPr>
      <w:r>
        <w:t>Dolgoročni cilji glavnega programa (Specifični cilj in kazalniki)</w:t>
      </w:r>
    </w:p>
    <w:p w:rsidR="005C5707" w:rsidRDefault="005C5707" w:rsidP="005C5707">
      <w:r>
        <w:t>Dolgoročni cilji so: ohranitev in trajnostni razvoj gozdov v smislu biološke pestrosti ter vseh ekoloških, socialnih in proizvodnih funkcij, zagotovitev vlaganj v razvoj gozdov na ravni, ki jo določajo gozdnogospodarski načrti (vzdrževanje in urejanje gozdnih prometnic-gozdne ceste).</w:t>
      </w:r>
    </w:p>
    <w:p w:rsidR="005C5707" w:rsidRDefault="005C5707" w:rsidP="005C5707">
      <w:pPr>
        <w:pStyle w:val="Heading11"/>
      </w:pPr>
      <w:r>
        <w:t>Glavni letni izvedbeni cilji in kazalci, s katerimi se bo merilo doseganje zastavljenih ciljev</w:t>
      </w:r>
    </w:p>
    <w:p w:rsidR="005C5707" w:rsidRDefault="005C5707" w:rsidP="005C5707">
      <w:r>
        <w:t>- izvedba vzdrževanja in urejanja gozdnih cest</w:t>
      </w:r>
    </w:p>
    <w:p w:rsidR="005C5707" w:rsidRDefault="005C5707" w:rsidP="005C5707">
      <w:pPr>
        <w:pStyle w:val="Heading11"/>
      </w:pPr>
      <w:r>
        <w:t>Podprogrami in proračunski uporabniki znotraj glavnega programa</w:t>
      </w:r>
    </w:p>
    <w:p w:rsidR="005C5707" w:rsidRDefault="005C5707" w:rsidP="005C5707">
      <w:r>
        <w:t>Podprogrami:</w:t>
      </w:r>
      <w:r>
        <w:br/>
        <w:t>11049001 - Vzdrževanje in gradnja gozdnih cest</w:t>
      </w:r>
      <w:r>
        <w:br/>
        <w:t> Proračunski uporabniki:</w:t>
      </w:r>
      <w:r>
        <w:br/>
        <w:t> 6000 - Režijski obrat</w:t>
      </w:r>
    </w:p>
    <w:p w:rsidR="005C5707" w:rsidRDefault="005C5707" w:rsidP="005C5707">
      <w:pPr>
        <w:pStyle w:val="AHeading7"/>
      </w:pPr>
      <w:bookmarkStart w:id="228" w:name="_Toc26875905"/>
      <w:r>
        <w:t>11049001 - Vzdrževanje in gradnja gozdnih cest</w:t>
      </w:r>
      <w:bookmarkStart w:id="229" w:name="PPR_11049001_A_212"/>
      <w:bookmarkEnd w:id="228"/>
      <w:bookmarkEnd w:id="229"/>
    </w:p>
    <w:p w:rsidR="005C5707" w:rsidRDefault="005C5707" w:rsidP="005C5707">
      <w:pPr>
        <w:pStyle w:val="Vrednost"/>
      </w:pPr>
      <w:r>
        <w:t>Vrednost: 165.000 €</w:t>
      </w:r>
    </w:p>
    <w:p w:rsidR="005C5707" w:rsidRDefault="005C5707" w:rsidP="005C5707">
      <w:pPr>
        <w:pStyle w:val="Heading11"/>
      </w:pPr>
      <w:r>
        <w:t>Opis podprograma</w:t>
      </w:r>
    </w:p>
    <w:p w:rsidR="005C5707" w:rsidRDefault="005C5707" w:rsidP="005C5707">
      <w:r>
        <w:t>Z aktivnostmi v okviru podprograma se zagotavlja sofinanciranje tekočega vzdrževanja gozdnih cest, ki obsega zimsko in letno vzdrževanje.</w:t>
      </w:r>
    </w:p>
    <w:p w:rsidR="005C5707" w:rsidRDefault="005C5707" w:rsidP="005C5707">
      <w:pPr>
        <w:pStyle w:val="Heading11"/>
      </w:pPr>
      <w:r>
        <w:t>Zakonske in druge pravne podlage</w:t>
      </w:r>
    </w:p>
    <w:p w:rsidR="005C5707" w:rsidRDefault="005C5707" w:rsidP="005C5707">
      <w:r>
        <w:t>- Zakon o gozdovih (UL RS, št. 30/93 s sp.)</w:t>
      </w:r>
      <w:r>
        <w:br/>
        <w:t>- Program razvoja gozdov v Sloveniji (UL RS, št. 14/96)</w:t>
      </w:r>
      <w:r>
        <w:br/>
        <w:t>- Uredba o pristojbini za vzdrževanje gozdnih cest (UL RS, št. 38/94 s sp.)</w:t>
      </w:r>
      <w:r>
        <w:br/>
        <w:t>- Pravilnik o financiranju in sofinanciranju vlaganj v gozdove (UL RS, št. 71/04 s sp.)</w:t>
      </w:r>
      <w:r>
        <w:br/>
        <w:t>- Pravilnik o gozdnih prometnicah (UL RS, št. 4/09)</w:t>
      </w:r>
    </w:p>
    <w:p w:rsidR="005C5707" w:rsidRDefault="005C5707" w:rsidP="005C5707">
      <w:pPr>
        <w:pStyle w:val="Heading11"/>
      </w:pPr>
      <w:r>
        <w:t>Dolgoročni cilji podprograma in kazalci, s katerimi se bo merilo doseganje zastavljenih ciljev (Rezultat in kazalniki)</w:t>
      </w:r>
    </w:p>
    <w:p w:rsidR="005C5707" w:rsidRDefault="005C5707" w:rsidP="005C5707">
      <w:r>
        <w:t>Dolgoročni cilj je zagotoviti redno letno in zimsko vzdrževanje približno 305 km gozdnih cest (zasebnih in državnih) v skladu z gozdnogospodarskimi načrti.</w:t>
      </w:r>
    </w:p>
    <w:p w:rsidR="005C5707" w:rsidRDefault="005C5707" w:rsidP="005C5707">
      <w:pPr>
        <w:pStyle w:val="Heading11"/>
      </w:pPr>
      <w:r>
        <w:t>Letni izvedbeni cilji podprograma in kazalci, s katerimi se bo merilo doseganje zastavljenih ciljev (Neposredni učinek in kazalnik)</w:t>
      </w:r>
    </w:p>
    <w:p w:rsidR="005C5707" w:rsidRDefault="005C5707" w:rsidP="005C5707">
      <w:r>
        <w:t>Letni cilj je zagotoviti redno letno vzdrževanje gozdnih cest, odvisno od zagotovljenih sredstev in stanj cestišč v skladu z gozdnogospodarskimi načrti.</w:t>
      </w:r>
    </w:p>
    <w:p w:rsidR="005C5707" w:rsidRDefault="005C5707" w:rsidP="005C5707">
      <w:pPr>
        <w:pStyle w:val="AHeading8"/>
      </w:pPr>
      <w:r>
        <w:lastRenderedPageBreak/>
        <w:t>6000 - REŽIJSKI OBRAT</w:t>
      </w:r>
      <w:bookmarkStart w:id="230" w:name="PU_6000_PPR_11049001_A_212"/>
      <w:bookmarkEnd w:id="230"/>
    </w:p>
    <w:p w:rsidR="005C5707" w:rsidRDefault="005C5707" w:rsidP="005C5707">
      <w:pPr>
        <w:pStyle w:val="Vrednost"/>
      </w:pPr>
      <w:r>
        <w:t>Vrednost: 2.273.687 €</w:t>
      </w:r>
    </w:p>
    <w:p w:rsidR="005C5707" w:rsidRDefault="005C5707" w:rsidP="005C5707">
      <w:pPr>
        <w:pStyle w:val="AHeading10"/>
      </w:pPr>
      <w:r>
        <w:t>11008 - Letno vzdrževanje gozdnih cest</w:t>
      </w:r>
      <w:bookmarkStart w:id="231" w:name="PP_11008_A_212"/>
      <w:bookmarkEnd w:id="231"/>
    </w:p>
    <w:p w:rsidR="005C5707" w:rsidRDefault="005C5707" w:rsidP="005C5707">
      <w:pPr>
        <w:pStyle w:val="Vrednost"/>
      </w:pPr>
      <w:r>
        <w:t>Vrednost: 120.000 €</w:t>
      </w:r>
    </w:p>
    <w:p w:rsidR="005C5707" w:rsidRDefault="005C5707" w:rsidP="005C5707">
      <w:pPr>
        <w:pStyle w:val="Heading11"/>
      </w:pPr>
      <w:r>
        <w:t>Obrazložitev dejavnosti v okviru proračunske postavke</w:t>
      </w:r>
    </w:p>
    <w:p w:rsidR="005C5707" w:rsidRDefault="005C5707" w:rsidP="005C5707">
      <w:r>
        <w:t xml:space="preserve">V proračunski postavki so zajeta sredstva za redno letno vzdrževanje gozdnih cest, ki obsega tista dela, ki zagotavljajo ohranjanje stanja gozdnih cest in preprečujejo zmanjšanje prevoznosti. Vzdrževanje obsega nasipanje, </w:t>
      </w:r>
      <w:proofErr w:type="spellStart"/>
      <w:r>
        <w:t>grediranje</w:t>
      </w:r>
      <w:proofErr w:type="spellEnd"/>
      <w:r>
        <w:t xml:space="preserve"> in čiščenje, polaganje  </w:t>
      </w:r>
      <w:proofErr w:type="spellStart"/>
      <w:r>
        <w:t>propustov</w:t>
      </w:r>
      <w:proofErr w:type="spellEnd"/>
      <w:r>
        <w:t>, vgradnjo dražnikov, obsekavanje in sanacijo usadov na gozdnih cestah. Gozdne vlake so ožje poti, namenjene za spravilo lesa s traktorjem ali drugim spravilnim sredstvom in so del gozdne infrastrukture.</w:t>
      </w:r>
      <w:r>
        <w:br/>
        <w:t xml:space="preserve">Urejanje gozdnih cest se izvaja na podlagi programa Zavoda za gozdove po prioritetnem vrtnem redu. Program pripravi Zavod za gozdove v skladu z določili Zakona o gozdovih. </w:t>
      </w:r>
      <w:r>
        <w:br/>
        <w:t>Del sredstev za urejanje gozdnih cest se zbira iz naslednjih virov:</w:t>
      </w:r>
      <w:r>
        <w:br/>
        <w:t>- plačila pristojbin lastnikov gozdov za vzdrževanje gozdnih cest (Zakon o gozdovih) in so prihodek lokalne skupnosti,</w:t>
      </w:r>
      <w:r>
        <w:br/>
        <w:t>- sredstva državnega proračuna, ki jih zagotavlja MKO za vzdrževanje gozdnih cest.</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 xml:space="preserve">Sredstva na proračunski postavki so rezervirana v višini 120.000,00 </w:t>
      </w:r>
      <w:proofErr w:type="spellStart"/>
      <w:r>
        <w:t>eur</w:t>
      </w:r>
      <w:proofErr w:type="spellEnd"/>
      <w:r>
        <w:t>.</w:t>
      </w:r>
    </w:p>
    <w:p w:rsidR="005C5707" w:rsidRDefault="005C5707" w:rsidP="005C5707"/>
    <w:p w:rsidR="005C5707" w:rsidRDefault="005C5707" w:rsidP="005C5707">
      <w:pPr>
        <w:pStyle w:val="AHeading10"/>
      </w:pPr>
      <w:r>
        <w:t>11010 - Zimsko vzdrževanje gozdnih cest</w:t>
      </w:r>
      <w:bookmarkStart w:id="232" w:name="PP_11010_A_212"/>
      <w:bookmarkEnd w:id="232"/>
    </w:p>
    <w:p w:rsidR="005C5707" w:rsidRDefault="005C5707" w:rsidP="005C5707">
      <w:pPr>
        <w:pStyle w:val="Vrednost"/>
      </w:pPr>
      <w:r>
        <w:t>Vrednost: 45.000 €</w:t>
      </w:r>
    </w:p>
    <w:p w:rsidR="005C5707" w:rsidRDefault="005C5707" w:rsidP="005C5707">
      <w:pPr>
        <w:pStyle w:val="Heading11"/>
      </w:pPr>
      <w:r>
        <w:t>Obrazložitev dejavnosti v okviru proračunske postavke</w:t>
      </w:r>
    </w:p>
    <w:p w:rsidR="005C5707" w:rsidRDefault="005C5707" w:rsidP="005C5707">
      <w:r>
        <w:t>Proračunska postavka je namenjena za plačilo zimskega vzdrževanje javnih gozdnih cest. Zimsko vzdrževanje obsega pluženje in odstranjevanje snega ter posipanje cest ob poledici.</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 xml:space="preserve">Sredstva na proračunski postavki so planirana v višini 45.000,00 </w:t>
      </w:r>
      <w:proofErr w:type="spellStart"/>
      <w:r>
        <w:t>eur</w:t>
      </w:r>
      <w:proofErr w:type="spellEnd"/>
      <w:r>
        <w:t>.</w:t>
      </w:r>
    </w:p>
    <w:p w:rsidR="005C5707" w:rsidRDefault="005C5707" w:rsidP="005C5707"/>
    <w:p w:rsidR="005C5707" w:rsidRDefault="005C5707" w:rsidP="005C5707"/>
    <w:p w:rsidR="005C5707" w:rsidRDefault="005C5707" w:rsidP="005C5707">
      <w:pPr>
        <w:pStyle w:val="AHeading5"/>
      </w:pPr>
      <w:bookmarkStart w:id="233" w:name="_Toc26875906"/>
      <w:r>
        <w:t>12 - PRIDOBIVANJE IN DISTRIBUCIJA ENERGETSKIH SUROVIN</w:t>
      </w:r>
      <w:bookmarkEnd w:id="233"/>
    </w:p>
    <w:p w:rsidR="005C5707" w:rsidRDefault="005C5707" w:rsidP="005C5707">
      <w:pPr>
        <w:pStyle w:val="Vrednost"/>
      </w:pPr>
      <w:r>
        <w:t>Vrednost: 1.200 €</w:t>
      </w:r>
    </w:p>
    <w:p w:rsidR="005C5707" w:rsidRDefault="005C5707" w:rsidP="005C5707">
      <w:pPr>
        <w:pStyle w:val="Heading11"/>
      </w:pPr>
      <w:r>
        <w:t>Opis področja proračunske porabe, poslanstva občine znotraj področja proračunske porabe</w:t>
      </w:r>
    </w:p>
    <w:p w:rsidR="005C5707" w:rsidRDefault="005C5707" w:rsidP="005C5707">
      <w:r>
        <w:t>S sprejetjem Energetskega zakona (EZ-1) so natančno in tudi časovno opredeljene obveze lokalnih skupnosti glede izboljševanja učinkovite rabe energije (URE) in uvajanja obnovljivih virov energije (OVE). Z izboljšanjem energetske učinkovitosti in uvajanjem obnovljivih virov lahko močno zmanjšamo negativne vplive na okolje in znižujemo stroške za energijo in vodo. To so tudi izhodišča za pripravo in izvajanje Lokalnega energetskega koncepta občine Črna na Koroškem</w:t>
      </w:r>
    </w:p>
    <w:p w:rsidR="005C5707" w:rsidRDefault="005C5707" w:rsidP="005C5707"/>
    <w:p w:rsidR="005C5707" w:rsidRDefault="005C5707" w:rsidP="005C5707">
      <w:pPr>
        <w:pStyle w:val="Heading11"/>
      </w:pPr>
      <w:r>
        <w:t>Dokumenti dolgoročnega razvojnega načrtovanja</w:t>
      </w:r>
    </w:p>
    <w:p w:rsidR="005C5707" w:rsidRDefault="005C5707" w:rsidP="005C5707">
      <w:r>
        <w:t>Resolucija o nacionalnem energetskem programu, Energetski zakon in podzakonski akti, Nacionalni akcijski načrt za energetsko učinkovitost, Nacionalni energetski program za obdobje do leta 2030</w:t>
      </w:r>
    </w:p>
    <w:p w:rsidR="005C5707" w:rsidRDefault="005C5707" w:rsidP="005C5707"/>
    <w:p w:rsidR="005C5707" w:rsidRDefault="005C5707" w:rsidP="005C5707">
      <w:pPr>
        <w:pStyle w:val="Heading11"/>
      </w:pPr>
      <w:r>
        <w:lastRenderedPageBreak/>
        <w:t>Dolgoročni cilji področja proračunske porabe (Splošni cilj)</w:t>
      </w:r>
    </w:p>
    <w:p w:rsidR="005C5707" w:rsidRDefault="005C5707" w:rsidP="005C5707">
      <w:r>
        <w:t xml:space="preserve">Priprava in izvajanje lokalnega energetskega koncepta. </w:t>
      </w:r>
    </w:p>
    <w:p w:rsidR="005C5707" w:rsidRDefault="005C5707" w:rsidP="005C5707"/>
    <w:p w:rsidR="005C5707" w:rsidRDefault="005C5707" w:rsidP="005C5707">
      <w:pPr>
        <w:pStyle w:val="Heading11"/>
      </w:pPr>
      <w:r>
        <w:t>Oznaka in nazivi glavnih programov v pristojnosti občine</w:t>
      </w:r>
    </w:p>
    <w:p w:rsidR="005C5707" w:rsidRDefault="005C5707" w:rsidP="005C5707">
      <w:r>
        <w:t>Podprogrami:</w:t>
      </w:r>
      <w:r>
        <w:br/>
        <w:t xml:space="preserve">12069001 - Spodbujanje rabe obnovljivih virov energije </w:t>
      </w:r>
    </w:p>
    <w:p w:rsidR="005C5707" w:rsidRDefault="005C5707" w:rsidP="005C5707"/>
    <w:p w:rsidR="005C5707" w:rsidRDefault="005C5707" w:rsidP="005C5707">
      <w:pPr>
        <w:pStyle w:val="AHeading6"/>
      </w:pPr>
      <w:bookmarkStart w:id="234" w:name="_Toc26875907"/>
      <w:r>
        <w:t>1206 - Urejanje področja učinkovite rabe in obnovljivih virov energije</w:t>
      </w:r>
      <w:bookmarkEnd w:id="234"/>
    </w:p>
    <w:p w:rsidR="005C5707" w:rsidRDefault="005C5707" w:rsidP="005C5707">
      <w:pPr>
        <w:pStyle w:val="Vrednost"/>
      </w:pPr>
      <w:r>
        <w:t>Vrednost: 1.200 €</w:t>
      </w:r>
    </w:p>
    <w:p w:rsidR="005C5707" w:rsidRDefault="005C5707" w:rsidP="005C5707">
      <w:pPr>
        <w:pStyle w:val="Heading11"/>
      </w:pPr>
      <w:r>
        <w:t>Opis glavnega programa</w:t>
      </w:r>
    </w:p>
    <w:p w:rsidR="005C5707" w:rsidRDefault="005C5707" w:rsidP="005C5707">
      <w:r>
        <w:t>Glavni program 1206 Urejanje področja učinkovite rabe in obnovljivih virov energije</w:t>
      </w:r>
      <w:r>
        <w:br/>
        <w:t>vključuje sredstva za izdatke na področju učinkovite rabe in obnovljivih virov energije.</w:t>
      </w:r>
    </w:p>
    <w:p w:rsidR="005C5707" w:rsidRDefault="005C5707" w:rsidP="005C5707">
      <w:pPr>
        <w:pStyle w:val="Heading11"/>
      </w:pPr>
      <w:r>
        <w:t>Dolgoročni cilji glavnega programa (Specifični cilj in kazalniki)</w:t>
      </w:r>
    </w:p>
    <w:p w:rsidR="005C5707" w:rsidRDefault="005C5707" w:rsidP="005C5707">
      <w:r>
        <w:t>Spodbujanje rabe obnovljivih virov energije: izgradnja polnilnic za električne avtomobile ter spodbujanje investicij v pridobivanje energije s pomočjo geotermalnih virov, sončne energije, vetra idr.</w:t>
      </w:r>
    </w:p>
    <w:p w:rsidR="005C5707" w:rsidRDefault="005C5707" w:rsidP="005C5707">
      <w:pPr>
        <w:pStyle w:val="Heading11"/>
      </w:pPr>
      <w:r>
        <w:t>Glavni letni izvedbeni cilji in kazalci, s katerimi se bo merilo doseganje zastavljenih ciljev</w:t>
      </w:r>
    </w:p>
    <w:p w:rsidR="005C5707" w:rsidRDefault="005C5707" w:rsidP="005C5707">
      <w:r>
        <w:t>Letni izvedbeni cilj je izgradnja polnilnice za električne avtomobile ter priprava lokalnega energetskega koncepta.</w:t>
      </w:r>
    </w:p>
    <w:p w:rsidR="005C5707" w:rsidRDefault="005C5707" w:rsidP="005C5707">
      <w:pPr>
        <w:pStyle w:val="Heading11"/>
      </w:pPr>
      <w:r>
        <w:t>Podprogrami in proračunski uporabniki znotraj glavnega programa</w:t>
      </w:r>
    </w:p>
    <w:p w:rsidR="005C5707" w:rsidRDefault="005C5707" w:rsidP="005C5707">
      <w:r>
        <w:t>Podprogrami:</w:t>
      </w:r>
      <w:r>
        <w:br/>
        <w:t>12069001- Spodbujanje rabe obnovljivih virov energije </w:t>
      </w:r>
      <w:r>
        <w:br/>
        <w:t> 4000 - Občinska uprava</w:t>
      </w:r>
    </w:p>
    <w:p w:rsidR="005C5707" w:rsidRDefault="005C5707" w:rsidP="005C5707">
      <w:pPr>
        <w:pStyle w:val="AHeading7"/>
      </w:pPr>
      <w:bookmarkStart w:id="235" w:name="_Toc26875908"/>
      <w:r>
        <w:t>12069001 - Spodbujanje rabe obnovljivih virov energije</w:t>
      </w:r>
      <w:bookmarkStart w:id="236" w:name="PPR_12069001_A_212"/>
      <w:bookmarkEnd w:id="235"/>
      <w:bookmarkEnd w:id="236"/>
    </w:p>
    <w:p w:rsidR="005C5707" w:rsidRDefault="005C5707" w:rsidP="005C5707">
      <w:pPr>
        <w:pStyle w:val="Vrednost"/>
      </w:pPr>
      <w:r>
        <w:t>Vrednost: 1.200 €</w:t>
      </w:r>
    </w:p>
    <w:p w:rsidR="005C5707" w:rsidRDefault="005C5707" w:rsidP="005C5707">
      <w:pPr>
        <w:pStyle w:val="Heading11"/>
      </w:pPr>
      <w:r>
        <w:t>Opis podprograma</w:t>
      </w:r>
    </w:p>
    <w:p w:rsidR="005C5707" w:rsidRDefault="005C5707" w:rsidP="005C5707">
      <w:r>
        <w:t>Aktivnosti za spodbujanje rabe obnovljivih virov energije</w:t>
      </w:r>
    </w:p>
    <w:p w:rsidR="005C5707" w:rsidRDefault="005C5707" w:rsidP="005C5707"/>
    <w:p w:rsidR="005C5707" w:rsidRDefault="005C5707" w:rsidP="005C5707">
      <w:pPr>
        <w:pStyle w:val="Heading11"/>
      </w:pPr>
      <w:r>
        <w:t>Zakonske in druge pravne podlage</w:t>
      </w:r>
    </w:p>
    <w:p w:rsidR="005C5707" w:rsidRDefault="005C5707" w:rsidP="005C5707">
      <w:r>
        <w:t>Energetski zakon in podzakonski akti</w:t>
      </w:r>
    </w:p>
    <w:p w:rsidR="005C5707" w:rsidRDefault="005C5707" w:rsidP="005C5707">
      <w:pPr>
        <w:pStyle w:val="Heading11"/>
      </w:pPr>
      <w:r>
        <w:t>Dolgoročni cilji podprograma in kazalci, s katerimi se bo merilo doseganje zastavljenih ciljev (Rezultat in kazalniki)</w:t>
      </w:r>
    </w:p>
    <w:p w:rsidR="005C5707" w:rsidRDefault="005C5707" w:rsidP="005C5707">
      <w:r>
        <w:t>Spodbujanje rabe obnovljivih virov energije: izgradnja polnilnic za električne avtomobile ter spodbujanje investicij v pridobivanje energije s pomočjo geotermalnih virov, sončne energije, vetra idr.</w:t>
      </w:r>
    </w:p>
    <w:p w:rsidR="005C5707" w:rsidRDefault="005C5707" w:rsidP="005C5707">
      <w:pPr>
        <w:pStyle w:val="Heading11"/>
      </w:pPr>
      <w:r>
        <w:t>Letni izvedbeni cilji podprograma in kazalci, s katerimi se bo merilo doseganje zastavljenih ciljev (Neposredni učinek in kazalnik)</w:t>
      </w:r>
    </w:p>
    <w:p w:rsidR="005C5707" w:rsidRDefault="005C5707" w:rsidP="005C5707">
      <w:r>
        <w:t>Letni izvedbeni cilj je izgradnja polnilnice za električne avtomobile ter priprava lokalnega energetskega koncepta.</w:t>
      </w:r>
    </w:p>
    <w:p w:rsidR="005C5707" w:rsidRDefault="005C5707" w:rsidP="005C5707">
      <w:pPr>
        <w:pStyle w:val="AHeading8"/>
      </w:pPr>
      <w:r>
        <w:t>4000 - OBČINSKA UPRAVA</w:t>
      </w:r>
      <w:bookmarkStart w:id="237" w:name="PU_4000_PPR_12069001_A_212"/>
      <w:bookmarkEnd w:id="237"/>
    </w:p>
    <w:p w:rsidR="005C5707" w:rsidRDefault="005C5707" w:rsidP="005C5707">
      <w:pPr>
        <w:pStyle w:val="Vrednost"/>
      </w:pPr>
      <w:r>
        <w:t>Vrednost: 4.530.890 €</w:t>
      </w:r>
    </w:p>
    <w:p w:rsidR="005C5707" w:rsidRDefault="005C5707" w:rsidP="005C5707">
      <w:pPr>
        <w:pStyle w:val="AHeading10"/>
      </w:pPr>
      <w:r>
        <w:t>12000 - LEK</w:t>
      </w:r>
      <w:bookmarkStart w:id="238" w:name="PP_12000_A_212"/>
      <w:bookmarkEnd w:id="238"/>
    </w:p>
    <w:p w:rsidR="005C5707" w:rsidRDefault="005C5707" w:rsidP="005C5707">
      <w:pPr>
        <w:pStyle w:val="Vrednost"/>
      </w:pPr>
      <w:r>
        <w:t>Vrednost: 1.200 €</w:t>
      </w:r>
    </w:p>
    <w:p w:rsidR="005C5707" w:rsidRDefault="005C5707" w:rsidP="005C5707">
      <w:pPr>
        <w:pStyle w:val="Heading11"/>
      </w:pPr>
      <w:r>
        <w:t>Obrazložitev dejavnosti v okviru proračunske postavke</w:t>
      </w:r>
    </w:p>
    <w:p w:rsidR="005C5707" w:rsidRDefault="005C5707" w:rsidP="005C5707">
      <w:r>
        <w:t>Lokalni energetski koncept (LEK) je program ravnanja z energijo v lokalni skupnosti po predhodnem soglasju ministra, pristojnega za energijo, in ga objavi na svojih spletnih straneh.</w:t>
      </w:r>
    </w:p>
    <w:p w:rsidR="005C5707" w:rsidRDefault="005C5707" w:rsidP="005C5707"/>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Pr="005C5707" w:rsidRDefault="005C5707" w:rsidP="005C5707">
      <w:r w:rsidRPr="005C5707">
        <w:t>Sredstva so planirana za stroške priprave poročila in vodenje energetskega knjigovodstva.</w:t>
      </w:r>
    </w:p>
    <w:p w:rsidR="005C5707" w:rsidRPr="005C5707" w:rsidRDefault="005C5707" w:rsidP="005C5707">
      <w:r w:rsidRPr="005C5707">
        <w:t> </w:t>
      </w:r>
    </w:p>
    <w:p w:rsidR="005C5707" w:rsidRPr="005C5707" w:rsidRDefault="005C5707" w:rsidP="005C5707">
      <w:r w:rsidRPr="005C5707">
        <w:t> </w:t>
      </w:r>
    </w:p>
    <w:p w:rsidR="005C5707" w:rsidRDefault="005C5707" w:rsidP="005C5707"/>
    <w:p w:rsidR="005C5707" w:rsidRDefault="005C5707" w:rsidP="005C5707"/>
    <w:p w:rsidR="005C5707" w:rsidRDefault="005C5707" w:rsidP="005C5707">
      <w:pPr>
        <w:pStyle w:val="AHeading5"/>
      </w:pPr>
      <w:bookmarkStart w:id="239" w:name="_Toc26875909"/>
      <w:r>
        <w:t>13 - PROMET, PROMETNA INFRASTRUKTURA IN KOMUNIKACIJE</w:t>
      </w:r>
      <w:bookmarkEnd w:id="239"/>
    </w:p>
    <w:p w:rsidR="005C5707" w:rsidRDefault="005C5707" w:rsidP="005C5707">
      <w:pPr>
        <w:pStyle w:val="Vrednost"/>
      </w:pPr>
      <w:r>
        <w:t>Vrednost: 740.224 €</w:t>
      </w:r>
    </w:p>
    <w:p w:rsidR="005C5707" w:rsidRDefault="005C5707" w:rsidP="005C5707">
      <w:pPr>
        <w:pStyle w:val="Heading11"/>
      </w:pPr>
      <w:r>
        <w:t>Opis področja proračunske porabe, poslanstva občine znotraj področja proračunske porabe</w:t>
      </w:r>
    </w:p>
    <w:p w:rsidR="005C5707" w:rsidRDefault="005C5707" w:rsidP="005C5707">
      <w:r>
        <w:t>Področje proračunske porabe zajema področje cestnega prometa in infrastrukture. Področje obsega opravljanje nalog vzdrževanja občinske cestne infrastrukture in zagotavljanje prometne varnosti.</w:t>
      </w:r>
    </w:p>
    <w:p w:rsidR="005C5707" w:rsidRDefault="005C5707" w:rsidP="005C5707">
      <w:pPr>
        <w:pStyle w:val="Heading11"/>
      </w:pPr>
      <w:r>
        <w:t>Dokumenti dolgoročnega razvojnega načrtovanja</w:t>
      </w:r>
    </w:p>
    <w:p w:rsidR="005C5707" w:rsidRDefault="005C5707" w:rsidP="005C5707">
      <w:r>
        <w:t>- Resolucija o prometni politiki Republike Slovenije</w:t>
      </w:r>
    </w:p>
    <w:p w:rsidR="005C5707" w:rsidRDefault="005C5707" w:rsidP="005C5707">
      <w:pPr>
        <w:pStyle w:val="Heading11"/>
      </w:pPr>
      <w:r>
        <w:t>Dolgoročni cilji področja proračunske porabe (Splošni cilj)</w:t>
      </w:r>
    </w:p>
    <w:p w:rsidR="005C5707" w:rsidRDefault="005C5707" w:rsidP="005C5707">
      <w:r>
        <w:t>Dolgoročni cilji na področju proračunske porabe je gradnja in ohranjanje cestne infrastrukture.</w:t>
      </w:r>
    </w:p>
    <w:p w:rsidR="005C5707" w:rsidRDefault="005C5707" w:rsidP="005C5707">
      <w:pPr>
        <w:pStyle w:val="Heading11"/>
      </w:pPr>
      <w:r>
        <w:t>Oznaka in nazivi glavnih programov v pristojnosti občine</w:t>
      </w:r>
    </w:p>
    <w:p w:rsidR="005C5707" w:rsidRDefault="005C5707" w:rsidP="005C5707">
      <w:r>
        <w:t>1302 - Cestni promet in infrastruktura </w:t>
      </w:r>
      <w:r>
        <w:br/>
        <w:t>1306 - Telekomunikacije in pošta</w:t>
      </w:r>
    </w:p>
    <w:p w:rsidR="005C5707" w:rsidRDefault="005C5707" w:rsidP="005C5707">
      <w:pPr>
        <w:pStyle w:val="AHeading6"/>
      </w:pPr>
      <w:bookmarkStart w:id="240" w:name="_Toc26875910"/>
      <w:r>
        <w:t>1302 - Cestni promet in infrastruktura</w:t>
      </w:r>
      <w:bookmarkEnd w:id="240"/>
    </w:p>
    <w:p w:rsidR="005C5707" w:rsidRDefault="005C5707" w:rsidP="005C5707">
      <w:pPr>
        <w:pStyle w:val="Vrednost"/>
      </w:pPr>
      <w:r>
        <w:t>Vrednost: 724.440 €</w:t>
      </w:r>
    </w:p>
    <w:p w:rsidR="005C5707" w:rsidRDefault="005C5707" w:rsidP="005C5707">
      <w:pPr>
        <w:pStyle w:val="Heading11"/>
      </w:pPr>
      <w:r>
        <w:t>Opis glavnega programa</w:t>
      </w:r>
    </w:p>
    <w:p w:rsidR="005C5707" w:rsidRDefault="005C5707" w:rsidP="005C5707">
      <w:r>
        <w:t>V okviru tega glavnega programa se zagotavljajo sredstva za tekoče vzdrževanje občinskih cest, cestno prometne signalizacije ter cestnih naprav, za investicijsko vzdrževanje in gradnjo občinskih cest in cestno razsvetljavo. Zagotovitev prometne varnosti narekuje ustrezno cestno infrastrukturo in primerno prometno signalizacijo.</w:t>
      </w:r>
    </w:p>
    <w:p w:rsidR="005C5707" w:rsidRDefault="005C5707" w:rsidP="005C5707">
      <w:pPr>
        <w:pStyle w:val="Heading11"/>
      </w:pPr>
      <w:r>
        <w:t>Dolgoročni cilji glavnega programa (Specifični cilj in kazalniki)</w:t>
      </w:r>
    </w:p>
    <w:p w:rsidR="005C5707" w:rsidRDefault="005C5707" w:rsidP="005C5707">
      <w:r>
        <w:t>Strateški cilj na področju vzdrževanja občinskih cest je ohranjanje cestne infrastrukture. Ukrepi so usmerjeni zlasti v preprečevanje propadanja cestne infrastrukture, izboljšanje prometne varnosti, zagotavljanje prevoznosti oziroma dostopnosti in zmanjšanje škodljivih vplivov prometnega sistema na okolje.</w:t>
      </w:r>
    </w:p>
    <w:p w:rsidR="005C5707" w:rsidRDefault="005C5707" w:rsidP="005C5707">
      <w:pPr>
        <w:pStyle w:val="Heading11"/>
      </w:pPr>
      <w:r>
        <w:t>Glavni letni izvedbeni cilji in kazalci, s katerimi se bo merilo doseganje zastavljenih ciljev</w:t>
      </w:r>
    </w:p>
    <w:p w:rsidR="005C5707" w:rsidRDefault="005C5707" w:rsidP="005C5707">
      <w:r>
        <w:t>Glavni cilj izvajanja programa vzdrževanja je ohranjanje realne vrednosti cestne infrastrukture. Vzdrževanje se izvaja na podlagi standardov in normativov.</w:t>
      </w:r>
      <w:r>
        <w:br/>
        <w:t>Letni izvedbeni cilj na nivoju podprogramov se redno vzdrževanje občinskih cest, z razpoložljivimi sredstvi zagotoviti primerno prevoznost cest in varnost prometa in v zimskih razmerah zagotoviti prevoznost občinskih cest.</w:t>
      </w:r>
    </w:p>
    <w:p w:rsidR="005C5707" w:rsidRDefault="005C5707" w:rsidP="005C5707">
      <w:pPr>
        <w:pStyle w:val="Heading11"/>
      </w:pPr>
      <w:r>
        <w:t>Podprogrami in proračunski uporabniki znotraj glavnega programa</w:t>
      </w:r>
    </w:p>
    <w:p w:rsidR="005C5707" w:rsidRDefault="005C5707" w:rsidP="005C5707">
      <w:r>
        <w:t>Podprogrami:</w:t>
      </w:r>
      <w:r>
        <w:br/>
        <w:t>13029001 - Upravljanje in tekoče vzdrževanje občinskih cest</w:t>
      </w:r>
      <w:r>
        <w:br/>
        <w:t>Proračunski uporabniki:</w:t>
      </w:r>
      <w:r>
        <w:br/>
        <w:t>4000 - Občinska uprava</w:t>
      </w:r>
      <w:r>
        <w:br/>
        <w:t>6000 - Režijski obrat</w:t>
      </w:r>
      <w:r>
        <w:br/>
        <w:t>13029002 -  Investicijsko vzdrževanje in gradnja občinskih cest</w:t>
      </w:r>
      <w:r>
        <w:br/>
        <w:t>Proračunski uporabniki:</w:t>
      </w:r>
      <w:r>
        <w:br/>
        <w:t>4000 - Občinska uprava</w:t>
      </w:r>
      <w:r>
        <w:br/>
      </w:r>
      <w:r>
        <w:lastRenderedPageBreak/>
        <w:t>6000 - Režijski obrat</w:t>
      </w:r>
      <w:r>
        <w:br/>
        <w:t>13029003 - Urejanje cestnega prometa</w:t>
      </w:r>
      <w:r>
        <w:br/>
      </w:r>
      <w:proofErr w:type="spellStart"/>
      <w:r>
        <w:t>Poračunski</w:t>
      </w:r>
      <w:proofErr w:type="spellEnd"/>
      <w:r>
        <w:t xml:space="preserve"> uporabniki:</w:t>
      </w:r>
      <w:r>
        <w:br/>
        <w:t>6000 - Režijski obrat</w:t>
      </w:r>
      <w:r>
        <w:br/>
        <w:t>13029004 - Cestna razsvetljava</w:t>
      </w:r>
      <w:r>
        <w:br/>
        <w:t>Proračunski uporabniki:</w:t>
      </w:r>
      <w:r>
        <w:br/>
        <w:t>4000-Občinska uprava</w:t>
      </w:r>
      <w:r>
        <w:br/>
        <w:t>6000 - Režijski obrat</w:t>
      </w:r>
    </w:p>
    <w:p w:rsidR="005C5707" w:rsidRDefault="005C5707" w:rsidP="005C5707">
      <w:pPr>
        <w:pStyle w:val="AHeading7"/>
      </w:pPr>
      <w:bookmarkStart w:id="241" w:name="_Toc26875911"/>
      <w:r>
        <w:t>13029001 - Upravljanje in tekoče vzdrževanje občinskih cest</w:t>
      </w:r>
      <w:bookmarkStart w:id="242" w:name="PPR_13029001_A_212"/>
      <w:bookmarkEnd w:id="241"/>
      <w:bookmarkEnd w:id="242"/>
    </w:p>
    <w:p w:rsidR="005C5707" w:rsidRDefault="005C5707" w:rsidP="005C5707">
      <w:pPr>
        <w:pStyle w:val="Vrednost"/>
      </w:pPr>
      <w:r>
        <w:t>Vrednost: 137.000 €</w:t>
      </w:r>
    </w:p>
    <w:p w:rsidR="005C5707" w:rsidRDefault="005C5707" w:rsidP="005C5707">
      <w:pPr>
        <w:pStyle w:val="Heading11"/>
      </w:pPr>
      <w:r>
        <w:t>Opis podprograma</w:t>
      </w:r>
    </w:p>
    <w:p w:rsidR="005C5707" w:rsidRDefault="005C5707" w:rsidP="005C5707">
      <w:r>
        <w:t>Upravljanje in tekoče vzdrževanje občinskih cest vključuje letno in zimsko vzdrževanje lokalnih cest, upravljanje in tekoče vzdrževanje javnih poti in upravljanje in tekoče vzdrževanje cestne infrastrukture (pločniki, mostovi, varovalne ograje).</w:t>
      </w:r>
    </w:p>
    <w:p w:rsidR="005C5707" w:rsidRDefault="005C5707" w:rsidP="005C5707">
      <w:pPr>
        <w:pStyle w:val="Heading11"/>
      </w:pPr>
      <w:r>
        <w:t>Zakonske in druge pravne podlage</w:t>
      </w:r>
    </w:p>
    <w:p w:rsidR="005C5707" w:rsidRDefault="005C5707" w:rsidP="005C5707">
      <w:r>
        <w:t>- Zakon o javnih cestah</w:t>
      </w:r>
      <w:r>
        <w:br/>
        <w:t>- Zakon o varnosti cestnega prometa</w:t>
      </w:r>
      <w:r>
        <w:br/>
        <w:t>- Zakon o stvarnem premoženju države, pokrajin in občin</w:t>
      </w:r>
      <w:r>
        <w:br/>
        <w:t>- Pravilnik o vrstah vzdrževalnih del na javnih cestah in nivoju rednega vzdrževanja javnih cest</w:t>
      </w:r>
      <w:r>
        <w:br/>
        <w:t>- Pravilnik o označevanju javnih cest in o evidencah o javnih cestah in objektih na njih</w:t>
      </w:r>
      <w:r>
        <w:br/>
        <w:t>- Odlok o gospodarskih javnih službah občine Črna</w:t>
      </w:r>
      <w:r>
        <w:br/>
        <w:t>- Odlok o občinskih cestah</w:t>
      </w:r>
      <w:r>
        <w:br/>
        <w:t>- Odlok o kategorizaciji občinskih cest</w:t>
      </w:r>
      <w:r>
        <w:br/>
        <w:t>- Odlok o zimski službi</w:t>
      </w:r>
      <w:r>
        <w:br/>
        <w:t>- Odlok o načinu izvajanja javne gospodarske službe v občini Črna na Koroškem</w:t>
      </w:r>
    </w:p>
    <w:p w:rsidR="005C5707" w:rsidRDefault="005C5707" w:rsidP="005C5707">
      <w:pPr>
        <w:pStyle w:val="Heading11"/>
      </w:pPr>
      <w:r>
        <w:t>Dolgoročni cilji podprograma in kazalci, s katerimi se bo merilo doseganje zastavljenih ciljev (Rezultat in kazalniki)</w:t>
      </w:r>
    </w:p>
    <w:p w:rsidR="005C5707" w:rsidRDefault="005C5707" w:rsidP="005C5707">
      <w:r>
        <w:t>Dolgoročni cilji podprograma so zagotavljanje takega vzdrževanja, da je omogočen varen promet, da se ohranjajo ali izboljšujejo prometne, tehnične in varnostne lastnosti, da se ceste in okolje zaščiti pred škodljivimi vplivi cestnega prometa ter ohranja videz cest.</w:t>
      </w:r>
    </w:p>
    <w:p w:rsidR="005C5707" w:rsidRDefault="005C5707" w:rsidP="005C5707">
      <w:pPr>
        <w:pStyle w:val="Heading11"/>
      </w:pPr>
      <w:r>
        <w:t>Letni izvedbeni cilji podprograma in kazalci, s katerimi se bo merilo doseganje zastavljenih ciljev (Neposredni učinek in kazalnik)</w:t>
      </w:r>
    </w:p>
    <w:p w:rsidR="005C5707" w:rsidRDefault="005C5707" w:rsidP="005C5707">
      <w:r>
        <w:t>Letni cilj je zagotovitev z zakoni predpisanega nivoja vzdrževanja občinske cestne infrastrukture.</w:t>
      </w:r>
      <w:r>
        <w:br/>
        <w:t>Kazalec: število vzdrževanih cest.</w:t>
      </w:r>
    </w:p>
    <w:p w:rsidR="005C5707" w:rsidRDefault="005C5707" w:rsidP="005C5707">
      <w:pPr>
        <w:pStyle w:val="AHeading8"/>
      </w:pPr>
      <w:r>
        <w:t>4000 - OBČINSKA UPRAVA</w:t>
      </w:r>
      <w:bookmarkStart w:id="243" w:name="PU_4000_PPR_13029001_A_212"/>
      <w:bookmarkEnd w:id="243"/>
    </w:p>
    <w:p w:rsidR="005C5707" w:rsidRDefault="005C5707" w:rsidP="005C5707">
      <w:pPr>
        <w:pStyle w:val="Vrednost"/>
      </w:pPr>
      <w:r>
        <w:t>Vrednost: 4.530.890 €</w:t>
      </w:r>
    </w:p>
    <w:p w:rsidR="005C5707" w:rsidRDefault="005C5707" w:rsidP="005C5707">
      <w:pPr>
        <w:pStyle w:val="AHeading10"/>
      </w:pPr>
      <w:r>
        <w:t>13004 - Mostovi</w:t>
      </w:r>
      <w:bookmarkStart w:id="244" w:name="PP_13004_A_212"/>
      <w:bookmarkEnd w:id="244"/>
    </w:p>
    <w:p w:rsidR="005C5707" w:rsidRDefault="005C5707" w:rsidP="005C5707">
      <w:pPr>
        <w:pStyle w:val="Vrednost"/>
      </w:pPr>
      <w:r>
        <w:t>Vrednost: 5.000 €</w:t>
      </w:r>
    </w:p>
    <w:p w:rsidR="005C5707" w:rsidRDefault="005C5707" w:rsidP="005C5707">
      <w:pPr>
        <w:pStyle w:val="Heading11"/>
      </w:pPr>
      <w:r>
        <w:t>Obrazložitev dejavnosti v okviru proračunske postavke</w:t>
      </w:r>
    </w:p>
    <w:p w:rsidR="005C5707" w:rsidRDefault="005C5707" w:rsidP="005C5707">
      <w:r>
        <w:t>Proračunska sredstva so namenjena za tekoče vzdrževanje mostov na občinskih cestah na območju občine Črna na Koroškem.</w:t>
      </w:r>
    </w:p>
    <w:p w:rsidR="005C5707" w:rsidRDefault="005C5707" w:rsidP="005C5707">
      <w:pPr>
        <w:pStyle w:val="Heading11"/>
      </w:pPr>
      <w:r>
        <w:t>Navezava na projekte v okviru proračunske postavke</w:t>
      </w:r>
    </w:p>
    <w:p w:rsidR="005C5707" w:rsidRDefault="005C5707" w:rsidP="005C5707">
      <w:r>
        <w:t> </w:t>
      </w:r>
    </w:p>
    <w:p w:rsidR="005C5707" w:rsidRDefault="005C5707" w:rsidP="005C5707"/>
    <w:p w:rsidR="005C5707" w:rsidRDefault="005C5707" w:rsidP="005C5707">
      <w:pPr>
        <w:pStyle w:val="Heading11"/>
      </w:pPr>
      <w:r>
        <w:t>Izhodišča, na katerih temeljijo izračuni predlogov pravic porabe za del, ki se ne izvršuje preko NRP (Neposredni učinek in kazalnik)</w:t>
      </w:r>
    </w:p>
    <w:p w:rsidR="005C5707" w:rsidRPr="005C5707" w:rsidRDefault="005C5707" w:rsidP="005C5707">
      <w:r w:rsidRPr="005C5707">
        <w:t>Višina porabe je določena glede na oceno nujnih popravil obstoječih mostov.</w:t>
      </w:r>
    </w:p>
    <w:p w:rsidR="005C5707" w:rsidRPr="005C5707" w:rsidRDefault="005C5707" w:rsidP="005C5707">
      <w:r w:rsidRPr="005C5707">
        <w:t> </w:t>
      </w:r>
    </w:p>
    <w:p w:rsidR="005C5707" w:rsidRDefault="005C5707" w:rsidP="005C5707"/>
    <w:p w:rsidR="005C5707" w:rsidRDefault="005C5707" w:rsidP="005C5707">
      <w:pPr>
        <w:pStyle w:val="AHeading8"/>
      </w:pPr>
      <w:r>
        <w:lastRenderedPageBreak/>
        <w:t>6000 - REŽIJSKI OBRAT</w:t>
      </w:r>
      <w:bookmarkStart w:id="245" w:name="PU_6000_PPR_13029001_A_212"/>
      <w:bookmarkEnd w:id="245"/>
    </w:p>
    <w:p w:rsidR="005C5707" w:rsidRDefault="005C5707" w:rsidP="005C5707">
      <w:pPr>
        <w:pStyle w:val="Vrednost"/>
      </w:pPr>
      <w:r>
        <w:t>Vrednost: 2.273.687 €</w:t>
      </w:r>
    </w:p>
    <w:p w:rsidR="005C5707" w:rsidRDefault="005C5707" w:rsidP="005C5707">
      <w:pPr>
        <w:pStyle w:val="AHeading10"/>
      </w:pPr>
      <w:r>
        <w:t>13002 - Letno vzdrževanje in zavarovanje občinskih cest</w:t>
      </w:r>
      <w:bookmarkStart w:id="246" w:name="PP_13002_A_212"/>
      <w:bookmarkEnd w:id="246"/>
    </w:p>
    <w:p w:rsidR="005C5707" w:rsidRDefault="005C5707" w:rsidP="005C5707">
      <w:pPr>
        <w:pStyle w:val="Vrednost"/>
      </w:pPr>
      <w:r>
        <w:t>Vrednost: 65.000 €</w:t>
      </w:r>
    </w:p>
    <w:p w:rsidR="005C5707" w:rsidRDefault="005C5707" w:rsidP="005C5707">
      <w:pPr>
        <w:pStyle w:val="Heading11"/>
      </w:pPr>
      <w:r>
        <w:t>Obrazložitev dejavnosti v okviru proračunske postavke</w:t>
      </w:r>
    </w:p>
    <w:p w:rsidR="005C5707" w:rsidRDefault="005C5707" w:rsidP="005C5707">
      <w:r>
        <w:t xml:space="preserve">Sredstva proračunske postavke se namenijo za redno vzdrževanje občinskih cest, pločnikov in spremljajočih objektov. Z vzdrževalnimi deli na občinskih cestah se zagotavlja prevoznost cest ter vsa tista tekoča vzdrževalna dela, s katerimi se zagotavlja varnost v cestnem prometu, v skladu s predpisi, ki urejajo ceste in odvijanje prometa na njih. Med redna ali tekoča vzdrževalna dela spadajo predvsem naslednja dela: manjše preplastitve in zalivanje razpok, krpanje udarnih jam, popravila bankin, čiščenje </w:t>
      </w:r>
      <w:proofErr w:type="spellStart"/>
      <w:r>
        <w:t>muld</w:t>
      </w:r>
      <w:proofErr w:type="spellEnd"/>
      <w:r>
        <w:t xml:space="preserve">, koritnic, jaškov in </w:t>
      </w:r>
      <w:proofErr w:type="spellStart"/>
      <w:r>
        <w:t>propustov</w:t>
      </w:r>
      <w:proofErr w:type="spellEnd"/>
      <w:r>
        <w:t xml:space="preserve">, ureditev brežin, </w:t>
      </w:r>
      <w:proofErr w:type="spellStart"/>
      <w:r>
        <w:t>grediranje</w:t>
      </w:r>
      <w:proofErr w:type="spellEnd"/>
      <w:r>
        <w:t xml:space="preserve"> makadamskih cestišč, obnova opornih zidov, popravila in pleskanje ograj in razne intervencije.</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 xml:space="preserve">Sredstva so planirana v višini 65.000,00 </w:t>
      </w:r>
      <w:proofErr w:type="spellStart"/>
      <w:r>
        <w:t>eur</w:t>
      </w:r>
      <w:proofErr w:type="spellEnd"/>
      <w:r>
        <w:t>.</w:t>
      </w:r>
    </w:p>
    <w:p w:rsidR="005C5707" w:rsidRDefault="005C5707" w:rsidP="005C5707"/>
    <w:p w:rsidR="005C5707" w:rsidRDefault="005C5707" w:rsidP="005C5707">
      <w:pPr>
        <w:pStyle w:val="AHeading10"/>
      </w:pPr>
      <w:r>
        <w:t>13003 - Zimsko vzdrževanje občinskih cest</w:t>
      </w:r>
      <w:bookmarkStart w:id="247" w:name="PP_13003_A_212"/>
      <w:bookmarkEnd w:id="247"/>
    </w:p>
    <w:p w:rsidR="005C5707" w:rsidRDefault="005C5707" w:rsidP="005C5707">
      <w:pPr>
        <w:pStyle w:val="Vrednost"/>
      </w:pPr>
      <w:r>
        <w:t>Vrednost: 61.000 €</w:t>
      </w:r>
    </w:p>
    <w:p w:rsidR="005C5707" w:rsidRDefault="005C5707" w:rsidP="005C5707">
      <w:pPr>
        <w:pStyle w:val="Heading11"/>
      </w:pPr>
      <w:r>
        <w:t>Obrazložitev dejavnosti v okviru proračunske postavke</w:t>
      </w:r>
    </w:p>
    <w:p w:rsidR="005C5707" w:rsidRDefault="005C5707" w:rsidP="005C5707">
      <w:r>
        <w:t>Sredstva proračunske postavke v višini se namenijo za redno zimsko vzdrževanje občinskih cest, pločnikov in pešpoti z vsemi spremljajočimi objekti. Vsako proračunsko leto se z vzdrževalcem občinskih cest natančno opredelijo naloge in višina sredstev za posamezni namen.</w:t>
      </w:r>
      <w:r>
        <w:br/>
        <w:t>Z vzdrževalnimi deli na občinskih cestah (lokalnih cestah in ostalih javnih poteh), se zagotavlja</w:t>
      </w:r>
      <w:r>
        <w:br/>
        <w:t>prevoznost cest ter vsa tista tekoča vzdrževalna dela, s katerimi se zagotavlja varnost v cestnem prometu, v skladu s predpisi, ki urejajo ceste in odvijanje prometa na njih. Med redna ali tekoča vzdrževalna dela zimska, spadajo predvsem naslednja dela: redna služba cestnih delavcev, pluženje, posipanje cest ter redno dežurstvo v sklopu zimske službe.</w:t>
      </w:r>
    </w:p>
    <w:p w:rsidR="005C5707" w:rsidRDefault="005C5707" w:rsidP="005C5707">
      <w:pPr>
        <w:pStyle w:val="Heading11"/>
      </w:pPr>
      <w:r>
        <w:t>Navezava na projekte v okviru proračunske postavke</w:t>
      </w:r>
    </w:p>
    <w:p w:rsidR="005C5707" w:rsidRPr="005C5707" w:rsidRDefault="005C5707" w:rsidP="005C5707">
      <w:r w:rsidRPr="005C5707">
        <w:t> </w:t>
      </w:r>
    </w:p>
    <w:p w:rsidR="005C5707" w:rsidRPr="005C5707" w:rsidRDefault="005C5707" w:rsidP="005C5707">
      <w:r w:rsidRPr="005C5707">
        <w:br/>
        <w:t> </w:t>
      </w:r>
    </w:p>
    <w:p w:rsidR="005C5707" w:rsidRDefault="005C5707" w:rsidP="005C5707"/>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Sredstva so planirana na podlagi ocenjene realizacije.</w:t>
      </w:r>
    </w:p>
    <w:p w:rsidR="005C5707" w:rsidRDefault="005C5707" w:rsidP="005C5707"/>
    <w:p w:rsidR="005C5707" w:rsidRDefault="005C5707" w:rsidP="005C5707">
      <w:pPr>
        <w:pStyle w:val="AHeading10"/>
      </w:pPr>
      <w:r>
        <w:t xml:space="preserve">13102 - Vzdrževanje gradbene mehanizacije - </w:t>
      </w:r>
      <w:proofErr w:type="spellStart"/>
      <w:r>
        <w:t>kombinirke</w:t>
      </w:r>
      <w:bookmarkStart w:id="248" w:name="PP_13102_A_212"/>
      <w:bookmarkEnd w:id="248"/>
      <w:proofErr w:type="spellEnd"/>
    </w:p>
    <w:p w:rsidR="005C5707" w:rsidRDefault="005C5707" w:rsidP="005C5707">
      <w:pPr>
        <w:pStyle w:val="Vrednost"/>
      </w:pPr>
      <w:r>
        <w:t>Vrednost: 6.000 €</w:t>
      </w:r>
    </w:p>
    <w:p w:rsidR="005C5707" w:rsidRDefault="005C5707" w:rsidP="005C5707">
      <w:pPr>
        <w:pStyle w:val="Heading11"/>
      </w:pPr>
      <w:r>
        <w:t>Obrazložitev dejavnosti v okviru proračunske postavke</w:t>
      </w:r>
    </w:p>
    <w:p w:rsidR="005C5707" w:rsidRDefault="005C5707" w:rsidP="005C5707">
      <w:r>
        <w:t>Z nabavo stroja je režijskemu obratu omogočeno, da izvede več del samostojno in s tem prihrani izdatke za najem zunanjih izvajalcev ter izkoristi notranje kadrovske rezerve.</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 xml:space="preserve">Sredstva so namenjena vzdrževanju </w:t>
      </w:r>
      <w:proofErr w:type="spellStart"/>
      <w:r>
        <w:t>kombinirke</w:t>
      </w:r>
      <w:proofErr w:type="spellEnd"/>
      <w:r>
        <w:t xml:space="preserve">. Planirana so v višini 6.000,00 </w:t>
      </w:r>
      <w:proofErr w:type="spellStart"/>
      <w:r>
        <w:t>eur</w:t>
      </w:r>
      <w:proofErr w:type="spellEnd"/>
      <w:r>
        <w:t>.</w:t>
      </w:r>
    </w:p>
    <w:p w:rsidR="005C5707" w:rsidRDefault="005C5707" w:rsidP="005C5707"/>
    <w:p w:rsidR="005C5707" w:rsidRDefault="005C5707" w:rsidP="005C5707">
      <w:pPr>
        <w:pStyle w:val="AHeading7"/>
      </w:pPr>
      <w:bookmarkStart w:id="249" w:name="_Toc26875912"/>
      <w:r>
        <w:lastRenderedPageBreak/>
        <w:t>13029002 - Investicijsko vzdrževanje in gradnja občinskih cest</w:t>
      </w:r>
      <w:bookmarkStart w:id="250" w:name="PPR_13029002_A_212"/>
      <w:bookmarkEnd w:id="249"/>
      <w:bookmarkEnd w:id="250"/>
    </w:p>
    <w:p w:rsidR="005C5707" w:rsidRDefault="005C5707" w:rsidP="005C5707">
      <w:pPr>
        <w:pStyle w:val="Vrednost"/>
      </w:pPr>
      <w:r>
        <w:t>Vrednost: 499.261 €</w:t>
      </w:r>
    </w:p>
    <w:p w:rsidR="005C5707" w:rsidRDefault="005C5707" w:rsidP="005C5707">
      <w:pPr>
        <w:pStyle w:val="Heading11"/>
      </w:pPr>
      <w:r>
        <w:t>Opis podprograma</w:t>
      </w:r>
    </w:p>
    <w:p w:rsidR="005C5707" w:rsidRDefault="005C5707" w:rsidP="005C5707">
      <w:r>
        <w:t>Podprogram zajema gradnjo in investicijsko vzdrževanje lokalnih cest, gradnjo in investicijsko vzdrževanje javnih poti, gradnjo in investicijsko vzdrževanje cestne infrastrukture (pločniki, mostovi, varovalne ograje, ovire za umirjanje prometa). Z investicijskim vlaganjem se povečuje in ohranja premoženje lokalnih skupnosti in drugih vlagateljev v javne ceste, ki bodo prinesle koristi v prihodnosti.</w:t>
      </w:r>
    </w:p>
    <w:p w:rsidR="005C5707" w:rsidRDefault="005C5707" w:rsidP="005C5707">
      <w:pPr>
        <w:pStyle w:val="Heading11"/>
      </w:pPr>
      <w:r>
        <w:t>Zakonske in druge pravne podlage</w:t>
      </w:r>
    </w:p>
    <w:p w:rsidR="005C5707" w:rsidRDefault="005C5707" w:rsidP="005C5707">
      <w:r>
        <w:t>- Zakon o javnih cestah</w:t>
      </w:r>
      <w:r>
        <w:br/>
        <w:t>- Zakon o varnosti cestnega prometa</w:t>
      </w:r>
      <w:r>
        <w:br/>
        <w:t>- Zakon o stvarnem premoženju države, pokrajin in občin</w:t>
      </w:r>
      <w:r>
        <w:br/>
        <w:t>- Pravilnik o vrstah vzdrževalnih del na javnih cestah in nivoju rednega vzdrževanja javnih cest</w:t>
      </w:r>
      <w:r>
        <w:br/>
        <w:t>- Pravilnik o označevanju javnih cest in o evidencah o javnih cestah in objektih na njih</w:t>
      </w:r>
      <w:r>
        <w:br/>
        <w:t>- Odlok o občinskih cestah</w:t>
      </w:r>
      <w:r>
        <w:br/>
        <w:t>- Odlok o kategorizaciji občinskih cest</w:t>
      </w:r>
      <w:r>
        <w:br/>
        <w:t>- Odlok o načinu izvajanju javne gospodarske službe v občini Črna na Koroškem</w:t>
      </w:r>
    </w:p>
    <w:p w:rsidR="005C5707" w:rsidRDefault="005C5707" w:rsidP="005C5707">
      <w:pPr>
        <w:pStyle w:val="Heading11"/>
      </w:pPr>
      <w:r>
        <w:t>Dolgoročni cilji podprograma in kazalci, s katerimi se bo merilo doseganje zastavljenih ciljev (Rezultat in kazalniki)</w:t>
      </w:r>
    </w:p>
    <w:p w:rsidR="005C5707" w:rsidRDefault="005C5707" w:rsidP="005C5707">
      <w:r>
        <w:t>- zagotavljanje notranje povezanosti občine s cestnim omrežjem,</w:t>
      </w:r>
      <w:r>
        <w:br/>
        <w:t>- razvoj prometne infrastrukture, ki je pogoj za enotno in sinhrono delovanje sistema,</w:t>
      </w:r>
      <w:r>
        <w:br/>
        <w:t>- ohranjanje omrežja z ukrepi obnov in preplastitev cest,</w:t>
      </w:r>
      <w:r>
        <w:br/>
        <w:t>- boljša dostopnost do posameznih naselij u ukrepi sanacije objektov, plazov in podobnega,</w:t>
      </w:r>
      <w:r>
        <w:br/>
        <w:t>- zagotavljanje izboljšanja pogojev za bivanje in vplivov na okolje</w:t>
      </w:r>
    </w:p>
    <w:p w:rsidR="005C5707" w:rsidRDefault="005C5707" w:rsidP="005C5707">
      <w:pPr>
        <w:pStyle w:val="Heading11"/>
      </w:pPr>
      <w:r>
        <w:t>Letni izvedbeni cilji podprograma in kazalci, s katerimi se bo merilo doseganje zastavljenih ciljev (Neposredni učinek in kazalnik)</w:t>
      </w:r>
    </w:p>
    <w:p w:rsidR="005C5707" w:rsidRDefault="005C5707" w:rsidP="005C5707">
      <w:r>
        <w:t>- prenova in obnova stare prometne infrastrukture,</w:t>
      </w:r>
      <w:r>
        <w:br/>
        <w:t>- gradnja nove prometne infrastrukture, v skladu s potrebami in finančnimi možnostmi,</w:t>
      </w:r>
      <w:r>
        <w:br/>
        <w:t>- novogradnje, sanacije in rekonstrukcije objektov,</w:t>
      </w:r>
      <w:r>
        <w:br/>
        <w:t>- modernizacije, rekonstrukcije, obnove in preplastitve cest,</w:t>
      </w:r>
      <w:r>
        <w:br/>
        <w:t>- sanacije podpornih in opornih zidov.</w:t>
      </w:r>
      <w:r>
        <w:br/>
        <w:t>Kazalec: število obnovljenih in novozgrajenih cest.</w:t>
      </w:r>
    </w:p>
    <w:p w:rsidR="005C5707" w:rsidRDefault="005C5707" w:rsidP="005C5707">
      <w:pPr>
        <w:pStyle w:val="AHeading8"/>
      </w:pPr>
      <w:r>
        <w:t>4000 - OBČINSKA UPRAVA</w:t>
      </w:r>
      <w:bookmarkStart w:id="251" w:name="PU_4000_PPR_13029002_A_212"/>
      <w:bookmarkEnd w:id="251"/>
    </w:p>
    <w:p w:rsidR="005C5707" w:rsidRDefault="005C5707" w:rsidP="005C5707">
      <w:pPr>
        <w:pStyle w:val="Vrednost"/>
      </w:pPr>
      <w:r>
        <w:t>Vrednost: 4.530.890 €</w:t>
      </w:r>
    </w:p>
    <w:p w:rsidR="005C5707" w:rsidRDefault="005C5707" w:rsidP="005C5707">
      <w:pPr>
        <w:pStyle w:val="AHeading10"/>
      </w:pPr>
      <w:r>
        <w:t>13075 - Celostna prometna strategija Občine Črna na Koroškem</w:t>
      </w:r>
      <w:bookmarkStart w:id="252" w:name="PP_13075_A_212"/>
      <w:bookmarkEnd w:id="252"/>
    </w:p>
    <w:p w:rsidR="005C5707" w:rsidRDefault="005C5707" w:rsidP="005C5707">
      <w:pPr>
        <w:pStyle w:val="Vrednost"/>
      </w:pPr>
      <w:r>
        <w:t>Vrednost: 3.000 €</w:t>
      </w:r>
    </w:p>
    <w:p w:rsidR="005C5707" w:rsidRDefault="005C5707" w:rsidP="005C5707">
      <w:pPr>
        <w:pStyle w:val="Heading11"/>
      </w:pPr>
      <w:r>
        <w:t>Obrazložitev dejavnosti v okviru proračunske postavke</w:t>
      </w:r>
    </w:p>
    <w:p w:rsidR="005C5707" w:rsidRDefault="005C5707" w:rsidP="005C5707">
      <w:r>
        <w:t>Občina Črna je letu 2018 sprejela dokument Celostne prometne strategije, v katerem so navedene tudi konkretne aktivnosti, ki jih bo občina v letu 2020 postopoma pričela realizirati na osnovi zastavljenega letnega izvedbenega načrta.</w:t>
      </w:r>
    </w:p>
    <w:p w:rsidR="005C5707" w:rsidRDefault="005C5707" w:rsidP="005C5707">
      <w:pPr>
        <w:pStyle w:val="Heading11"/>
      </w:pPr>
      <w:r>
        <w:t>Navezava na projekte v okviru proračunske postavke</w:t>
      </w:r>
    </w:p>
    <w:p w:rsidR="005C5707" w:rsidRDefault="005C5707" w:rsidP="005C5707">
      <w:r>
        <w:t>Investicija je vključena v Načrt razvojnih programov pod šifro: OB016-17-0068.</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V letu 2020 so za aktivnosti predvidena sredstva v višini 3.000€</w:t>
      </w:r>
    </w:p>
    <w:p w:rsidR="005C5707" w:rsidRDefault="005C5707" w:rsidP="005C5707">
      <w:pPr>
        <w:pStyle w:val="AHeading10"/>
      </w:pPr>
      <w:r>
        <w:t>13098 - Asfaltiranje površin v Žerjavu</w:t>
      </w:r>
      <w:bookmarkStart w:id="253" w:name="PP_13098_A_212"/>
      <w:bookmarkEnd w:id="253"/>
    </w:p>
    <w:p w:rsidR="005C5707" w:rsidRDefault="005C5707" w:rsidP="005C5707">
      <w:pPr>
        <w:pStyle w:val="Vrednost"/>
      </w:pPr>
      <w:r>
        <w:t>Vrednost: 58.896 €</w:t>
      </w:r>
    </w:p>
    <w:p w:rsidR="005C5707" w:rsidRDefault="005C5707" w:rsidP="005C5707">
      <w:pPr>
        <w:pStyle w:val="Heading11"/>
      </w:pPr>
      <w:r>
        <w:t>Obrazložitev dejavnosti v okviru proračunske postavke</w:t>
      </w:r>
    </w:p>
    <w:p w:rsidR="005C5707" w:rsidRDefault="005C5707" w:rsidP="005C5707">
      <w:r>
        <w:t xml:space="preserve">Sredstva na proračunski postavki so namenjena za asfaltiranje makadamskih površin v naselju Žerjav določenih po prioritetnem vrstnem redu, potrjenim s sklepom Odbora za komunalne zadeve, urejanje prostora in varstvo okolja. </w:t>
      </w:r>
      <w:r>
        <w:lastRenderedPageBreak/>
        <w:t>Predvidena je preplastitev makadamskih cest na območju naselja Žerjav.</w:t>
      </w:r>
      <w:r>
        <w:br/>
        <w:t>Občina za ta namen pridobi sredstva z naslova Sanacije Zgornje Mežiške doline (podpisana Pogodba o sofinanciranju z Ministrstvom za okolje in prostor, Ljubljana). Sredstva so načrtovana za rekonstrukcijo in adaptacijo (gradbena dela) in investicijski oz. gradbeni nadzor.</w:t>
      </w:r>
    </w:p>
    <w:p w:rsidR="005C5707" w:rsidRDefault="005C5707" w:rsidP="005C5707"/>
    <w:p w:rsidR="005C5707" w:rsidRDefault="005C5707" w:rsidP="005C5707">
      <w:pPr>
        <w:pStyle w:val="Heading11"/>
      </w:pPr>
      <w:r>
        <w:t>Navezava na projekte v okviru proračunske postavke</w:t>
      </w:r>
    </w:p>
    <w:p w:rsidR="005C5707" w:rsidRDefault="005C5707" w:rsidP="005C5707">
      <w:r>
        <w:t>Investicija je vključena v Načrt razvojnih programov pod šifro: OB0 16-17-0011.</w:t>
      </w:r>
    </w:p>
    <w:p w:rsidR="005C5707" w:rsidRDefault="005C5707" w:rsidP="005C5707">
      <w:pPr>
        <w:pStyle w:val="Heading11"/>
      </w:pPr>
      <w:r>
        <w:t>Izhodišča, na katerih temeljijo izračuni predlogov pravic porabe za del, ki se ne izvršuje preko NRP (Neposredni učinek in kazalnik)</w:t>
      </w:r>
    </w:p>
    <w:p w:rsidR="005C5707" w:rsidRPr="005C5707" w:rsidRDefault="005C5707" w:rsidP="005C5707">
      <w:r w:rsidRPr="005C5707">
        <w:t xml:space="preserve">Sredstva se bodo porabila za asfaltiranje površin. Osnova za investicijo je podpisana Pogodba o sofinanciranju z Ministrstvom za okolje in prostor. V letu 2020 bo sofinanciran del v višini 50.000 </w:t>
      </w:r>
      <w:r>
        <w:t>€</w:t>
      </w:r>
      <w:r w:rsidRPr="005C5707">
        <w:t xml:space="preserve">.  Ostala sredstva občina zagotavlja iz lastnih virov (zaradi dodatnih del - asfaltiranje večjega obsega površin), ki se bodo izvedla v okviru investicije. Prav tako so vključene odprte obveznosti za izvedena dela v letu 2019. </w:t>
      </w:r>
    </w:p>
    <w:p w:rsidR="005C5707" w:rsidRPr="005C5707" w:rsidRDefault="005C5707" w:rsidP="005C5707">
      <w:r w:rsidRPr="005C5707">
        <w:t> </w:t>
      </w:r>
    </w:p>
    <w:p w:rsidR="005C5707" w:rsidRDefault="005C5707" w:rsidP="005C5707"/>
    <w:p w:rsidR="005C5707" w:rsidRDefault="005C5707" w:rsidP="005C5707">
      <w:pPr>
        <w:pStyle w:val="AHeading10"/>
      </w:pPr>
      <w:r>
        <w:t>13099 - Asfaltiranje makadamskih površin pri kmetijah</w:t>
      </w:r>
      <w:bookmarkStart w:id="254" w:name="PP_13099_A_212"/>
      <w:bookmarkEnd w:id="254"/>
    </w:p>
    <w:p w:rsidR="005C5707" w:rsidRDefault="005C5707" w:rsidP="005C5707">
      <w:pPr>
        <w:pStyle w:val="Vrednost"/>
      </w:pPr>
      <w:r>
        <w:t>Vrednost: 80.054 €</w:t>
      </w:r>
    </w:p>
    <w:p w:rsidR="005C5707" w:rsidRDefault="005C5707" w:rsidP="005C5707">
      <w:pPr>
        <w:pStyle w:val="Heading11"/>
      </w:pPr>
      <w:r>
        <w:t>Obrazložitev dejavnosti v okviru proračunske postavke</w:t>
      </w:r>
    </w:p>
    <w:p w:rsidR="005C5707" w:rsidRDefault="005C5707" w:rsidP="005C5707">
      <w:r>
        <w:t>Sredstva na proračunski postavki so namenjena za asfaltiranje makadamskih površin mimo kmetij na območju Občine Črna na Koroškem (okolica).</w:t>
      </w:r>
      <w:r>
        <w:br/>
        <w:t>Predvideno je asfaltiranje površin pri kmetijah v okolici..</w:t>
      </w:r>
      <w:r>
        <w:br/>
        <w:t xml:space="preserve">Občina za ta namen pridobi sredstva iz naslova Sanacija Zgornje Mežiške doline (podpisana Pogodba o sofinanciranju z Ministrstvom za okolje in prostor, Ljubljana). Sredstva so načrtovana za rekonstrukcijo in adaptacijo (gradbena dela) in investicijski oz. gradbeni nadzor. Prav tako so vključene odprte obveznosti za izvedena dela v letu 2019. </w:t>
      </w:r>
    </w:p>
    <w:p w:rsidR="005C5707" w:rsidRDefault="005C5707" w:rsidP="005C5707"/>
    <w:p w:rsidR="005C5707" w:rsidRDefault="005C5707" w:rsidP="005C5707">
      <w:pPr>
        <w:pStyle w:val="Heading11"/>
      </w:pPr>
      <w:r>
        <w:t>Navezava na projekte v okviru proračunske postavke</w:t>
      </w:r>
    </w:p>
    <w:p w:rsidR="005C5707" w:rsidRDefault="005C5707" w:rsidP="005C5707">
      <w:r>
        <w:t>Investicija je vključena v Načrt razvojnih programov pod šifro: OB0 16-17-0011.</w:t>
      </w:r>
    </w:p>
    <w:p w:rsidR="005C5707" w:rsidRDefault="005C5707" w:rsidP="005C5707"/>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 xml:space="preserve">Sredstva se bodo porabila za asfaltiranje makadamskih površin. Osnova za investicijo je podpisana Pogodba o sofinanciranju z Ministrstvom za okolje in prostor, v letu 2020 bo sofinanciran del v višini 58.000,00 </w:t>
      </w:r>
      <w:proofErr w:type="spellStart"/>
      <w:r>
        <w:t>eur</w:t>
      </w:r>
      <w:proofErr w:type="spellEnd"/>
      <w:r>
        <w:t>, del sredstev na PP pa je namenjenih za poplačilo obveznosti iz preteklega leta.</w:t>
      </w:r>
    </w:p>
    <w:p w:rsidR="005C5707" w:rsidRDefault="005C5707" w:rsidP="005C5707"/>
    <w:p w:rsidR="005C5707" w:rsidRDefault="005C5707" w:rsidP="005C5707">
      <w:pPr>
        <w:pStyle w:val="AHeading10"/>
      </w:pPr>
      <w:r>
        <w:t>13100 - Asfaltiranje makadamskih površin v Centru Črne in bližnji okolici</w:t>
      </w:r>
      <w:bookmarkStart w:id="255" w:name="PP_13100_A_212"/>
      <w:bookmarkEnd w:id="255"/>
    </w:p>
    <w:p w:rsidR="005C5707" w:rsidRDefault="005C5707" w:rsidP="005C5707">
      <w:pPr>
        <w:pStyle w:val="Vrednost"/>
      </w:pPr>
      <w:r>
        <w:t>Vrednost: 283.550 €</w:t>
      </w:r>
    </w:p>
    <w:p w:rsidR="005C5707" w:rsidRDefault="005C5707" w:rsidP="005C5707">
      <w:pPr>
        <w:pStyle w:val="Heading11"/>
      </w:pPr>
      <w:r>
        <w:t>Obrazložitev dejavnosti v okviru proračunske postavke</w:t>
      </w:r>
    </w:p>
    <w:p w:rsidR="005C5707" w:rsidRDefault="005C5707" w:rsidP="005C5707">
      <w:r>
        <w:t>Sredstva na proračunski postavki so namenjena za asfaltiranje površin v Centru Črne na Koroškem.</w:t>
      </w:r>
      <w:r>
        <w:br/>
        <w:t xml:space="preserve">Predvidena je preplastitev površin v Centru Črne na Koroškem in bližnji okolici Občina za ta namen pridobi sredstva z naslova Sanacija Zgornje Mežiške doline (podpisana Pogodba o sofinanciranju z Ministrstvom za okolje in prostor, Ljubljana). Sredstva so načrtovana za rekonstrukcijo in adaptacijo (gradbena dela) in investicijski oz. gradbeni nadzor. </w:t>
      </w:r>
    </w:p>
    <w:p w:rsidR="005C5707" w:rsidRDefault="005C5707" w:rsidP="005C5707"/>
    <w:p w:rsidR="005C5707" w:rsidRDefault="005C5707" w:rsidP="005C5707">
      <w:pPr>
        <w:pStyle w:val="Heading11"/>
      </w:pPr>
      <w:r>
        <w:t>Navezava na projekte v okviru proračunske postavke</w:t>
      </w:r>
    </w:p>
    <w:p w:rsidR="005C5707" w:rsidRDefault="005C5707" w:rsidP="005C5707">
      <w:r>
        <w:t>Investicija je vključena v Načrt razvojnih programov pod šifro: OB0 16-17-0011.</w:t>
      </w:r>
    </w:p>
    <w:p w:rsidR="005C5707" w:rsidRDefault="005C5707" w:rsidP="005C5707"/>
    <w:p w:rsidR="005C5707" w:rsidRDefault="005C5707" w:rsidP="005C5707">
      <w:pPr>
        <w:pStyle w:val="Heading11"/>
      </w:pPr>
      <w:r>
        <w:lastRenderedPageBreak/>
        <w:t>Izhodišča, na katerih temeljijo izračuni predlogov pravic porabe za del, ki se ne izvršuje preko NRP (Neposredni učinek in kazalnik)</w:t>
      </w:r>
    </w:p>
    <w:p w:rsidR="005C5707" w:rsidRPr="005C5707" w:rsidRDefault="005C5707" w:rsidP="005C5707">
      <w:r w:rsidRPr="005C5707">
        <w:t xml:space="preserve">Sredstva se bodo porabila za asfaltiranje makadamskih površin v Centru Črne in bližnji okolici. Osnova za investicijo bo podpisana Pogodba o sofinanciranju z Ministrstvom za okolje in prostor v letu </w:t>
      </w:r>
      <w:proofErr w:type="spellStart"/>
      <w:r w:rsidRPr="005C5707">
        <w:t>2020.V</w:t>
      </w:r>
      <w:proofErr w:type="spellEnd"/>
      <w:r w:rsidRPr="005C5707">
        <w:t xml:space="preserve"> letu 2020 bo izvedena investicija v višini  260.000,00 </w:t>
      </w:r>
      <w:proofErr w:type="spellStart"/>
      <w:r w:rsidRPr="005C5707">
        <w:t>eur</w:t>
      </w:r>
      <w:proofErr w:type="spellEnd"/>
      <w:r w:rsidRPr="005C5707">
        <w:t>, kar predstavlja tudi sofinanciran del. Del sredstev je namenjenih tudi poplačilu obveznosti iz preteklega leta.</w:t>
      </w:r>
    </w:p>
    <w:p w:rsidR="005C5707" w:rsidRPr="005C5707" w:rsidRDefault="005C5707" w:rsidP="005C5707">
      <w:r w:rsidRPr="005C5707">
        <w:t> </w:t>
      </w:r>
    </w:p>
    <w:p w:rsidR="005C5707" w:rsidRPr="005C5707" w:rsidRDefault="005C5707" w:rsidP="005C5707">
      <w:r w:rsidRPr="005C5707">
        <w:t> </w:t>
      </w:r>
    </w:p>
    <w:p w:rsidR="005C5707" w:rsidRDefault="005C5707" w:rsidP="005C5707"/>
    <w:p w:rsidR="005C5707" w:rsidRDefault="005C5707" w:rsidP="005C5707">
      <w:pPr>
        <w:pStyle w:val="AHeading10"/>
      </w:pPr>
      <w:r>
        <w:t>13105 - Ureditev parkirišč pri cerkvi sv. Magdalene v Javorju</w:t>
      </w:r>
      <w:bookmarkStart w:id="256" w:name="PP_13105_A_212"/>
      <w:bookmarkEnd w:id="256"/>
    </w:p>
    <w:p w:rsidR="005C5707" w:rsidRDefault="005C5707" w:rsidP="005C5707">
      <w:pPr>
        <w:pStyle w:val="Vrednost"/>
      </w:pPr>
      <w:r>
        <w:t>Vrednost: 5.000 €</w:t>
      </w:r>
    </w:p>
    <w:p w:rsidR="005C5707" w:rsidRDefault="005C5707" w:rsidP="005C5707">
      <w:pPr>
        <w:pStyle w:val="Heading11"/>
      </w:pPr>
      <w:r>
        <w:t>Obrazložitev dejavnosti v okviru proračunske postavke</w:t>
      </w:r>
    </w:p>
    <w:p w:rsidR="005C5707" w:rsidRDefault="005C5707" w:rsidP="005C5707">
      <w:r>
        <w:t>Na proračunski postavki so planirana sredstva za ureditev parkirišč pri cerkvi sv. Magdalene v Javorju.</w:t>
      </w:r>
    </w:p>
    <w:p w:rsidR="005C5707" w:rsidRDefault="005C5707" w:rsidP="005C5707">
      <w:pPr>
        <w:pStyle w:val="Heading11"/>
      </w:pPr>
      <w:r>
        <w:t>Navezava na projekte v okviru proračunske postavke</w:t>
      </w:r>
    </w:p>
    <w:p w:rsidR="005C5707" w:rsidRDefault="005C5707" w:rsidP="005C5707">
      <w:r>
        <w:t>Projekt je vključen v Načrt razvojnih programov pod šifro: OB016-17-011.</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Planirana sredstva predstavljajo oceno odhodkov za izvedbo projekta.</w:t>
      </w:r>
    </w:p>
    <w:p w:rsidR="005C5707" w:rsidRDefault="005C5707" w:rsidP="005C5707">
      <w:pPr>
        <w:pStyle w:val="AHeading10"/>
      </w:pPr>
      <w:r>
        <w:t>13108 - Priprava dokumentacije JZP</w:t>
      </w:r>
      <w:bookmarkStart w:id="257" w:name="PP_13108_A_212"/>
      <w:bookmarkEnd w:id="257"/>
    </w:p>
    <w:p w:rsidR="005C5707" w:rsidRDefault="005C5707" w:rsidP="005C5707">
      <w:pPr>
        <w:pStyle w:val="Vrednost"/>
      </w:pPr>
      <w:r>
        <w:t>Vrednost: 30.598 €</w:t>
      </w:r>
    </w:p>
    <w:p w:rsidR="005C5707" w:rsidRDefault="005C5707" w:rsidP="005C5707">
      <w:pPr>
        <w:pStyle w:val="Heading11"/>
      </w:pPr>
      <w:r>
        <w:t>Obrazložitev dejavnosti v okviru proračunske postavke</w:t>
      </w:r>
    </w:p>
    <w:p w:rsidR="005C5707" w:rsidRDefault="005C5707" w:rsidP="005C5707">
      <w:r>
        <w:t>Planirana so sredstva za izdelavo razpisne dokumentacije za podelitev koncesije za letno in zimsko investicijsko vzdrževanje občinskih cest.</w:t>
      </w:r>
    </w:p>
    <w:p w:rsidR="005C5707" w:rsidRDefault="005C5707" w:rsidP="005C5707">
      <w:pPr>
        <w:pStyle w:val="Heading11"/>
      </w:pPr>
      <w:r>
        <w:t>Navezava na projekte v okviru proračunske postavke</w:t>
      </w:r>
    </w:p>
    <w:p w:rsidR="005C5707" w:rsidRDefault="005C5707" w:rsidP="005C5707">
      <w:r>
        <w:t>Projekt je vključen v Načrt razvojnih programov pod šifro: OB016-17-011.</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 xml:space="preserve">Sredstva so planirana v višini 30.598,14 </w:t>
      </w:r>
      <w:proofErr w:type="spellStart"/>
      <w:r>
        <w:t>eur</w:t>
      </w:r>
      <w:proofErr w:type="spellEnd"/>
      <w:r>
        <w:t>, del sredstev je namenjenih poplačilu obveznosti iz preteklega leta.</w:t>
      </w:r>
    </w:p>
    <w:p w:rsidR="005C5707" w:rsidRDefault="005C5707" w:rsidP="005C5707"/>
    <w:p w:rsidR="005C5707" w:rsidRDefault="005C5707" w:rsidP="005C5707">
      <w:pPr>
        <w:pStyle w:val="AHeading10"/>
      </w:pPr>
      <w:r>
        <w:t>13110 - Projektna dokumentacija - ceste</w:t>
      </w:r>
      <w:bookmarkStart w:id="258" w:name="PP_13110_A_212"/>
      <w:bookmarkEnd w:id="258"/>
    </w:p>
    <w:p w:rsidR="005C5707" w:rsidRDefault="005C5707" w:rsidP="005C5707">
      <w:pPr>
        <w:pStyle w:val="Vrednost"/>
      </w:pPr>
      <w:r>
        <w:t>Vrednost: 5.000 €</w:t>
      </w:r>
    </w:p>
    <w:p w:rsidR="005C5707" w:rsidRDefault="005C5707" w:rsidP="005C5707">
      <w:pPr>
        <w:pStyle w:val="Heading11"/>
      </w:pPr>
      <w:r>
        <w:t>Obrazložitev dejavnosti v okviru proračunske postavke</w:t>
      </w:r>
    </w:p>
    <w:p w:rsidR="005C5707" w:rsidRDefault="005C5707" w:rsidP="005C5707">
      <w:r>
        <w:t>V okviru proračunske postavke se bo urejala projektna dokumentacija za projekte asfaltiranje makadamskih površin v Žerjavu, asfaltiranje makadamskih površin pri kmetijah v okolici ter za asfaltiranje makadamskih površin v Centru Črne in bližnji okolici. Za potrebe razpisa se bo izdelala idejna zasnova ter popisi za izvedbo del, na podlagi katerih se bo izbral izvajalec.</w:t>
      </w:r>
    </w:p>
    <w:p w:rsidR="005C5707" w:rsidRDefault="005C5707" w:rsidP="005C5707">
      <w:pPr>
        <w:pStyle w:val="Heading11"/>
      </w:pPr>
      <w:r>
        <w:t>Navezava na projekte v okviru proračunske postavke</w:t>
      </w:r>
    </w:p>
    <w:p w:rsidR="005C5707" w:rsidRPr="005C5707" w:rsidRDefault="005C5707" w:rsidP="005C5707">
      <w:pPr>
        <w:pStyle w:val="Navadensplet"/>
      </w:pPr>
      <w:r w:rsidRPr="005C5707">
        <w:t>Investicija je vključena v Načrt razvojnih programov pod šifro: OB016-17-0011.</w:t>
      </w:r>
    </w:p>
    <w:p w:rsidR="005C5707" w:rsidRPr="005C5707" w:rsidRDefault="005C5707" w:rsidP="005C5707">
      <w:pPr>
        <w:pStyle w:val="Navadensplet"/>
      </w:pPr>
      <w:r w:rsidRPr="005C5707">
        <w:t> </w:t>
      </w:r>
    </w:p>
    <w:p w:rsidR="005C5707" w:rsidRDefault="005C5707" w:rsidP="005C5707"/>
    <w:p w:rsidR="005C5707" w:rsidRDefault="005C5707" w:rsidP="005C5707">
      <w:pPr>
        <w:pStyle w:val="Heading11"/>
      </w:pPr>
      <w:r>
        <w:t>Izhodišča, na katerih temeljijo izračuni predlogov pravic porabe za del, ki se ne izvršuje preko NRP (Neposredni učinek in kazalnik)</w:t>
      </w:r>
    </w:p>
    <w:p w:rsidR="005C5707" w:rsidRPr="005C5707" w:rsidRDefault="005C5707" w:rsidP="005C5707">
      <w:r w:rsidRPr="005C5707">
        <w:t xml:space="preserve">Sredstva so namenjena za izdelavo projektne dokumentacije za ceste v višini 5.000,00 </w:t>
      </w:r>
      <w:r>
        <w:t>€</w:t>
      </w:r>
      <w:r w:rsidRPr="005C5707">
        <w:t>.</w:t>
      </w:r>
    </w:p>
    <w:p w:rsidR="005C5707" w:rsidRPr="005C5707" w:rsidRDefault="005C5707" w:rsidP="005C5707">
      <w:r w:rsidRPr="005C5707">
        <w:br/>
        <w:t> </w:t>
      </w:r>
    </w:p>
    <w:p w:rsidR="005C5707" w:rsidRDefault="005C5707" w:rsidP="005C5707"/>
    <w:p w:rsidR="005C5707" w:rsidRDefault="005C5707" w:rsidP="005C5707">
      <w:pPr>
        <w:pStyle w:val="AHeading10"/>
      </w:pPr>
      <w:r>
        <w:t>13111 - Asfaltiranje površin središče Črne na Koroškem z ožjo okolico Center gasilski dom</w:t>
      </w:r>
      <w:bookmarkStart w:id="259" w:name="PP_13111_A_212"/>
      <w:bookmarkEnd w:id="259"/>
    </w:p>
    <w:p w:rsidR="005C5707" w:rsidRDefault="005C5707" w:rsidP="005C5707">
      <w:pPr>
        <w:pStyle w:val="Vrednost"/>
      </w:pPr>
      <w:r>
        <w:t>Vrednost: 2.432 €</w:t>
      </w:r>
    </w:p>
    <w:p w:rsidR="005C5707" w:rsidRDefault="005C5707" w:rsidP="005C5707">
      <w:pPr>
        <w:pStyle w:val="Heading11"/>
      </w:pPr>
      <w:r>
        <w:t>Obrazložitev dejavnosti v okviru proračunske postavke</w:t>
      </w:r>
    </w:p>
    <w:p w:rsidR="005C5707" w:rsidRDefault="005C5707" w:rsidP="005C5707">
      <w:r>
        <w:t>V sklopu proračunske postavke je predvideno poplačilo asfaltiranja površin - središče Črne na Koroškem z ožjo okolico - Center - gasilski dom . Občina za ta namen pridobila sredstva z naslova Sanacije Zgornje Mežiške doline (podpisana Pogodba o sofinanciranju z Ministrstvom za okolje in prostor, Ljubljana). Sredstva so načrtovana za rekonstrukcijo in adaptacijo (gradbena dela) in investicijski oz. gradbeni nadzor.</w:t>
      </w:r>
    </w:p>
    <w:p w:rsidR="005C5707" w:rsidRDefault="005C5707" w:rsidP="005C5707"/>
    <w:p w:rsidR="005C5707" w:rsidRDefault="005C5707" w:rsidP="005C5707">
      <w:pPr>
        <w:pStyle w:val="Heading11"/>
      </w:pPr>
      <w:r>
        <w:t>Navezava na projekte v okviru proračunske postavke</w:t>
      </w:r>
    </w:p>
    <w:p w:rsidR="005C5707" w:rsidRDefault="005C5707" w:rsidP="005C5707">
      <w:r>
        <w:t>Investicija je vključena v Načrt razvojnih programov pod šifro: OB016-17-0011.</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Osnova za investicijo je podpisana Pogodba o sofinanciranju z Ministrstvom za okolje in prostor. V proračunski postavki so vključene odprte obveznosti iz naslova zadržanih sredstev.</w:t>
      </w:r>
    </w:p>
    <w:p w:rsidR="005C5707" w:rsidRDefault="005C5707" w:rsidP="005C5707">
      <w:pPr>
        <w:pStyle w:val="AHeading10"/>
      </w:pPr>
      <w:r>
        <w:t>13112 - Asfaltiranje površin središče Črne na Koroškem z ožjo okolico JP552121 Center</w:t>
      </w:r>
      <w:bookmarkStart w:id="260" w:name="PP_13112_A_212"/>
      <w:bookmarkEnd w:id="260"/>
    </w:p>
    <w:p w:rsidR="005C5707" w:rsidRDefault="005C5707" w:rsidP="005C5707">
      <w:pPr>
        <w:pStyle w:val="Vrednost"/>
      </w:pPr>
      <w:r>
        <w:t>Vrednost: 3.492 €</w:t>
      </w:r>
    </w:p>
    <w:p w:rsidR="005C5707" w:rsidRDefault="005C5707" w:rsidP="005C5707">
      <w:pPr>
        <w:pStyle w:val="Heading11"/>
      </w:pPr>
      <w:r>
        <w:t>Obrazložitev dejavnosti v okviru proračunske postavke</w:t>
      </w:r>
    </w:p>
    <w:p w:rsidR="005C5707" w:rsidRDefault="005C5707" w:rsidP="005C5707">
      <w:r>
        <w:t>V sklopu proračunske postavke je predvideno poplačilo obveznosti za asfaltiranje površin - središče Črne na Koroškem z ožjo okolico - JP552121 Center. Občina je za ta namen pridobila sredstva z naslova Sanacija Zgornje Mežiške doline (podpisana Pogodba o sofinanciranju z Ministrstvom za okolje in prostor, Ljubljana). Sredstva so načrtovana za rekonstrukcijo in adaptacijo (gradbena dela) in investicijski oz. gradbeni nadzor.</w:t>
      </w:r>
    </w:p>
    <w:p w:rsidR="005C5707" w:rsidRDefault="005C5707" w:rsidP="005C5707">
      <w:pPr>
        <w:pStyle w:val="Heading11"/>
      </w:pPr>
      <w:r>
        <w:t>Navezava na projekte v okviru proračunske postavke</w:t>
      </w:r>
    </w:p>
    <w:p w:rsidR="005C5707" w:rsidRDefault="005C5707" w:rsidP="005C5707">
      <w:r>
        <w:t>Investicija je vključena v Načrt razvojnih programov pod šifro: OB016-17-0011.</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Osnova za investicijo je podpisana Pogodba o sofinanciranju z Ministrstvom za okolje in prostor. V proračunski postavki so vključene odprte obveznosti iz naslova zadržanih sredstev.</w:t>
      </w:r>
    </w:p>
    <w:p w:rsidR="005C5707" w:rsidRDefault="005C5707" w:rsidP="005C5707">
      <w:pPr>
        <w:pStyle w:val="AHeading10"/>
      </w:pPr>
      <w:r>
        <w:t>13113 - Asfaltiranje površin središče Črne na Koroškem - ulica Gone</w:t>
      </w:r>
      <w:bookmarkStart w:id="261" w:name="PP_13113_A_212"/>
      <w:bookmarkEnd w:id="261"/>
    </w:p>
    <w:p w:rsidR="005C5707" w:rsidRDefault="005C5707" w:rsidP="005C5707">
      <w:pPr>
        <w:pStyle w:val="Vrednost"/>
      </w:pPr>
      <w:r>
        <w:t>Vrednost: 2.607 €</w:t>
      </w:r>
    </w:p>
    <w:p w:rsidR="005C5707" w:rsidRDefault="005C5707" w:rsidP="005C5707">
      <w:pPr>
        <w:pStyle w:val="Heading11"/>
      </w:pPr>
      <w:r>
        <w:t>Obrazložitev dejavnosti v okviru proračunske postavke</w:t>
      </w:r>
    </w:p>
    <w:p w:rsidR="005C5707" w:rsidRDefault="005C5707" w:rsidP="005C5707">
      <w:r>
        <w:t>V sklopu proračunske postavke je predvideno poplačilo obveznosti za asfaltiranje površin - središče Črne na Koroškem - ulica Gone. Občina je za ta namen pridobila sredstva z naslova Sanacije Zgornje Mežiške doline (podpisana Pogodba o sofinanciranju z Ministrstvom za okolje in prostor, Ljubljana). Sredstva so načrtovana za rekonstrukcijo in adaptacijo (gradbena dela) in investicijski oz. gradbeni nadzor.</w:t>
      </w:r>
    </w:p>
    <w:p w:rsidR="005C5707" w:rsidRDefault="005C5707" w:rsidP="005C5707">
      <w:pPr>
        <w:pStyle w:val="Heading11"/>
      </w:pPr>
      <w:r>
        <w:t>Navezava na projekte v okviru proračunske postavke</w:t>
      </w:r>
    </w:p>
    <w:p w:rsidR="005C5707" w:rsidRDefault="005C5707" w:rsidP="005C5707">
      <w:r>
        <w:t>Investicija je vključena v Načrt razvojnih programov pod šifro: OB016-17-0011.</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Osnova za investicijo je podpisana Pogodba o sofinanciranju z Ministrstvom za okolje in prostor. V proračunski postavki so vključene odprte obveznosti  iz naslova zadržanih sredstev.</w:t>
      </w:r>
    </w:p>
    <w:p w:rsidR="005C5707" w:rsidRDefault="005C5707" w:rsidP="005C5707">
      <w:pPr>
        <w:pStyle w:val="AHeading10"/>
      </w:pPr>
      <w:r>
        <w:t>13114 - Asfaltiranje površin središče Črne na Koroškem z ožjo okolico Pristava ulica 24 do 29</w:t>
      </w:r>
      <w:bookmarkStart w:id="262" w:name="PP_13114_A_212"/>
      <w:bookmarkEnd w:id="262"/>
    </w:p>
    <w:p w:rsidR="005C5707" w:rsidRDefault="005C5707" w:rsidP="005C5707">
      <w:pPr>
        <w:pStyle w:val="Vrednost"/>
      </w:pPr>
      <w:r>
        <w:t>Vrednost: 3.558 €</w:t>
      </w:r>
    </w:p>
    <w:p w:rsidR="005C5707" w:rsidRDefault="005C5707" w:rsidP="005C5707">
      <w:pPr>
        <w:pStyle w:val="Heading11"/>
      </w:pPr>
      <w:r>
        <w:lastRenderedPageBreak/>
        <w:t>Obrazložitev dejavnosti v okviru proračunske postavke</w:t>
      </w:r>
    </w:p>
    <w:p w:rsidR="005C5707" w:rsidRDefault="005C5707" w:rsidP="005C5707">
      <w:r>
        <w:t>V sklopu proračunske postavke je predvideno poplačilo obveznosti za asfaltiranje površin - središče Črne na Koroškem z ožjo okolico - Pristava ulica 24 do 29. Občina za ta namen pridobi sredstva z naslova Sanacija Zgornje Mežiške doline (podpisana Pogodba o sofinanciranju z Ministrstvom za okolje in prostor, Ljubljana). Sredstva so načrtovana za rekonstrukcijo in adaptacijo (gradbena dela) in investicijski oz. gradbeni nadzor.</w:t>
      </w:r>
    </w:p>
    <w:p w:rsidR="005C5707" w:rsidRDefault="005C5707" w:rsidP="005C5707">
      <w:pPr>
        <w:pStyle w:val="Heading11"/>
      </w:pPr>
      <w:r>
        <w:t>Navezava na projekte v okviru proračunske postavke</w:t>
      </w:r>
    </w:p>
    <w:p w:rsidR="005C5707" w:rsidRPr="005C5707" w:rsidRDefault="005C5707" w:rsidP="005C5707">
      <w:r w:rsidRPr="005C5707">
        <w:t>Investicija je vključena v Načrt razvojnih programov pod šifro: OB016-17-0011.</w:t>
      </w:r>
    </w:p>
    <w:p w:rsidR="005C5707" w:rsidRPr="005C5707" w:rsidRDefault="005C5707" w:rsidP="005C5707">
      <w:r w:rsidRPr="005C5707">
        <w:t> </w:t>
      </w:r>
    </w:p>
    <w:p w:rsidR="005C5707" w:rsidRDefault="005C5707" w:rsidP="005C5707"/>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Osnova za investicijo je podpisana Pogodba o sofinanciranju z Ministrstvom za okolje in prostor. V proračunski postavki so vključene odprte obveznosti iz naslova zadržanih sredstev.</w:t>
      </w:r>
    </w:p>
    <w:p w:rsidR="005C5707" w:rsidRDefault="005C5707" w:rsidP="005C5707">
      <w:pPr>
        <w:pStyle w:val="AHeading10"/>
      </w:pPr>
      <w:r>
        <w:t>13115 - Asfaltiranje površin središče Črne na Koroškem z ožjo okolico Pristava rondo Osojnik</w:t>
      </w:r>
      <w:bookmarkStart w:id="263" w:name="PP_13115_A_212"/>
      <w:bookmarkEnd w:id="263"/>
    </w:p>
    <w:p w:rsidR="005C5707" w:rsidRDefault="005C5707" w:rsidP="005C5707">
      <w:pPr>
        <w:pStyle w:val="Vrednost"/>
      </w:pPr>
      <w:r>
        <w:t>Vrednost: 4.569 €</w:t>
      </w:r>
    </w:p>
    <w:p w:rsidR="005C5707" w:rsidRDefault="005C5707" w:rsidP="005C5707">
      <w:pPr>
        <w:pStyle w:val="Heading11"/>
      </w:pPr>
      <w:r>
        <w:t>Obrazložitev dejavnosti v okviru proračunske postavke</w:t>
      </w:r>
    </w:p>
    <w:p w:rsidR="005C5707" w:rsidRDefault="005C5707" w:rsidP="005C5707">
      <w:r>
        <w:t>V sklopu proračunske postavke je predvideno poplačilo obveznosti za asfaltiranje površin - središče Črne na Koroškem z ožjo okolico - Pristava rondo - Osojnik. Občina je za ta namen pridobila sredstva z naslova Sanacije Zgornje Mežiške doline (podpisana Pogodba o sofinanciranju z Ministrstvom za okolje in prostor, Ljubljana). Sredstva so načrtovana za rekonstrukcijo in adaptacijo (gradbena dela) in investicijski oz. gradbeni nadzor.</w:t>
      </w:r>
    </w:p>
    <w:p w:rsidR="005C5707" w:rsidRDefault="005C5707" w:rsidP="005C5707">
      <w:pPr>
        <w:pStyle w:val="Heading11"/>
      </w:pPr>
      <w:r>
        <w:t>Navezava na projekte v okviru proračunske postavke</w:t>
      </w:r>
    </w:p>
    <w:p w:rsidR="005C5707" w:rsidRDefault="005C5707" w:rsidP="005C5707">
      <w:r>
        <w:br/>
        <w:t>Investicija je vključena v Načrt razvojnih programov pod šifro: OB016-17-0011</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Osnova za investicijo je podpisana Pogodba o sofinanciranju z Ministrstvom za okolje in prostor. V proračunski postavki so vključene odprte obveznosti iz naslova zadržanih sredstev.</w:t>
      </w:r>
    </w:p>
    <w:p w:rsidR="005C5707" w:rsidRDefault="005C5707" w:rsidP="005C5707">
      <w:pPr>
        <w:pStyle w:val="AHeading10"/>
      </w:pPr>
      <w:r>
        <w:t>13116 - Asfaltiranje površin središče Črne na Koroškem z ožjo okolico površina pri hotelu</w:t>
      </w:r>
      <w:bookmarkStart w:id="264" w:name="PP_13116_A_212"/>
      <w:bookmarkEnd w:id="264"/>
    </w:p>
    <w:p w:rsidR="005C5707" w:rsidRDefault="005C5707" w:rsidP="005C5707">
      <w:pPr>
        <w:pStyle w:val="Vrednost"/>
      </w:pPr>
      <w:r>
        <w:t>Vrednost: 8.231 €</w:t>
      </w:r>
    </w:p>
    <w:p w:rsidR="005C5707" w:rsidRDefault="005C5707" w:rsidP="005C5707">
      <w:pPr>
        <w:pStyle w:val="Heading11"/>
      </w:pPr>
      <w:r>
        <w:t>Obrazložitev dejavnosti v okviru proračunske postavke</w:t>
      </w:r>
    </w:p>
    <w:p w:rsidR="005C5707" w:rsidRDefault="005C5707" w:rsidP="005C5707">
      <w:r>
        <w:t>V sklopu proračunske postavke je predvideno poplačilo obveznosti  za asfaltiranje površin - središče Črne na Koroškem z ožjo okolico - površina pri hotelu. Sredstva so bila načrtovana za rekonstrukcijo in adaptacijo (gradbena dela) in investicijski oz. gradbeni nadzor.</w:t>
      </w:r>
    </w:p>
    <w:p w:rsidR="005C5707" w:rsidRDefault="005C5707" w:rsidP="005C5707">
      <w:pPr>
        <w:pStyle w:val="Heading11"/>
      </w:pPr>
      <w:r>
        <w:t>Navezava na projekte v okviru proračunske postavke</w:t>
      </w:r>
    </w:p>
    <w:p w:rsidR="005C5707" w:rsidRDefault="005C5707" w:rsidP="005C5707">
      <w:r>
        <w:t>Investicija je vključena v Načrt razvojnih programov pod šifro: OB016-17-0011</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Osnova za investicijo je podpisana Pogodba o sofinanciranju z Ministrstvom za okolje in prostor. V proračunski postavki so vključene odprte obveznosti iz naslova zadržanih sredstev.</w:t>
      </w:r>
    </w:p>
    <w:p w:rsidR="005C5707" w:rsidRDefault="005C5707" w:rsidP="005C5707">
      <w:pPr>
        <w:pStyle w:val="AHeading10"/>
      </w:pPr>
      <w:r>
        <w:t>13117 - Asfaltiranje ceste Ludranski vrh - Stavba</w:t>
      </w:r>
      <w:bookmarkStart w:id="265" w:name="PP_13117_A_212"/>
      <w:bookmarkEnd w:id="265"/>
    </w:p>
    <w:p w:rsidR="005C5707" w:rsidRDefault="005C5707" w:rsidP="005C5707">
      <w:pPr>
        <w:pStyle w:val="Vrednost"/>
      </w:pPr>
      <w:r>
        <w:t>Vrednost: 4.623 €</w:t>
      </w:r>
    </w:p>
    <w:p w:rsidR="005C5707" w:rsidRDefault="005C5707" w:rsidP="005C5707">
      <w:pPr>
        <w:pStyle w:val="Heading11"/>
      </w:pPr>
      <w:r>
        <w:t>Obrazložitev dejavnosti v okviru proračunske postavke</w:t>
      </w:r>
    </w:p>
    <w:p w:rsidR="005C5707" w:rsidRDefault="005C5707" w:rsidP="005C5707">
      <w:r>
        <w:t>V sklopu proračunske postavke je predvideno asfaltiranje ceste Ludranski vrh - odsek Stavba. Sredstva so načrtovana za asfaltiranje  in adaptacijo (gradbena dela) in investicijski oz. gradbeni nadzor.</w:t>
      </w:r>
    </w:p>
    <w:p w:rsidR="005C5707" w:rsidRDefault="005C5707" w:rsidP="005C5707">
      <w:pPr>
        <w:pStyle w:val="Heading11"/>
      </w:pPr>
      <w:r>
        <w:lastRenderedPageBreak/>
        <w:t>Navezava na projekte v okviru proračunske postavke</w:t>
      </w:r>
    </w:p>
    <w:p w:rsidR="005C5707" w:rsidRDefault="005C5707" w:rsidP="005C5707">
      <w:r>
        <w:t>Investicija je vključena v Načrt razvojnih programov pod šifro: OB016-17-0011</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 xml:space="preserve">Osnova za investicijo je podpisana Pogodba o sofinanciranju z Ministrstvom za okolje in prostor. V letu 2020 so planirana sredstva v višini 4.623,18 </w:t>
      </w:r>
      <w:proofErr w:type="spellStart"/>
      <w:r>
        <w:t>eur</w:t>
      </w:r>
      <w:proofErr w:type="spellEnd"/>
      <w:r>
        <w:t xml:space="preserve"> za plačilo obveznosti iz naslova zadržanih sredstev.</w:t>
      </w:r>
    </w:p>
    <w:p w:rsidR="005C5707" w:rsidRDefault="005C5707" w:rsidP="005C5707">
      <w:pPr>
        <w:pStyle w:val="AHeading10"/>
      </w:pPr>
      <w:r>
        <w:t>13118 - Asfaltiranje ceste - Spodnje Javorje</w:t>
      </w:r>
      <w:bookmarkStart w:id="266" w:name="PP_13118_A_212"/>
      <w:bookmarkEnd w:id="266"/>
    </w:p>
    <w:p w:rsidR="005C5707" w:rsidRDefault="005C5707" w:rsidP="005C5707">
      <w:pPr>
        <w:pStyle w:val="Vrednost"/>
      </w:pPr>
      <w:r>
        <w:t>Vrednost: 3.650 €</w:t>
      </w:r>
    </w:p>
    <w:p w:rsidR="005C5707" w:rsidRDefault="005C5707" w:rsidP="005C5707">
      <w:pPr>
        <w:pStyle w:val="Heading11"/>
      </w:pPr>
      <w:r>
        <w:t>Obrazložitev dejavnosti v okviru proračunske postavke</w:t>
      </w:r>
    </w:p>
    <w:p w:rsidR="005C5707" w:rsidRDefault="005C5707" w:rsidP="005C5707">
      <w:r>
        <w:t xml:space="preserve">V sklopu proračunske postavke je predvideno asfaltiranje ceste Spodnje Javorje - odsek </w:t>
      </w:r>
      <w:proofErr w:type="spellStart"/>
      <w:r>
        <w:t>Prčnik</w:t>
      </w:r>
      <w:proofErr w:type="spellEnd"/>
      <w:r>
        <w:t>. Sredstva so načrtovana za asfaltiranje  in adaptacijo (gradbena dela) in investicijski oz. gradbeni nadzor.</w:t>
      </w:r>
    </w:p>
    <w:p w:rsidR="005C5707" w:rsidRDefault="005C5707" w:rsidP="005C5707">
      <w:pPr>
        <w:pStyle w:val="Heading11"/>
      </w:pPr>
      <w:r>
        <w:t>Navezava na projekte v okviru proračunske postavke</w:t>
      </w:r>
    </w:p>
    <w:p w:rsidR="005C5707" w:rsidRDefault="005C5707" w:rsidP="005C5707">
      <w:r>
        <w:t>Investicija je vključena v Načrt razvojnih programov pod šifro: OB016-17-0011</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 xml:space="preserve">Osnova za investicijo je podpisana Pogodba o sofinanciranju z Ministrstvom za okolje in prostor. V letu 2020 so planirana sredstva v višini 3.649,57 </w:t>
      </w:r>
      <w:proofErr w:type="spellStart"/>
      <w:r>
        <w:t>eur</w:t>
      </w:r>
      <w:proofErr w:type="spellEnd"/>
      <w:r>
        <w:t xml:space="preserve"> za plačilo obveznosti iz naslova zadržanih sredstev.</w:t>
      </w:r>
    </w:p>
    <w:p w:rsidR="005C5707" w:rsidRDefault="005C5707" w:rsidP="005C5707"/>
    <w:p w:rsidR="005C5707" w:rsidRDefault="005C5707" w:rsidP="005C5707">
      <w:pPr>
        <w:pStyle w:val="AHeading7"/>
      </w:pPr>
      <w:bookmarkStart w:id="267" w:name="_Toc26875913"/>
      <w:r>
        <w:t>13029003 - Urejanje cestnega prometa</w:t>
      </w:r>
      <w:bookmarkStart w:id="268" w:name="PPR_13029003_A_212"/>
      <w:bookmarkEnd w:id="267"/>
      <w:bookmarkEnd w:id="268"/>
    </w:p>
    <w:p w:rsidR="005C5707" w:rsidRDefault="005C5707" w:rsidP="005C5707">
      <w:pPr>
        <w:pStyle w:val="Vrednost"/>
      </w:pPr>
      <w:r>
        <w:t>Vrednost: 4.000 €</w:t>
      </w:r>
    </w:p>
    <w:p w:rsidR="005C5707" w:rsidRDefault="005C5707" w:rsidP="005C5707">
      <w:pPr>
        <w:pStyle w:val="Heading11"/>
      </w:pPr>
      <w:r>
        <w:t>Opis podprograma</w:t>
      </w:r>
    </w:p>
    <w:p w:rsidR="005C5707" w:rsidRDefault="005C5707" w:rsidP="005C5707">
      <w:r>
        <w:t>Urejanje cestnega prometa obsega upravljanje in tekoče vzdrževanje parkirišč, avtobusnih postajališč, prometnih znakov in obvestilnih tabel.</w:t>
      </w:r>
    </w:p>
    <w:p w:rsidR="005C5707" w:rsidRDefault="005C5707" w:rsidP="005C5707">
      <w:pPr>
        <w:pStyle w:val="Heading11"/>
      </w:pPr>
      <w:r>
        <w:t>Zakonske in druge pravne podlage</w:t>
      </w:r>
    </w:p>
    <w:p w:rsidR="005C5707" w:rsidRDefault="005C5707" w:rsidP="005C5707">
      <w:r>
        <w:t>- Zakon o javnih cestah</w:t>
      </w:r>
      <w:r>
        <w:br/>
        <w:t>- Zakon o varnosti cestnega prometa</w:t>
      </w:r>
      <w:r>
        <w:br/>
        <w:t>- Zakon o prevozih v cestnem prometu</w:t>
      </w:r>
      <w:r>
        <w:br/>
        <w:t>- Pravilnik o vrstah vzdrževalnih del na javnih cestah in nivoju rednega vzdrževanja javnih cest</w:t>
      </w:r>
      <w:r>
        <w:br/>
        <w:t>- Pravilnik o označevanju javnih cest in o evidencah o javnih cestah in objektih na njih</w:t>
      </w:r>
      <w:r>
        <w:br/>
        <w:t>- Pravilnik o prometni signalizaciji in prometni opremi na javnih cestah</w:t>
      </w:r>
      <w:r>
        <w:br/>
        <w:t>- Odlok o občinskih cestah</w:t>
      </w:r>
      <w:r>
        <w:br/>
        <w:t>- Odlok o kategorizaciji občinskih cest</w:t>
      </w:r>
      <w:r>
        <w:br/>
        <w:t>- Odlok o načinu izvajanja javne gospodarske službe v občini Črna na Koroškem</w:t>
      </w:r>
    </w:p>
    <w:p w:rsidR="005C5707" w:rsidRDefault="005C5707" w:rsidP="005C5707">
      <w:pPr>
        <w:pStyle w:val="Heading11"/>
      </w:pPr>
      <w:r>
        <w:t>Dolgoročni cilji podprograma in kazalci, s katerimi se bo merilo doseganje zastavljenih ciljev (Rezultat in kazalniki)</w:t>
      </w:r>
    </w:p>
    <w:p w:rsidR="005C5707" w:rsidRDefault="005C5707" w:rsidP="005C5707">
      <w:r>
        <w:t>Cilj je izboljšanje prometne signalizacije in naprav, s katerimi se zagotavlja izvajanje prometnih pravil in varnosti prometa.</w:t>
      </w:r>
    </w:p>
    <w:p w:rsidR="005C5707" w:rsidRDefault="005C5707" w:rsidP="005C5707">
      <w:pPr>
        <w:pStyle w:val="Heading11"/>
      </w:pPr>
      <w:r>
        <w:t>Letni izvedbeni cilji podprograma in kazalci, s katerimi se bo merilo doseganje zastavljenih ciljev (Neposredni učinek in kazalnik)</w:t>
      </w:r>
    </w:p>
    <w:p w:rsidR="005C5707" w:rsidRDefault="005C5707" w:rsidP="005C5707">
      <w:r>
        <w:t>Letni cilj je obnova stare prometne signalizacije.</w:t>
      </w:r>
    </w:p>
    <w:p w:rsidR="005C5707" w:rsidRDefault="005C5707" w:rsidP="005C5707">
      <w:pPr>
        <w:pStyle w:val="AHeading8"/>
      </w:pPr>
      <w:r>
        <w:t>4000 - OBČINSKA UPRAVA</w:t>
      </w:r>
      <w:bookmarkStart w:id="269" w:name="PU_4000_PPR_13029003_A_212"/>
      <w:bookmarkEnd w:id="269"/>
    </w:p>
    <w:p w:rsidR="005C5707" w:rsidRDefault="005C5707" w:rsidP="005C5707">
      <w:pPr>
        <w:pStyle w:val="Vrednost"/>
      </w:pPr>
      <w:r>
        <w:t>Vrednost: 4.530.890 €</w:t>
      </w:r>
    </w:p>
    <w:p w:rsidR="005C5707" w:rsidRDefault="005C5707" w:rsidP="005C5707">
      <w:pPr>
        <w:pStyle w:val="AHeading10"/>
      </w:pPr>
      <w:r>
        <w:t>12002 - Polnilnica za električne avtomobile</w:t>
      </w:r>
      <w:bookmarkStart w:id="270" w:name="PP_12002_A_212"/>
      <w:bookmarkEnd w:id="270"/>
    </w:p>
    <w:p w:rsidR="005C5707" w:rsidRDefault="005C5707" w:rsidP="005C5707">
      <w:pPr>
        <w:pStyle w:val="Vrednost"/>
      </w:pPr>
      <w:r>
        <w:t>Vrednost: 1.000 €</w:t>
      </w:r>
    </w:p>
    <w:p w:rsidR="005C5707" w:rsidRDefault="005C5707" w:rsidP="005C5707">
      <w:pPr>
        <w:pStyle w:val="Heading11"/>
      </w:pPr>
      <w:r>
        <w:t>Obrazložitev dejavnosti v okviru proračunske postavke</w:t>
      </w:r>
    </w:p>
    <w:p w:rsidR="005C5707" w:rsidRDefault="005C5707" w:rsidP="005C5707">
      <w:r>
        <w:t>Izgradnja polnilnice za električne avtomobile je bila dokončana v decembru 2018.</w:t>
      </w:r>
    </w:p>
    <w:p w:rsidR="005C5707" w:rsidRDefault="005C5707" w:rsidP="005C5707">
      <w:pPr>
        <w:pStyle w:val="Heading11"/>
      </w:pPr>
      <w:r>
        <w:lastRenderedPageBreak/>
        <w:t>Navezava na projekte v okviru proračunske postavke</w:t>
      </w:r>
    </w:p>
    <w:p w:rsidR="005C5707" w:rsidRPr="005C5707" w:rsidRDefault="005C5707" w:rsidP="005C5707">
      <w:r w:rsidRPr="005C5707">
        <w:t>Polnilnica za električne avtomobile je vključena v Načrt razvojnih programov pod šifro: OB016-18-0002.</w:t>
      </w:r>
    </w:p>
    <w:p w:rsidR="005C5707" w:rsidRPr="005C5707" w:rsidRDefault="005C5707" w:rsidP="005C5707">
      <w:r w:rsidRPr="005C5707">
        <w:t> </w:t>
      </w:r>
    </w:p>
    <w:p w:rsidR="005C5707" w:rsidRDefault="005C5707" w:rsidP="005C5707"/>
    <w:p w:rsidR="005C5707" w:rsidRDefault="005C5707" w:rsidP="005C5707">
      <w:pPr>
        <w:pStyle w:val="Heading11"/>
      </w:pPr>
      <w:r>
        <w:t>Izhodišča, na katerih temeljijo izračuni predlogov pravic porabe za del, ki se ne izvršuje preko NRP (Neposredni učinek in kazalnik)</w:t>
      </w:r>
    </w:p>
    <w:p w:rsidR="005C5707" w:rsidRPr="005C5707" w:rsidRDefault="005C5707" w:rsidP="005C5707">
      <w:r w:rsidRPr="005C5707">
        <w:t xml:space="preserve">V letu 2020 so planirana sredstva za električno energijo v višini 1.000,00 </w:t>
      </w:r>
      <w:proofErr w:type="spellStart"/>
      <w:r w:rsidRPr="005C5707">
        <w:t>eur</w:t>
      </w:r>
      <w:proofErr w:type="spellEnd"/>
      <w:r w:rsidRPr="005C5707">
        <w:t>.</w:t>
      </w:r>
    </w:p>
    <w:p w:rsidR="005C5707" w:rsidRPr="005C5707" w:rsidRDefault="005C5707" w:rsidP="005C5707">
      <w:r w:rsidRPr="005C5707">
        <w:t> </w:t>
      </w:r>
    </w:p>
    <w:p w:rsidR="005C5707" w:rsidRPr="005C5707" w:rsidRDefault="005C5707" w:rsidP="005C5707">
      <w:r w:rsidRPr="005C5707">
        <w:t> </w:t>
      </w:r>
    </w:p>
    <w:p w:rsidR="005C5707" w:rsidRDefault="005C5707" w:rsidP="005C5707"/>
    <w:p w:rsidR="005C5707" w:rsidRDefault="005C5707" w:rsidP="005C5707">
      <w:pPr>
        <w:pStyle w:val="AHeading8"/>
      </w:pPr>
      <w:r>
        <w:t>6000 - REŽIJSKI OBRAT</w:t>
      </w:r>
      <w:bookmarkStart w:id="271" w:name="PU_6000_PPR_13029003_A_212"/>
      <w:bookmarkEnd w:id="271"/>
    </w:p>
    <w:p w:rsidR="005C5707" w:rsidRDefault="005C5707" w:rsidP="005C5707">
      <w:pPr>
        <w:pStyle w:val="Vrednost"/>
      </w:pPr>
      <w:r>
        <w:t>Vrednost: 2.273.687 €</w:t>
      </w:r>
    </w:p>
    <w:p w:rsidR="005C5707" w:rsidRDefault="005C5707" w:rsidP="005C5707">
      <w:pPr>
        <w:pStyle w:val="AHeading10"/>
      </w:pPr>
      <w:r>
        <w:t>13008 - Prometna signalizacija</w:t>
      </w:r>
      <w:bookmarkStart w:id="272" w:name="PP_13008_A_212"/>
      <w:bookmarkEnd w:id="272"/>
    </w:p>
    <w:p w:rsidR="005C5707" w:rsidRDefault="005C5707" w:rsidP="005C5707">
      <w:pPr>
        <w:pStyle w:val="Vrednost"/>
      </w:pPr>
      <w:r>
        <w:t>Vrednost: 3.000 €</w:t>
      </w:r>
    </w:p>
    <w:p w:rsidR="005C5707" w:rsidRDefault="005C5707" w:rsidP="005C5707">
      <w:pPr>
        <w:pStyle w:val="Heading11"/>
      </w:pPr>
      <w:r>
        <w:t>Obrazložitev dejavnosti v okviru proračunske postavke</w:t>
      </w:r>
    </w:p>
    <w:p w:rsidR="005C5707" w:rsidRDefault="005C5707" w:rsidP="005C5707">
      <w:r>
        <w:t>V ta sklop stroškov sodijo izdatki za postavitev in vzdrževanje vertikalne in horizontalne prometne signalizacije in opreme na občinskih cestah, katere postavitev je potrebna zaradi varnega in tekočega odvijanja prometa.</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 xml:space="preserve">Sredstva so planirana v višini 3.000,00 </w:t>
      </w:r>
      <w:proofErr w:type="spellStart"/>
      <w:r>
        <w:t>eur</w:t>
      </w:r>
      <w:proofErr w:type="spellEnd"/>
      <w:r>
        <w:t>.</w:t>
      </w:r>
    </w:p>
    <w:p w:rsidR="005C5707" w:rsidRDefault="005C5707" w:rsidP="005C5707"/>
    <w:p w:rsidR="005C5707" w:rsidRDefault="005C5707" w:rsidP="005C5707"/>
    <w:p w:rsidR="005C5707" w:rsidRDefault="005C5707" w:rsidP="005C5707">
      <w:pPr>
        <w:pStyle w:val="AHeading7"/>
      </w:pPr>
      <w:bookmarkStart w:id="273" w:name="_Toc26875914"/>
      <w:r>
        <w:t>13029004 - Cestna razsvetljava</w:t>
      </w:r>
      <w:bookmarkStart w:id="274" w:name="PPR_13029004_A_212"/>
      <w:bookmarkEnd w:id="273"/>
      <w:bookmarkEnd w:id="274"/>
    </w:p>
    <w:p w:rsidR="005C5707" w:rsidRDefault="005C5707" w:rsidP="005C5707">
      <w:pPr>
        <w:pStyle w:val="Vrednost"/>
      </w:pPr>
      <w:r>
        <w:t>Vrednost: 21.000 €</w:t>
      </w:r>
    </w:p>
    <w:p w:rsidR="005C5707" w:rsidRDefault="005C5707" w:rsidP="005C5707">
      <w:pPr>
        <w:pStyle w:val="Heading11"/>
      </w:pPr>
      <w:r>
        <w:t>Opis podprograma</w:t>
      </w:r>
    </w:p>
    <w:p w:rsidR="005C5707" w:rsidRDefault="005C5707" w:rsidP="005C5707">
      <w:r>
        <w:t xml:space="preserve">Cestna razsvetljava obsega upravljanje in tekoče vzdrževanje javne razsvetljave, gradnjo in investicijsko vzdrževanje cesten razsvetljave ter plačilo stroškov </w:t>
      </w:r>
      <w:proofErr w:type="spellStart"/>
      <w:r>
        <w:t>tokovine</w:t>
      </w:r>
      <w:proofErr w:type="spellEnd"/>
      <w:r>
        <w:t>.</w:t>
      </w:r>
    </w:p>
    <w:p w:rsidR="005C5707" w:rsidRDefault="005C5707" w:rsidP="005C5707">
      <w:pPr>
        <w:pStyle w:val="Heading11"/>
      </w:pPr>
      <w:r>
        <w:t>Zakonske in druge pravne podlage</w:t>
      </w:r>
    </w:p>
    <w:p w:rsidR="005C5707" w:rsidRDefault="005C5707" w:rsidP="005C5707">
      <w:r>
        <w:t>- Zakon o javnih cestah</w:t>
      </w:r>
      <w:r>
        <w:br/>
        <w:t>- Zakon o varnosti cestnega prometa</w:t>
      </w:r>
      <w:r>
        <w:br/>
        <w:t>- Zakon o prevozih v cestnem prometu</w:t>
      </w:r>
      <w:r>
        <w:br/>
        <w:t>- Pravilnik o vrstah vzdrževalnih del na javnih cestah in nivoju rednega vzdrževanja javnih cest</w:t>
      </w:r>
      <w:r>
        <w:br/>
        <w:t>- Odlok o občinskih cestah</w:t>
      </w:r>
      <w:r>
        <w:br/>
        <w:t>- Odlok o kategorizaciji občinskih cest</w:t>
      </w:r>
      <w:r>
        <w:br/>
        <w:t>- Odlok o načinu izvajanja javne gospodarske službe v občini Črna na Koroškem</w:t>
      </w:r>
    </w:p>
    <w:p w:rsidR="005C5707" w:rsidRDefault="005C5707" w:rsidP="005C5707">
      <w:pPr>
        <w:pStyle w:val="Heading11"/>
      </w:pPr>
      <w:r>
        <w:t>Dolgoročni cilji podprograma in kazalci, s katerimi se bo merilo doseganje zastavljenih ciljev (Rezultat in kazalniki)</w:t>
      </w:r>
    </w:p>
    <w:p w:rsidR="005C5707" w:rsidRDefault="005C5707" w:rsidP="005C5707">
      <w:r>
        <w:t>Dolgoročni cilji podprograma so zagotavljanje splošne in prometne varnosti občanov in udeležencev v prometu. Z izvajanjem programa izpolnjujemo zakonske obveznosti glede urejanja in varnosti v cestnem prometu.</w:t>
      </w:r>
    </w:p>
    <w:p w:rsidR="005C5707" w:rsidRDefault="005C5707" w:rsidP="005C5707">
      <w:pPr>
        <w:pStyle w:val="Heading11"/>
      </w:pPr>
      <w:r>
        <w:t>Letni izvedbeni cilji podprograma in kazalci, s katerimi se bo merilo doseganje zastavljenih ciljev (Neposredni učinek in kazalnik)</w:t>
      </w:r>
    </w:p>
    <w:p w:rsidR="005C5707" w:rsidRDefault="005C5707" w:rsidP="005C5707">
      <w:r>
        <w:t>Cilj letnega izvajanja podprograma pri javni razsvetljavi je zagotoviti osvetljenost v skladu z evropskimi usmeritvami, posodabljanje z zamenjavo starih svetilk z novimi varčnimi in učinkovitejšimi, izvajati ukrepe za zmanjševanje porabe električne energije in ukrepe za zmanjševanje svetlobne onesnaženosti.</w:t>
      </w:r>
      <w:r>
        <w:br/>
      </w:r>
      <w:r>
        <w:lastRenderedPageBreak/>
        <w:t xml:space="preserve">Kazalci: število zamenjanih žarnic in vzdrževanih drogov javne razsvetljave, poraba </w:t>
      </w:r>
      <w:proofErr w:type="spellStart"/>
      <w:r>
        <w:t>tokovine</w:t>
      </w:r>
      <w:proofErr w:type="spellEnd"/>
      <w:r>
        <w:t xml:space="preserve"> (</w:t>
      </w:r>
      <w:proofErr w:type="spellStart"/>
      <w:r>
        <w:t>kw</w:t>
      </w:r>
      <w:proofErr w:type="spellEnd"/>
      <w:r>
        <w:t>), število novozgrajene javne razsvetljave.</w:t>
      </w:r>
    </w:p>
    <w:p w:rsidR="005C5707" w:rsidRDefault="005C5707" w:rsidP="005C5707">
      <w:pPr>
        <w:pStyle w:val="AHeading8"/>
      </w:pPr>
      <w:r>
        <w:t>6000 - REŽIJSKI OBRAT</w:t>
      </w:r>
      <w:bookmarkStart w:id="275" w:name="PU_6000_PPR_13029004_A_212"/>
      <w:bookmarkEnd w:id="275"/>
    </w:p>
    <w:p w:rsidR="005C5707" w:rsidRDefault="005C5707" w:rsidP="005C5707">
      <w:pPr>
        <w:pStyle w:val="Vrednost"/>
      </w:pPr>
      <w:r>
        <w:t>Vrednost: 2.273.687 €</w:t>
      </w:r>
    </w:p>
    <w:p w:rsidR="005C5707" w:rsidRDefault="005C5707" w:rsidP="005C5707">
      <w:pPr>
        <w:pStyle w:val="AHeading10"/>
      </w:pPr>
      <w:r>
        <w:t>13010 - Javna razsvetljava Žerjav</w:t>
      </w:r>
      <w:bookmarkStart w:id="276" w:name="PP_13010_A_212"/>
      <w:bookmarkEnd w:id="276"/>
    </w:p>
    <w:p w:rsidR="005C5707" w:rsidRDefault="005C5707" w:rsidP="005C5707">
      <w:pPr>
        <w:pStyle w:val="Vrednost"/>
      </w:pPr>
      <w:r>
        <w:t>Vrednost: 3.000 €</w:t>
      </w:r>
    </w:p>
    <w:p w:rsidR="005C5707" w:rsidRDefault="005C5707" w:rsidP="005C5707">
      <w:pPr>
        <w:pStyle w:val="Heading11"/>
      </w:pPr>
      <w:r>
        <w:t>Obrazložitev dejavnosti v okviru proračunske postavke</w:t>
      </w:r>
    </w:p>
    <w:p w:rsidR="005C5707" w:rsidRDefault="005C5707" w:rsidP="005C5707">
      <w:r>
        <w:t>Proračunska postavka je namenjena za kritje stroškov porabe električne energije (</w:t>
      </w:r>
      <w:proofErr w:type="spellStart"/>
      <w:r>
        <w:t>tokovino</w:t>
      </w:r>
      <w:proofErr w:type="spellEnd"/>
      <w:r>
        <w:t xml:space="preserve"> in </w:t>
      </w:r>
      <w:proofErr w:type="spellStart"/>
      <w:r>
        <w:t>omrežnino</w:t>
      </w:r>
      <w:proofErr w:type="spellEnd"/>
      <w:r>
        <w:t>) za potrebe delovanja javne razsvetljave v KS Žerjav (štiri odjemna mesta).</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 xml:space="preserve">Sredstva so načrtovana v višini 3.000,00 </w:t>
      </w:r>
      <w:proofErr w:type="spellStart"/>
      <w:r>
        <w:t>eur</w:t>
      </w:r>
      <w:proofErr w:type="spellEnd"/>
      <w:r>
        <w:t>.</w:t>
      </w:r>
    </w:p>
    <w:p w:rsidR="005C5707" w:rsidRDefault="005C5707" w:rsidP="005C5707"/>
    <w:p w:rsidR="005C5707" w:rsidRDefault="005C5707" w:rsidP="005C5707">
      <w:pPr>
        <w:pStyle w:val="AHeading10"/>
      </w:pPr>
      <w:r>
        <w:t>13047 - Splošni stroški javne razsvetljave</w:t>
      </w:r>
      <w:bookmarkStart w:id="277" w:name="PP_13047_A_212"/>
      <w:bookmarkEnd w:id="277"/>
    </w:p>
    <w:p w:rsidR="005C5707" w:rsidRDefault="005C5707" w:rsidP="005C5707">
      <w:pPr>
        <w:pStyle w:val="Vrednost"/>
      </w:pPr>
      <w:r>
        <w:t>Vrednost: 18.000 €</w:t>
      </w:r>
    </w:p>
    <w:p w:rsidR="005C5707" w:rsidRDefault="005C5707" w:rsidP="005C5707">
      <w:pPr>
        <w:pStyle w:val="Heading11"/>
      </w:pPr>
      <w:r>
        <w:t>Obrazložitev dejavnosti v okviru proračunske postavke</w:t>
      </w:r>
    </w:p>
    <w:p w:rsidR="005C5707" w:rsidRDefault="005C5707" w:rsidP="005C5707">
      <w:r>
        <w:t xml:space="preserve">Na postavki se vodijo tekoči stroški javne razsvetljave (elektrika, </w:t>
      </w:r>
      <w:proofErr w:type="spellStart"/>
      <w:r>
        <w:t>omrežnina</w:t>
      </w:r>
      <w:proofErr w:type="spellEnd"/>
      <w:r>
        <w:t>, tekoče vzdrževanje, ostali stroški povezani z javno razsvetljavo).</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 xml:space="preserve">V letu 2020 planiramo stroške vzdrževanja na osnovi </w:t>
      </w:r>
      <w:proofErr w:type="spellStart"/>
      <w:r>
        <w:t>pretklih</w:t>
      </w:r>
      <w:proofErr w:type="spellEnd"/>
      <w:r>
        <w:t xml:space="preserve"> realizacij v višini 18.000,00 </w:t>
      </w:r>
      <w:proofErr w:type="spellStart"/>
      <w:r>
        <w:t>eur</w:t>
      </w:r>
      <w:proofErr w:type="spellEnd"/>
      <w:r>
        <w:t>.</w:t>
      </w:r>
    </w:p>
    <w:p w:rsidR="005C5707" w:rsidRDefault="005C5707" w:rsidP="005C5707"/>
    <w:p w:rsidR="005C5707" w:rsidRDefault="005C5707" w:rsidP="005C5707"/>
    <w:p w:rsidR="005C5707" w:rsidRDefault="005C5707" w:rsidP="005C5707">
      <w:pPr>
        <w:pStyle w:val="AHeading7"/>
      </w:pPr>
      <w:bookmarkStart w:id="278" w:name="_Toc26875915"/>
      <w:r>
        <w:t>13029006 - Investicijsko vzdrževanje in gradnja državnih cest</w:t>
      </w:r>
      <w:bookmarkStart w:id="279" w:name="PPR_13029006_A_212"/>
      <w:bookmarkEnd w:id="278"/>
      <w:bookmarkEnd w:id="279"/>
    </w:p>
    <w:p w:rsidR="005C5707" w:rsidRDefault="005C5707" w:rsidP="005C5707">
      <w:pPr>
        <w:pStyle w:val="Vrednost"/>
      </w:pPr>
      <w:r>
        <w:t>Vrednost: 63.180 €</w:t>
      </w:r>
    </w:p>
    <w:p w:rsidR="005C5707" w:rsidRDefault="005C5707" w:rsidP="005C5707">
      <w:pPr>
        <w:pStyle w:val="Heading11"/>
      </w:pPr>
      <w:r>
        <w:t>Opis podprograma</w:t>
      </w:r>
    </w:p>
    <w:p w:rsidR="005C5707" w:rsidRDefault="005C5707" w:rsidP="005C5707">
      <w:r>
        <w:t>Vsebina podprograma investicijsko vzdrževanje in gradnja državnih cest je: sofinanciranje investicij in investicijskega vzdrževanja na državnih cestah.</w:t>
      </w:r>
    </w:p>
    <w:p w:rsidR="005C5707" w:rsidRDefault="005C5707" w:rsidP="005C5707">
      <w:pPr>
        <w:pStyle w:val="Heading11"/>
      </w:pPr>
      <w:r>
        <w:t>Zakonske in druge pravne podlage</w:t>
      </w:r>
    </w:p>
    <w:p w:rsidR="005C5707" w:rsidRDefault="005C5707" w:rsidP="005C5707">
      <w:r>
        <w:t>Zakon o javnih cestah, Pravilnik o prometni signalizaciji in prometni opremi na javnih cestah, Pravilnik o načinu označevanja javnih cest in evidencah o javnih cestah in objektih na njih, Pravilnik o vrstah vzdrževalnih del na javnih cestah in nivoju rednega vzdrževanja javnih cest, Pravilnik o minimalnih pogojih za projektiranje, graditev in uporabo avtobusnih postajališč, Uredba o merilih za kategorizacijo javnih cest, Odlok o občinskih cestah</w:t>
      </w:r>
    </w:p>
    <w:p w:rsidR="005C5707" w:rsidRDefault="005C5707" w:rsidP="005C5707">
      <w:pPr>
        <w:pStyle w:val="Heading11"/>
      </w:pPr>
      <w:r>
        <w:t>Dolgoročni cilji podprograma in kazalci, s katerimi se bo merilo doseganje zastavljenih ciljev (Rezultat in kazalniki)</w:t>
      </w:r>
    </w:p>
    <w:p w:rsidR="005C5707" w:rsidRDefault="005C5707" w:rsidP="005C5707">
      <w:r>
        <w:t>Ureditev prometne infrastrukture na državnih cestah</w:t>
      </w:r>
    </w:p>
    <w:p w:rsidR="005C5707" w:rsidRDefault="005C5707" w:rsidP="005C5707">
      <w:pPr>
        <w:pStyle w:val="Heading11"/>
      </w:pPr>
      <w:r>
        <w:t>Letni izvedbeni cilji podprograma in kazalci, s katerimi se bo merilo doseganje zastavljenih ciljev (Neposredni učinek in kazalnik)</w:t>
      </w:r>
    </w:p>
    <w:p w:rsidR="005C5707" w:rsidRDefault="005C5707" w:rsidP="005C5707">
      <w:r>
        <w:t xml:space="preserve">Letni cilji so: </w:t>
      </w:r>
      <w:r>
        <w:br/>
        <w:t xml:space="preserve">-obnova stare prometne infrastrukture ob državni cesti RT 6506 </w:t>
      </w:r>
      <w:r>
        <w:br/>
        <w:t>- Izgradnja pločnika ob državni cesti R2-1265 Poljana-Šentvid</w:t>
      </w:r>
    </w:p>
    <w:p w:rsidR="005C5707" w:rsidRDefault="005C5707" w:rsidP="005C5707">
      <w:pPr>
        <w:pStyle w:val="AHeading8"/>
      </w:pPr>
      <w:r>
        <w:lastRenderedPageBreak/>
        <w:t>4000 - OBČINSKA UPRAVA</w:t>
      </w:r>
      <w:bookmarkStart w:id="280" w:name="PU_4000_PPR_13029006_A_212"/>
      <w:bookmarkEnd w:id="280"/>
    </w:p>
    <w:p w:rsidR="005C5707" w:rsidRDefault="005C5707" w:rsidP="005C5707">
      <w:pPr>
        <w:pStyle w:val="Vrednost"/>
      </w:pPr>
      <w:r>
        <w:t>Vrednost: 4.530.890 €</w:t>
      </w:r>
    </w:p>
    <w:p w:rsidR="005C5707" w:rsidRDefault="005C5707" w:rsidP="005C5707">
      <w:pPr>
        <w:pStyle w:val="AHeading10"/>
      </w:pPr>
      <w:r>
        <w:t xml:space="preserve">13078 - Rekonstrukcija ceste R2--425-1265 Poljana-Šentvid (pločnik, javna razsvetljava, AP, </w:t>
      </w:r>
      <w:proofErr w:type="spellStart"/>
      <w:r>
        <w:t>odvodnavanje</w:t>
      </w:r>
      <w:proofErr w:type="spellEnd"/>
      <w:r>
        <w:t>)</w:t>
      </w:r>
      <w:bookmarkStart w:id="281" w:name="PP_13078_A_212"/>
      <w:bookmarkEnd w:id="281"/>
    </w:p>
    <w:p w:rsidR="005C5707" w:rsidRDefault="005C5707" w:rsidP="005C5707">
      <w:pPr>
        <w:pStyle w:val="Vrednost"/>
      </w:pPr>
      <w:r>
        <w:t>Vrednost: 50.231 €</w:t>
      </w:r>
    </w:p>
    <w:p w:rsidR="005C5707" w:rsidRDefault="005C5707" w:rsidP="005C5707">
      <w:pPr>
        <w:pStyle w:val="Heading11"/>
      </w:pPr>
      <w:r>
        <w:t>Obrazložitev dejavnosti v okviru proračunske postavke</w:t>
      </w:r>
    </w:p>
    <w:p w:rsidR="005C5707" w:rsidRDefault="005C5707" w:rsidP="005C5707">
      <w:r>
        <w:t xml:space="preserve">V sklopu rekonstrukcije državne ceste R2-1265 Poljana - Šentvid (Črna - Mežica) mora občina na podlagi </w:t>
      </w:r>
      <w:proofErr w:type="spellStart"/>
      <w:r>
        <w:t>sofinancerskega</w:t>
      </w:r>
      <w:proofErr w:type="spellEnd"/>
      <w:r>
        <w:t xml:space="preserve"> sporazuma sofinancirati izgradnjo pločnika, javne razsvetljave, </w:t>
      </w:r>
      <w:proofErr w:type="spellStart"/>
      <w:r>
        <w:t>odvodnavanje</w:t>
      </w:r>
      <w:proofErr w:type="spellEnd"/>
      <w:r>
        <w:t xml:space="preserve">, pridobitev zemljišč, izgradnjo avtobusne postaje v Žerjavu  in </w:t>
      </w:r>
      <w:proofErr w:type="spellStart"/>
      <w:r>
        <w:t>Mušeniku</w:t>
      </w:r>
      <w:proofErr w:type="spellEnd"/>
      <w:r>
        <w:t>). Republika Slovenija, Ministrstvo za infrastrukturo ima v letih 2017, 2018 in 2019 v planu rekonstruirati državno cesto RII-425/1265 Črna na Koroškem - Mežica od km 5.050 do km 10.900 na podlagi projekta, ki ga je izdelalo podjetje Inženiring IBT Ljubljana. Občina Črna na Koroškem je dne 18.08.2016 podpisala Sporazum o sofinanciranju z Ministrstvom za infrastrukturo za izgradnjo pločnikov, AP, cestne razsvetljave.</w:t>
      </w:r>
    </w:p>
    <w:p w:rsidR="005C5707" w:rsidRDefault="005C5707" w:rsidP="005C5707">
      <w:pPr>
        <w:pStyle w:val="Heading11"/>
      </w:pPr>
      <w:r>
        <w:t>Navezava na projekte v okviru proračunske postavke</w:t>
      </w:r>
    </w:p>
    <w:p w:rsidR="005C5707" w:rsidRDefault="005C5707" w:rsidP="005C5707">
      <w:r>
        <w:t>Investicija je vključena v Načrt razvojnih programov pod šifro: OB0 16-17-0011.</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Sredstva so namenjena za izvedbo investicije v višini 50.230,87eur.</w:t>
      </w:r>
    </w:p>
    <w:p w:rsidR="005C5707" w:rsidRDefault="005C5707" w:rsidP="005C5707">
      <w:pPr>
        <w:pStyle w:val="AHeading10"/>
      </w:pPr>
      <w:r>
        <w:t>13096 - Sanacija plazu na cesti R2-425/1265 Poljana - Šentvid v km 12,322</w:t>
      </w:r>
      <w:bookmarkStart w:id="282" w:name="PP_13096_A_212"/>
      <w:bookmarkEnd w:id="282"/>
    </w:p>
    <w:p w:rsidR="005C5707" w:rsidRDefault="005C5707" w:rsidP="005C5707">
      <w:pPr>
        <w:pStyle w:val="Vrednost"/>
      </w:pPr>
      <w:r>
        <w:t>Vrednost: 12.949 €</w:t>
      </w:r>
    </w:p>
    <w:p w:rsidR="005C5707" w:rsidRDefault="005C5707" w:rsidP="005C5707">
      <w:pPr>
        <w:pStyle w:val="Heading11"/>
      </w:pPr>
      <w:r>
        <w:t>Obrazložitev dejavnosti v okviru proračunske postavke</w:t>
      </w:r>
    </w:p>
    <w:p w:rsidR="005C5707" w:rsidRDefault="005C5707" w:rsidP="005C5707">
      <w:r>
        <w:t xml:space="preserve">Predvidena je dograditev pločnika kot hodnik za pešce na levi strani glavne ceste RII 425 odsek 1265 (Poljana - Črna - Šentvid) od km 12 + 305 do km 12 + 450, odsek naselje </w:t>
      </w:r>
      <w:proofErr w:type="spellStart"/>
      <w:r>
        <w:t>Lampreče</w:t>
      </w:r>
      <w:proofErr w:type="spellEnd"/>
      <w:r>
        <w:t xml:space="preserve"> do naselja Spodnje Javorje, kjer se za mostom odmakne od ceste na levo in poteka naprej ob Javorskem potoku. Predvidena dolžina pločnika za pešce na levi strani glavne ceste in ob Javorskem potoku znaša 370 m. Predvidena je širina pločnika 1.70 m skupaj z robniki na vsaki strani. </w:t>
      </w:r>
      <w:r>
        <w:br/>
        <w:t>V sklopu proračunske postavke je predvidena izgradnja pločnika za pešce ob državni cesti RII 425 Poljana - Črna - Šentvid (</w:t>
      </w:r>
      <w:proofErr w:type="spellStart"/>
      <w:r>
        <w:t>Lampreče</w:t>
      </w:r>
      <w:proofErr w:type="spellEnd"/>
      <w:r>
        <w:t xml:space="preserve"> - Spodnje Javorje). Pločnik se zgradi za potrebe šolske poti in splošne komunikacije pešcev v območju naselja Sp. Javorje, saj trenutno pešci nimajo urejene ustrezne poti do obstoječega pločnika za pešce (naselje </w:t>
      </w:r>
      <w:proofErr w:type="spellStart"/>
      <w:r>
        <w:t>Lampreče</w:t>
      </w:r>
      <w:proofErr w:type="spellEnd"/>
      <w:r>
        <w:t>).</w:t>
      </w:r>
    </w:p>
    <w:p w:rsidR="005C5707" w:rsidRDefault="005C5707" w:rsidP="005C5707">
      <w:pPr>
        <w:pStyle w:val="Heading11"/>
      </w:pPr>
      <w:r>
        <w:t>Navezava na projekte v okviru proračunske postavke</w:t>
      </w:r>
    </w:p>
    <w:p w:rsidR="005C5707" w:rsidRDefault="005C5707" w:rsidP="005C5707">
      <w:r>
        <w:t>Investicija je vključena v Načrt razvojnih programov pod šifro: OB0 16-17-0011.</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 xml:space="preserve">Sredstva so planirana v višini 12.948,92 </w:t>
      </w:r>
      <w:proofErr w:type="spellStart"/>
      <w:r>
        <w:t>eur</w:t>
      </w:r>
      <w:proofErr w:type="spellEnd"/>
      <w:r>
        <w:t xml:space="preserve"> za poplačilo obveznosti iz preteklega leta.</w:t>
      </w:r>
    </w:p>
    <w:p w:rsidR="005C5707" w:rsidRDefault="005C5707" w:rsidP="005C5707"/>
    <w:p w:rsidR="005C5707" w:rsidRDefault="005C5707" w:rsidP="005C5707">
      <w:pPr>
        <w:pStyle w:val="AHeading6"/>
      </w:pPr>
      <w:bookmarkStart w:id="283" w:name="_Toc26875916"/>
      <w:r>
        <w:t>1306 - Telekomunikacije in pošta</w:t>
      </w:r>
      <w:bookmarkEnd w:id="283"/>
    </w:p>
    <w:p w:rsidR="005C5707" w:rsidRDefault="005C5707" w:rsidP="005C5707">
      <w:pPr>
        <w:pStyle w:val="Vrednost"/>
      </w:pPr>
      <w:r>
        <w:t>Vrednost: 15.784 €</w:t>
      </w:r>
    </w:p>
    <w:p w:rsidR="005C5707" w:rsidRDefault="005C5707" w:rsidP="005C5707">
      <w:pPr>
        <w:pStyle w:val="Heading11"/>
      </w:pPr>
      <w:r>
        <w:t>Opis glavnega programa</w:t>
      </w:r>
    </w:p>
    <w:p w:rsidR="005C5707" w:rsidRDefault="005C5707" w:rsidP="005C5707">
      <w:r>
        <w:t>Glavni program vključuje sredstva za investicijska vlaganja v telekomunikacije in pošto.</w:t>
      </w:r>
    </w:p>
    <w:p w:rsidR="005C5707" w:rsidRDefault="005C5707" w:rsidP="005C5707">
      <w:pPr>
        <w:pStyle w:val="Heading11"/>
      </w:pPr>
      <w:r>
        <w:t>Dolgoročni cilji glavnega programa (Specifični cilj in kazalniki)</w:t>
      </w:r>
    </w:p>
    <w:p w:rsidR="005C5707" w:rsidRDefault="005C5707" w:rsidP="005C5707">
      <w:r>
        <w:t>Izboljšanje storitev na področju telekomunikacij.</w:t>
      </w:r>
    </w:p>
    <w:p w:rsidR="005C5707" w:rsidRDefault="005C5707" w:rsidP="005C5707">
      <w:pPr>
        <w:pStyle w:val="Heading11"/>
      </w:pPr>
      <w:r>
        <w:t>Glavni letni izvedbeni cilji in kazalci, s katerimi se bo merilo doseganje zastavljenih ciljev</w:t>
      </w:r>
    </w:p>
    <w:p w:rsidR="005C5707" w:rsidRDefault="005C5707" w:rsidP="005C5707">
      <w:r>
        <w:t>Čim bolj široka izvedba projektov na področju telekomunikacij.</w:t>
      </w:r>
    </w:p>
    <w:p w:rsidR="005C5707" w:rsidRDefault="005C5707" w:rsidP="005C5707">
      <w:pPr>
        <w:pStyle w:val="Heading11"/>
      </w:pPr>
      <w:r>
        <w:lastRenderedPageBreak/>
        <w:t>Podprogrami in proračunski uporabniki znotraj glavnega programa</w:t>
      </w:r>
    </w:p>
    <w:p w:rsidR="005C5707" w:rsidRDefault="005C5707" w:rsidP="005C5707">
      <w:r>
        <w:t>Podprogrami:</w:t>
      </w:r>
      <w:r>
        <w:br/>
        <w:t>13069001 - Investicijska vlaganja v telekomunikacijsko omrežje</w:t>
      </w:r>
      <w:r>
        <w:br/>
        <w:t>Proračunski uporabniki:</w:t>
      </w:r>
      <w:r>
        <w:br/>
        <w:t>4000 - Občinska uprava</w:t>
      </w:r>
    </w:p>
    <w:p w:rsidR="005C5707" w:rsidRDefault="005C5707" w:rsidP="005C5707">
      <w:pPr>
        <w:pStyle w:val="AHeading7"/>
      </w:pPr>
      <w:bookmarkStart w:id="284" w:name="_Toc26875917"/>
      <w:r>
        <w:t>13069001 - Investicijska vlaganja v telekomunikacijsko omrežje</w:t>
      </w:r>
      <w:bookmarkStart w:id="285" w:name="PPR_13069001_A_212"/>
      <w:bookmarkEnd w:id="284"/>
      <w:bookmarkEnd w:id="285"/>
    </w:p>
    <w:p w:rsidR="005C5707" w:rsidRDefault="005C5707" w:rsidP="005C5707">
      <w:pPr>
        <w:pStyle w:val="Vrednost"/>
      </w:pPr>
      <w:r>
        <w:t>Vrednost: 15.784 €</w:t>
      </w:r>
    </w:p>
    <w:p w:rsidR="005C5707" w:rsidRDefault="005C5707" w:rsidP="005C5707">
      <w:pPr>
        <w:pStyle w:val="Heading11"/>
      </w:pPr>
      <w:r>
        <w:t>Opis podprograma</w:t>
      </w:r>
    </w:p>
    <w:p w:rsidR="005C5707" w:rsidRDefault="005C5707" w:rsidP="005C5707">
      <w:r>
        <w:t>Podprogram zajema odhodke za sofinanciranje projektov na področju telekomunikacij.</w:t>
      </w:r>
    </w:p>
    <w:p w:rsidR="005C5707" w:rsidRDefault="005C5707" w:rsidP="005C5707">
      <w:pPr>
        <w:pStyle w:val="Heading11"/>
      </w:pPr>
      <w:r>
        <w:t>Zakonske in druge pravne podlage</w:t>
      </w:r>
    </w:p>
    <w:p w:rsidR="005C5707" w:rsidRDefault="005C5707" w:rsidP="005C5707">
      <w:pPr>
        <w:pStyle w:val="Heading11"/>
      </w:pPr>
      <w:r>
        <w:t>Dolgoročni cilji podprograma in kazalci, s katerimi se bo merilo doseganje zastavljenih ciljev (Rezultat in kazalniki)</w:t>
      </w:r>
    </w:p>
    <w:p w:rsidR="005C5707" w:rsidRDefault="005C5707" w:rsidP="005C5707">
      <w:r>
        <w:t>Dolgoročni cilj programa je nadaljnji razvoj informacijske družbe, ki bo pomembno vplivala na povečanje inovativnosti in konkurenčnosti tako lokalnega gospodarstva na državni ravni, razvoj družbe, povečanje delovnih mest z visoko dodano vrednostjo, dvig kakovosti življenja in na enakomeren gospodarski razvoj.</w:t>
      </w:r>
    </w:p>
    <w:p w:rsidR="005C5707" w:rsidRDefault="005C5707" w:rsidP="005C5707">
      <w:pPr>
        <w:pStyle w:val="Heading11"/>
      </w:pPr>
      <w:r>
        <w:t>Letni izvedbeni cilji podprograma in kazalci, s katerimi se bo merilo doseganje zastavljenih ciljev (Neposredni učinek in kazalnik)</w:t>
      </w:r>
    </w:p>
    <w:p w:rsidR="005C5707" w:rsidRDefault="005C5707" w:rsidP="005C5707">
      <w:r>
        <w:t>Izvedbeni cilj gradnje širokopasovnega omrežja je nadgradnja obstoječega omrežja in povezati vse zainteresirane končne uporabnike pod enakimi pogoji za vse zainteresirane operaterje in ponudnike storitev na področjih, kjer sedaj širokopasovni dostop ni možen.</w:t>
      </w:r>
    </w:p>
    <w:p w:rsidR="005C5707" w:rsidRDefault="005C5707" w:rsidP="005C5707">
      <w:pPr>
        <w:pStyle w:val="AHeading8"/>
      </w:pPr>
      <w:r>
        <w:t>4000 - OBČINSKA UPRAVA</w:t>
      </w:r>
      <w:bookmarkStart w:id="286" w:name="PU_4000_PPR_13069001_A_212"/>
      <w:bookmarkEnd w:id="286"/>
    </w:p>
    <w:p w:rsidR="005C5707" w:rsidRDefault="005C5707" w:rsidP="005C5707">
      <w:pPr>
        <w:pStyle w:val="Vrednost"/>
      </w:pPr>
      <w:r>
        <w:t>Vrednost: 4.530.890 €</w:t>
      </w:r>
    </w:p>
    <w:p w:rsidR="005C5707" w:rsidRDefault="005C5707" w:rsidP="005C5707">
      <w:pPr>
        <w:pStyle w:val="AHeading10"/>
      </w:pPr>
      <w:r>
        <w:t>13084 - Izgradnja širokopasovnega interneta</w:t>
      </w:r>
      <w:bookmarkStart w:id="287" w:name="PP_13084_A_212"/>
      <w:bookmarkEnd w:id="287"/>
    </w:p>
    <w:p w:rsidR="005C5707" w:rsidRDefault="005C5707" w:rsidP="005C5707">
      <w:pPr>
        <w:pStyle w:val="Vrednost"/>
      </w:pPr>
      <w:r>
        <w:t>Vrednost: 8.784 €</w:t>
      </w:r>
    </w:p>
    <w:p w:rsidR="005C5707" w:rsidRDefault="005C5707" w:rsidP="005C5707">
      <w:pPr>
        <w:pStyle w:val="Heading11"/>
      </w:pPr>
      <w:r>
        <w:t>Obrazložitev dejavnosti v okviru proračunske postavke</w:t>
      </w:r>
    </w:p>
    <w:p w:rsidR="005C5707" w:rsidRDefault="005C5707" w:rsidP="005C5707">
      <w:r>
        <w:t xml:space="preserve">Občina Črna na Koroškem je vključena v skupni projekt za izgradnjo </w:t>
      </w:r>
      <w:proofErr w:type="spellStart"/>
      <w:r>
        <w:t>širokopasovenga</w:t>
      </w:r>
      <w:proofErr w:type="spellEnd"/>
      <w:r>
        <w:t xml:space="preserve"> interneta katerega namen je izboljšati dostop do IKT ter njihove uporabe in kakovosti. Projektni partnerji bodo razširili obstoječe širokopasovno hrbtenično omrežje in uvedli visoko hitrostno omrežje v občinah, kjer le-to še ni vzpostavljeno.</w:t>
      </w:r>
    </w:p>
    <w:p w:rsidR="005C5707" w:rsidRDefault="005C5707" w:rsidP="005C5707">
      <w:pPr>
        <w:pStyle w:val="Heading11"/>
      </w:pPr>
      <w:r>
        <w:t>Navezava na projekte v okviru proračunske postavke</w:t>
      </w:r>
    </w:p>
    <w:p w:rsidR="005C5707" w:rsidRDefault="005C5707" w:rsidP="005C5707">
      <w:r>
        <w:t>Projekt "Izgradnja širokopasovnega interneta"je vključen v Načrt razvojnih programov pod šifro: OB016-17-0016.</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Projekt je vključen v dogovor regije z izvajanje razvojnih projektov v obdobju 2014 - 2020.</w:t>
      </w:r>
    </w:p>
    <w:p w:rsidR="005C5707" w:rsidRDefault="005C5707" w:rsidP="005C5707">
      <w:pPr>
        <w:pStyle w:val="AHeading10"/>
      </w:pPr>
      <w:r>
        <w:t>13109 - WIFI4EU</w:t>
      </w:r>
      <w:bookmarkStart w:id="288" w:name="PP_13109_A_212"/>
      <w:bookmarkEnd w:id="288"/>
    </w:p>
    <w:p w:rsidR="005C5707" w:rsidRDefault="005C5707" w:rsidP="005C5707">
      <w:pPr>
        <w:pStyle w:val="Vrednost"/>
      </w:pPr>
      <w:r>
        <w:t>Vrednost: 7.000 €</w:t>
      </w:r>
    </w:p>
    <w:p w:rsidR="005C5707" w:rsidRDefault="005C5707" w:rsidP="005C5707">
      <w:pPr>
        <w:pStyle w:val="Heading11"/>
      </w:pPr>
      <w:r>
        <w:t>Obrazložitev dejavnosti v okviru proračunske postavke</w:t>
      </w:r>
    </w:p>
    <w:p w:rsidR="005C5707" w:rsidRDefault="005C5707" w:rsidP="005C5707">
      <w:r>
        <w:t>Občina Črna na Koroškem je uspešno kandidirala na javnem pozivu Evropske komisije za pridobitev finančnih sredstev za vzpostavitev javno dostopnih internetnih točk.</w:t>
      </w:r>
      <w:r>
        <w:br/>
        <w:t>WiFi4EU je Evropski projekt, kateri temelji na tem, da bi kar 6000 občinam po Evropi zagotovili javni, hiter in brezplačen dostop do internetne povezave na javnih površinah.</w:t>
      </w:r>
    </w:p>
    <w:p w:rsidR="005C5707" w:rsidRDefault="005C5707" w:rsidP="005C5707">
      <w:pPr>
        <w:pStyle w:val="Heading11"/>
      </w:pPr>
      <w:r>
        <w:t>Navezava na projekte v okviru proračunske postavke</w:t>
      </w:r>
    </w:p>
    <w:p w:rsidR="005C5707" w:rsidRPr="005C5707" w:rsidRDefault="005C5707" w:rsidP="005C5707">
      <w:r w:rsidRPr="005C5707">
        <w:t>Investicija je vključena v Načrt razvojnih programov pod šifro: OB0 16-18-0003.</w:t>
      </w:r>
    </w:p>
    <w:p w:rsidR="005C5707" w:rsidRPr="005C5707" w:rsidRDefault="005C5707" w:rsidP="005C5707">
      <w:r w:rsidRPr="005C5707">
        <w:t> </w:t>
      </w:r>
    </w:p>
    <w:p w:rsidR="005C5707" w:rsidRDefault="005C5707" w:rsidP="005C5707"/>
    <w:p w:rsidR="005C5707" w:rsidRDefault="005C5707" w:rsidP="005C5707">
      <w:pPr>
        <w:pStyle w:val="Heading11"/>
      </w:pPr>
      <w:r>
        <w:lastRenderedPageBreak/>
        <w:t>Izhodišča, na katerih temeljijo izračuni predlogov pravic porabe za del, ki se ne izvršuje preko NRP (Neposredni učinek in kazalnik)</w:t>
      </w:r>
    </w:p>
    <w:p w:rsidR="005C5707" w:rsidRPr="005C5707" w:rsidRDefault="005C5707" w:rsidP="005C5707">
      <w:r w:rsidRPr="005C5707">
        <w:t xml:space="preserve">Občina Črna na Koroškem je bila v letu 2018 uspešna in je pridobila bon WiFi4EU v letu 2020 so planirana sredstva v </w:t>
      </w:r>
      <w:proofErr w:type="spellStart"/>
      <w:r w:rsidRPr="005C5707">
        <w:t>vcišini</w:t>
      </w:r>
      <w:proofErr w:type="spellEnd"/>
      <w:r w:rsidRPr="005C5707">
        <w:t xml:space="preserve"> 7.000,00 </w:t>
      </w:r>
      <w:r>
        <w:t>€</w:t>
      </w:r>
      <w:r w:rsidRPr="005C5707">
        <w:t xml:space="preserve"> za zaključna dela in </w:t>
      </w:r>
      <w:proofErr w:type="spellStart"/>
      <w:r w:rsidRPr="005C5707">
        <w:t>izgranjo</w:t>
      </w:r>
      <w:proofErr w:type="spellEnd"/>
      <w:r w:rsidRPr="005C5707">
        <w:t xml:space="preserve"> lastnega </w:t>
      </w:r>
      <w:proofErr w:type="spellStart"/>
      <w:r w:rsidRPr="005C5707">
        <w:t>oprtičnega</w:t>
      </w:r>
      <w:proofErr w:type="spellEnd"/>
      <w:r w:rsidRPr="005C5707">
        <w:t xml:space="preserve"> omrežja.</w:t>
      </w:r>
    </w:p>
    <w:p w:rsidR="005C5707" w:rsidRPr="005C5707" w:rsidRDefault="005C5707" w:rsidP="005C5707">
      <w:r w:rsidRPr="005C5707">
        <w:t> </w:t>
      </w:r>
    </w:p>
    <w:p w:rsidR="005C5707" w:rsidRPr="005C5707" w:rsidRDefault="005C5707" w:rsidP="005C5707">
      <w:r w:rsidRPr="005C5707">
        <w:t> </w:t>
      </w:r>
    </w:p>
    <w:p w:rsidR="005C5707" w:rsidRDefault="005C5707" w:rsidP="005C5707"/>
    <w:p w:rsidR="005C5707" w:rsidRDefault="005C5707" w:rsidP="005C5707"/>
    <w:p w:rsidR="005C5707" w:rsidRDefault="005C5707" w:rsidP="005C5707">
      <w:pPr>
        <w:pStyle w:val="AHeading5"/>
      </w:pPr>
      <w:bookmarkStart w:id="289" w:name="_Toc26875918"/>
      <w:r>
        <w:t>14 - GOSPODARSTVO</w:t>
      </w:r>
      <w:bookmarkEnd w:id="289"/>
    </w:p>
    <w:p w:rsidR="005C5707" w:rsidRDefault="005C5707" w:rsidP="005C5707">
      <w:pPr>
        <w:pStyle w:val="Vrednost"/>
      </w:pPr>
      <w:r>
        <w:t>Vrednost: 98.293 €</w:t>
      </w:r>
    </w:p>
    <w:p w:rsidR="005C5707" w:rsidRDefault="005C5707" w:rsidP="005C5707">
      <w:pPr>
        <w:pStyle w:val="Heading11"/>
      </w:pPr>
      <w:r>
        <w:t>Opis področja proračunske porabe, poslanstva občine znotraj področja proračunske porabe</w:t>
      </w:r>
    </w:p>
    <w:p w:rsidR="005C5707" w:rsidRDefault="005C5707" w:rsidP="005C5707">
      <w:r>
        <w:t>Lokalna skupnost v skladu z zakonodajo zagotavlja pogoje za razvoj gospodarstva, neposrednega vpliva na samo izvajanje gospodarskih aktivnosti na območju občine. Zato področje porabe zajema aktivnosti, ki se nanašajo na pospeševanje in podporo gospodarski dejavnosti in razvoju turizma ter promociji na dveh področjih: turistični in promociji malega gospodarstva.</w:t>
      </w:r>
    </w:p>
    <w:p w:rsidR="005C5707" w:rsidRDefault="005C5707" w:rsidP="005C5707">
      <w:pPr>
        <w:pStyle w:val="Heading11"/>
      </w:pPr>
      <w:r>
        <w:t>Dokumenti dolgoročnega razvojnega načrtovanja</w:t>
      </w:r>
    </w:p>
    <w:p w:rsidR="005C5707" w:rsidRDefault="005C5707" w:rsidP="005C5707">
      <w:r>
        <w:t>- Regionalni razvojni program za Koroško regijo 2014-2020</w:t>
      </w:r>
    </w:p>
    <w:p w:rsidR="005C5707" w:rsidRDefault="005C5707" w:rsidP="005C5707">
      <w:pPr>
        <w:pStyle w:val="Heading11"/>
      </w:pPr>
      <w:r>
        <w:t>Dolgoročni cilji področja proračunske porabe (Splošni cilj)</w:t>
      </w:r>
    </w:p>
    <w:p w:rsidR="005C5707" w:rsidRDefault="005C5707" w:rsidP="005C5707">
      <w:r>
        <w:t>- zagotavljati pogoje za razvoj malega gospodarstva,</w:t>
      </w:r>
      <w:r>
        <w:br/>
        <w:t>- prestrukturiranje tradicionalne industrije,</w:t>
      </w:r>
      <w:r>
        <w:br/>
        <w:t>- zagotavljanje ustreznega podpornega okolja za razvoj podjetništva in turizma,</w:t>
      </w:r>
      <w:r>
        <w:br/>
        <w:t>- vzpostavljanje pogojev za razvoj gospodarstva izven tradicionalnih dejavnosti (razvoj turizma),</w:t>
      </w:r>
      <w:r>
        <w:br/>
        <w:t>- razvoj lokalne turistične infrastrukture</w:t>
      </w:r>
    </w:p>
    <w:p w:rsidR="005C5707" w:rsidRDefault="005C5707" w:rsidP="005C5707">
      <w:pPr>
        <w:pStyle w:val="Heading11"/>
      </w:pPr>
      <w:r>
        <w:t>Oznaka in nazivi glavnih programov v pristojnosti občine</w:t>
      </w:r>
    </w:p>
    <w:p w:rsidR="005C5707" w:rsidRPr="005C5707" w:rsidRDefault="005C5707" w:rsidP="005C5707">
      <w:r w:rsidRPr="005C5707">
        <w:t xml:space="preserve">1402 - Pospeševanje in podpora gospodarski dejavnosti </w:t>
      </w:r>
    </w:p>
    <w:p w:rsidR="005C5707" w:rsidRPr="005C5707" w:rsidRDefault="005C5707" w:rsidP="005C5707">
      <w:r w:rsidRPr="005C5707">
        <w:t>1403 - Promocija Slovenije, razvoj turizma in gostinstva</w:t>
      </w:r>
    </w:p>
    <w:p w:rsidR="005C5707" w:rsidRDefault="005C5707" w:rsidP="005C5707"/>
    <w:p w:rsidR="005C5707" w:rsidRDefault="005C5707" w:rsidP="005C5707">
      <w:pPr>
        <w:pStyle w:val="AHeading6"/>
      </w:pPr>
      <w:bookmarkStart w:id="290" w:name="_Toc26875919"/>
      <w:r>
        <w:t>1402 - Pospeševanje in podpora gospodarski dejavnosti</w:t>
      </w:r>
      <w:bookmarkEnd w:id="290"/>
    </w:p>
    <w:p w:rsidR="005C5707" w:rsidRDefault="005C5707" w:rsidP="005C5707">
      <w:pPr>
        <w:pStyle w:val="Vrednost"/>
      </w:pPr>
      <w:r>
        <w:t>Vrednost: 5.000 €</w:t>
      </w:r>
    </w:p>
    <w:p w:rsidR="005C5707" w:rsidRDefault="005C5707" w:rsidP="005C5707">
      <w:pPr>
        <w:pStyle w:val="Heading11"/>
      </w:pPr>
      <w:r>
        <w:t>Opis glavnega programa</w:t>
      </w:r>
    </w:p>
    <w:p w:rsidR="005C5707" w:rsidRDefault="005C5707" w:rsidP="005C5707">
      <w:r>
        <w:t>Podprogram vključuje sredstva za spodbujanje razvoja malega gospodarstva.</w:t>
      </w:r>
    </w:p>
    <w:p w:rsidR="005C5707" w:rsidRDefault="005C5707" w:rsidP="005C5707">
      <w:pPr>
        <w:pStyle w:val="Heading11"/>
      </w:pPr>
      <w:r>
        <w:t>Dolgoročni cilji glavnega programa (Specifični cilj in kazalniki)</w:t>
      </w:r>
    </w:p>
    <w:p w:rsidR="005C5707" w:rsidRPr="005C5707" w:rsidRDefault="005C5707" w:rsidP="005C5707">
      <w:r w:rsidRPr="005C5707">
        <w:t>Cilj je zagotoviti pogoje za razvoj mladih podjetnikov.</w:t>
      </w:r>
    </w:p>
    <w:p w:rsidR="005C5707" w:rsidRPr="005C5707" w:rsidRDefault="005C5707" w:rsidP="005C5707">
      <w:r w:rsidRPr="005C5707">
        <w:t> </w:t>
      </w:r>
    </w:p>
    <w:p w:rsidR="005C5707" w:rsidRDefault="005C5707" w:rsidP="005C5707"/>
    <w:p w:rsidR="005C5707" w:rsidRDefault="005C5707" w:rsidP="005C5707">
      <w:pPr>
        <w:pStyle w:val="Heading11"/>
      </w:pPr>
      <w:r>
        <w:t>Glavni letni izvedbeni cilji in kazalci, s katerimi se bo merilo doseganje zastavljenih ciljev</w:t>
      </w:r>
    </w:p>
    <w:p w:rsidR="005C5707" w:rsidRDefault="005C5707" w:rsidP="005C5707">
      <w:r>
        <w:t xml:space="preserve">Cilji so: uspešno izvedeni zastavljeni projekti </w:t>
      </w:r>
      <w:r>
        <w:br/>
        <w:t>Kazalci: znižana stopnja brezposelnosti</w:t>
      </w:r>
    </w:p>
    <w:p w:rsidR="005C5707" w:rsidRDefault="005C5707" w:rsidP="005C5707">
      <w:pPr>
        <w:pStyle w:val="Heading11"/>
      </w:pPr>
      <w:r>
        <w:t>Podprogrami in proračunski uporabniki znotraj glavnega programa</w:t>
      </w:r>
    </w:p>
    <w:p w:rsidR="005C5707" w:rsidRDefault="005C5707" w:rsidP="005C5707">
      <w:r>
        <w:t>Podprogrami:</w:t>
      </w:r>
      <w:r>
        <w:br/>
        <w:t>14029001 - Spodbujanje razvoja malega gospodarstva</w:t>
      </w:r>
      <w:r>
        <w:br/>
        <w:t> Proračunski uporabniki:</w:t>
      </w:r>
      <w:r>
        <w:br/>
        <w:t> 4000 - Občinska uprava</w:t>
      </w:r>
    </w:p>
    <w:p w:rsidR="005C5707" w:rsidRDefault="005C5707" w:rsidP="005C5707"/>
    <w:p w:rsidR="005C5707" w:rsidRDefault="005C5707" w:rsidP="005C5707">
      <w:pPr>
        <w:pStyle w:val="AHeading7"/>
      </w:pPr>
      <w:bookmarkStart w:id="291" w:name="_Toc26875920"/>
      <w:r>
        <w:lastRenderedPageBreak/>
        <w:t>14029001 - Spodbujanje razvoja malega gospodarstva</w:t>
      </w:r>
      <w:bookmarkStart w:id="292" w:name="PPR_14029001_A_212"/>
      <w:bookmarkEnd w:id="291"/>
      <w:bookmarkEnd w:id="292"/>
    </w:p>
    <w:p w:rsidR="005C5707" w:rsidRDefault="005C5707" w:rsidP="005C5707">
      <w:pPr>
        <w:pStyle w:val="Vrednost"/>
      </w:pPr>
      <w:r>
        <w:t>Vrednost: 5.000 €</w:t>
      </w:r>
    </w:p>
    <w:p w:rsidR="005C5707" w:rsidRDefault="005C5707" w:rsidP="005C5707">
      <w:pPr>
        <w:pStyle w:val="Heading11"/>
      </w:pPr>
      <w:r>
        <w:t>Opis podprograma</w:t>
      </w:r>
    </w:p>
    <w:p w:rsidR="005C5707" w:rsidRDefault="005C5707" w:rsidP="005C5707">
      <w:r>
        <w:t>Podprogram zajema odhodke za sofinanciranje mladih podjetnikov.</w:t>
      </w:r>
    </w:p>
    <w:p w:rsidR="005C5707" w:rsidRDefault="005C5707" w:rsidP="005C5707"/>
    <w:p w:rsidR="005C5707" w:rsidRDefault="005C5707" w:rsidP="005C5707">
      <w:pPr>
        <w:pStyle w:val="Heading11"/>
      </w:pPr>
      <w:r>
        <w:t>Zakonske in druge pravne podlage</w:t>
      </w:r>
    </w:p>
    <w:p w:rsidR="005C5707" w:rsidRDefault="005C5707" w:rsidP="005C5707">
      <w:r>
        <w:t>Zakon o razvoju malega gospodarstva ter  Zakon o lokalni samoupravi.</w:t>
      </w:r>
    </w:p>
    <w:p w:rsidR="005C5707" w:rsidRDefault="005C5707" w:rsidP="005C5707">
      <w:pPr>
        <w:pStyle w:val="Heading11"/>
      </w:pPr>
      <w:r>
        <w:t>Dolgoročni cilji podprograma in kazalci, s katerimi se bo merilo doseganje zastavljenih ciljev (Rezultat in kazalniki)</w:t>
      </w:r>
    </w:p>
    <w:p w:rsidR="005C5707" w:rsidRDefault="005C5707" w:rsidP="005C5707">
      <w:r>
        <w:t>Spodbujanje mladih podjetnikov k razširitvi, razvoju dejavnosti in s tem spodbujanje zaposlenosti, razvoj podjetniške kulture.</w:t>
      </w:r>
    </w:p>
    <w:p w:rsidR="005C5707" w:rsidRDefault="005C5707" w:rsidP="005C5707">
      <w:pPr>
        <w:pStyle w:val="Heading11"/>
      </w:pPr>
      <w:r>
        <w:t>Letni izvedbeni cilji podprograma in kazalci, s katerimi se bo merilo doseganje zastavljenih ciljev (Neposredni učinek in kazalnik)</w:t>
      </w:r>
    </w:p>
    <w:p w:rsidR="005C5707" w:rsidRDefault="005C5707" w:rsidP="005C5707">
      <w:r>
        <w:t>Mladim podjetnikom zagotoviti sredstva za razvoj dejavnosti.</w:t>
      </w:r>
    </w:p>
    <w:p w:rsidR="005C5707" w:rsidRDefault="005C5707" w:rsidP="005C5707"/>
    <w:p w:rsidR="005C5707" w:rsidRDefault="005C5707" w:rsidP="005C5707">
      <w:pPr>
        <w:pStyle w:val="AHeading8"/>
      </w:pPr>
      <w:r>
        <w:t>4000 - OBČINSKA UPRAVA</w:t>
      </w:r>
      <w:bookmarkStart w:id="293" w:name="PU_4000_PPR_14029001_A_212"/>
      <w:bookmarkEnd w:id="293"/>
    </w:p>
    <w:p w:rsidR="005C5707" w:rsidRDefault="005C5707" w:rsidP="005C5707">
      <w:pPr>
        <w:pStyle w:val="Vrednost"/>
      </w:pPr>
      <w:r>
        <w:t>Vrednost: 4.530.890 €</w:t>
      </w:r>
    </w:p>
    <w:p w:rsidR="005C5707" w:rsidRDefault="005C5707" w:rsidP="005C5707">
      <w:pPr>
        <w:pStyle w:val="AHeading10"/>
      </w:pPr>
      <w:r>
        <w:t>14022 - Spodbuda mladim podjetnikom</w:t>
      </w:r>
      <w:bookmarkStart w:id="294" w:name="PP_14022_A_212"/>
      <w:bookmarkEnd w:id="294"/>
    </w:p>
    <w:p w:rsidR="005C5707" w:rsidRDefault="005C5707" w:rsidP="005C5707">
      <w:pPr>
        <w:pStyle w:val="Vrednost"/>
      </w:pPr>
      <w:r>
        <w:t>Vrednost: 5.000 €</w:t>
      </w:r>
    </w:p>
    <w:p w:rsidR="005C5707" w:rsidRDefault="005C5707" w:rsidP="005C5707">
      <w:pPr>
        <w:pStyle w:val="Heading11"/>
      </w:pPr>
      <w:r>
        <w:t>Obrazložitev dejavnosti v okviru proračunske postavke</w:t>
      </w:r>
    </w:p>
    <w:p w:rsidR="005C5707" w:rsidRDefault="005C5707" w:rsidP="005C5707">
      <w:r>
        <w:t>Proračunska postavka je namenjena spodbudi mladim podjetnikom. Spodbujanje mladih podjetnikov k razširitvi, razvoju dejavnosti in s tem spodbujanje zaposlenosti, razvoj podjetniške kulture.</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Višina proračunske postavke je določena na  osnovi ocenjenih potreb.</w:t>
      </w:r>
    </w:p>
    <w:p w:rsidR="005C5707" w:rsidRDefault="005C5707" w:rsidP="005C5707"/>
    <w:p w:rsidR="005C5707" w:rsidRDefault="005C5707" w:rsidP="005C5707"/>
    <w:p w:rsidR="005C5707" w:rsidRDefault="005C5707" w:rsidP="005C5707">
      <w:pPr>
        <w:pStyle w:val="AHeading6"/>
      </w:pPr>
      <w:bookmarkStart w:id="295" w:name="_Toc26875921"/>
      <w:r>
        <w:t>1403 - Promocija Slovenije, razvoj turizma in gostinstva</w:t>
      </w:r>
      <w:bookmarkEnd w:id="295"/>
    </w:p>
    <w:p w:rsidR="005C5707" w:rsidRDefault="005C5707" w:rsidP="005C5707">
      <w:pPr>
        <w:pStyle w:val="Vrednost"/>
      </w:pPr>
      <w:r>
        <w:t>Vrednost: 93.293 €</w:t>
      </w:r>
    </w:p>
    <w:p w:rsidR="005C5707" w:rsidRDefault="005C5707" w:rsidP="005C5707">
      <w:pPr>
        <w:pStyle w:val="Heading11"/>
      </w:pPr>
      <w:r>
        <w:t>Opis glavnega programa</w:t>
      </w:r>
    </w:p>
    <w:p w:rsidR="005C5707" w:rsidRDefault="005C5707" w:rsidP="005C5707">
      <w:r>
        <w:t>Lokalna skupnost v skladu z zakonodajo zagotavlja pogoje za razvoj gospodarstva, neposrednega vpliva na samo izvajanje gospodarskih aktivnosti na območju občine. Zato področje porabe zajema aktivnosti, ki se nanašajo na pospeševanje in podporo gospodarski dejavnosti in razvoju turizma ter promociji na dveh področjih: turistični in promociji malega gospodarstva.</w:t>
      </w:r>
    </w:p>
    <w:p w:rsidR="005C5707" w:rsidRDefault="005C5707" w:rsidP="005C5707">
      <w:pPr>
        <w:pStyle w:val="Heading11"/>
      </w:pPr>
      <w:r>
        <w:t>Dolgoročni cilji glavnega programa (Specifični cilj in kazalniki)</w:t>
      </w:r>
    </w:p>
    <w:p w:rsidR="005C5707" w:rsidRDefault="005C5707" w:rsidP="005C5707">
      <w:r>
        <w:t>- Regionalni razvojni program za Koroško regijo 2014-2020</w:t>
      </w:r>
    </w:p>
    <w:p w:rsidR="005C5707" w:rsidRDefault="005C5707" w:rsidP="005C5707">
      <w:pPr>
        <w:pStyle w:val="Heading11"/>
      </w:pPr>
      <w:r>
        <w:t>Glavni letni izvedbeni cilji in kazalci, s katerimi se bo merilo doseganje zastavljenih ciljev</w:t>
      </w:r>
    </w:p>
    <w:p w:rsidR="005C5707" w:rsidRDefault="005C5707" w:rsidP="005C5707">
      <w:r>
        <w:t>- zagotavljati pogoje za razvoj malega gospodarstva,</w:t>
      </w:r>
      <w:r>
        <w:br/>
        <w:t>- prestrukturiranje tradicionalne industrije,</w:t>
      </w:r>
      <w:r>
        <w:br/>
        <w:t>- zagotavljanje ustreznega podpornega okolja za razvoj podjetništva in turizma,</w:t>
      </w:r>
      <w:r>
        <w:br/>
        <w:t>- vzpostavljanje pogojev za razvoj gospodarstva izven tradicionalnih dejavnosti (razvoj turizma),</w:t>
      </w:r>
      <w:r>
        <w:br/>
        <w:t>- razvoj lokalne turistične infrastrukture</w:t>
      </w:r>
    </w:p>
    <w:p w:rsidR="005C5707" w:rsidRDefault="005C5707" w:rsidP="005C5707">
      <w:pPr>
        <w:pStyle w:val="Heading11"/>
      </w:pPr>
      <w:r>
        <w:lastRenderedPageBreak/>
        <w:t>Podprogrami in proračunski uporabniki znotraj glavnega programa</w:t>
      </w:r>
    </w:p>
    <w:p w:rsidR="005C5707" w:rsidRPr="005C5707" w:rsidRDefault="005C5707" w:rsidP="005C5707">
      <w:r w:rsidRPr="005C5707">
        <w:t>Podprogrami:</w:t>
      </w:r>
      <w:r w:rsidRPr="005C5707">
        <w:br/>
        <w:t>14039001 - Promocija občine </w:t>
      </w:r>
    </w:p>
    <w:p w:rsidR="005C5707" w:rsidRPr="005C5707" w:rsidRDefault="005C5707" w:rsidP="005C5707">
      <w:r w:rsidRPr="005C5707">
        <w:t xml:space="preserve">14039002 - Spodbujanje razvoja turizma in gostinstva </w:t>
      </w:r>
      <w:r w:rsidRPr="005C5707">
        <w:br/>
        <w:t> Proračunski uporabniki:</w:t>
      </w:r>
      <w:r w:rsidRPr="005C5707">
        <w:br/>
        <w:t> 4000 - Občinska uprava</w:t>
      </w:r>
    </w:p>
    <w:p w:rsidR="005C5707" w:rsidRDefault="005C5707" w:rsidP="005C5707"/>
    <w:p w:rsidR="005C5707" w:rsidRDefault="005C5707" w:rsidP="005C5707">
      <w:pPr>
        <w:pStyle w:val="AHeading7"/>
      </w:pPr>
      <w:bookmarkStart w:id="296" w:name="_Toc26875922"/>
      <w:r>
        <w:t>14039001 - Promocija občine</w:t>
      </w:r>
      <w:bookmarkStart w:id="297" w:name="PPR_14039001_A_212"/>
      <w:bookmarkEnd w:id="296"/>
      <w:bookmarkEnd w:id="297"/>
    </w:p>
    <w:p w:rsidR="005C5707" w:rsidRDefault="005C5707" w:rsidP="005C5707">
      <w:pPr>
        <w:pStyle w:val="Vrednost"/>
      </w:pPr>
      <w:r>
        <w:t>Vrednost: 18.129 €</w:t>
      </w:r>
    </w:p>
    <w:p w:rsidR="005C5707" w:rsidRDefault="005C5707" w:rsidP="005C5707">
      <w:pPr>
        <w:pStyle w:val="Heading11"/>
      </w:pPr>
      <w:r>
        <w:t>Opis podprograma</w:t>
      </w:r>
    </w:p>
    <w:p w:rsidR="005C5707" w:rsidRDefault="005C5707" w:rsidP="005C5707">
      <w:r>
        <w:t>Ključna področja izvajanja podprograma so: izdelava promocijskega gradiva in posamezne promocijske akcije, delovanje turistično informacijskih centrov, izvajanje razvojnih projektov in programov.</w:t>
      </w:r>
    </w:p>
    <w:p w:rsidR="005C5707" w:rsidRDefault="005C5707" w:rsidP="005C5707">
      <w:pPr>
        <w:pStyle w:val="Heading11"/>
      </w:pPr>
      <w:r>
        <w:t>Zakonske in druge pravne podlage</w:t>
      </w:r>
    </w:p>
    <w:p w:rsidR="005C5707" w:rsidRDefault="005C5707" w:rsidP="005C5707">
      <w:r>
        <w:t>- Zakon o spodbujanju razvoja turizma</w:t>
      </w:r>
      <w:r>
        <w:br/>
        <w:t>- Strategija razvoja slovenskega turizma 2017-2021</w:t>
      </w:r>
      <w:r>
        <w:br/>
        <w:t>- Regionalni razvojni program za Koroško regijo 2014-2020</w:t>
      </w:r>
    </w:p>
    <w:p w:rsidR="005C5707" w:rsidRDefault="005C5707" w:rsidP="005C5707">
      <w:pPr>
        <w:pStyle w:val="Heading11"/>
      </w:pPr>
      <w:r>
        <w:t>Dolgoročni cilji podprograma in kazalci, s katerimi se bo merilo doseganje zastavljenih ciljev (Rezultat in kazalniki)</w:t>
      </w:r>
    </w:p>
    <w:p w:rsidR="005C5707" w:rsidRDefault="005C5707" w:rsidP="005C5707">
      <w:r>
        <w:t>Dolgoročni cilji podprograma so uvajanje novih turističnih produktov, povečevanje prepoznavnosti občine kot turističnega območja.</w:t>
      </w:r>
      <w:r>
        <w:br/>
        <w:t>Kazalci: več turističnih nočitev in prihodov turistov, večji prihodek turistične takse.</w:t>
      </w:r>
    </w:p>
    <w:p w:rsidR="005C5707" w:rsidRDefault="005C5707" w:rsidP="005C5707">
      <w:pPr>
        <w:pStyle w:val="Heading11"/>
      </w:pPr>
      <w:r>
        <w:t>Letni izvedbeni cilji podprograma in kazalci, s katerimi se bo merilo doseganje zastavljenih ciljev (Neposredni učinek in kazalnik)</w:t>
      </w:r>
    </w:p>
    <w:p w:rsidR="005C5707" w:rsidRDefault="005C5707" w:rsidP="005C5707">
      <w:r>
        <w:t>Cilji:</w:t>
      </w:r>
      <w:r>
        <w:br/>
        <w:t>- nadgradnja ključnih elementov turistične ponudbe</w:t>
      </w:r>
      <w:r>
        <w:br/>
        <w:t>Kazalci:</w:t>
      </w:r>
      <w:r>
        <w:br/>
        <w:t>- število obiskovalcev</w:t>
      </w:r>
      <w:r>
        <w:br/>
        <w:t>- število izdanih publikacij</w:t>
      </w:r>
      <w:r>
        <w:br/>
        <w:t>- več turističnih nočitev in prihodov turistov</w:t>
      </w:r>
      <w:r>
        <w:br/>
        <w:t>- večji prihodek turistične takse</w:t>
      </w:r>
    </w:p>
    <w:p w:rsidR="005C5707" w:rsidRDefault="005C5707" w:rsidP="005C5707">
      <w:pPr>
        <w:pStyle w:val="AHeading8"/>
      </w:pPr>
      <w:r>
        <w:t>4000 - OBČINSKA UPRAVA</w:t>
      </w:r>
      <w:bookmarkStart w:id="298" w:name="PU_4000_PPR_14039001_A_212"/>
      <w:bookmarkEnd w:id="298"/>
    </w:p>
    <w:p w:rsidR="005C5707" w:rsidRDefault="005C5707" w:rsidP="005C5707">
      <w:pPr>
        <w:pStyle w:val="Vrednost"/>
      </w:pPr>
      <w:r>
        <w:t>Vrednost: 4.530.890 €</w:t>
      </w:r>
    </w:p>
    <w:p w:rsidR="005C5707" w:rsidRDefault="005C5707" w:rsidP="005C5707">
      <w:pPr>
        <w:pStyle w:val="AHeading10"/>
      </w:pPr>
      <w:r>
        <w:t>14003 - Dejavnosti za promocijo občine, razvoj turizma</w:t>
      </w:r>
      <w:bookmarkStart w:id="299" w:name="PP_14003_A_212"/>
      <w:bookmarkEnd w:id="299"/>
    </w:p>
    <w:p w:rsidR="005C5707" w:rsidRDefault="005C5707" w:rsidP="005C5707">
      <w:pPr>
        <w:pStyle w:val="Vrednost"/>
      </w:pPr>
      <w:r>
        <w:t>Vrednost: 12.000 €</w:t>
      </w:r>
    </w:p>
    <w:p w:rsidR="005C5707" w:rsidRDefault="005C5707" w:rsidP="005C5707">
      <w:pPr>
        <w:pStyle w:val="Heading11"/>
      </w:pPr>
      <w:r>
        <w:t>Obrazložitev dejavnosti v okviru proračunske postavke</w:t>
      </w:r>
    </w:p>
    <w:p w:rsidR="005C5707" w:rsidRDefault="005C5707" w:rsidP="005C5707">
      <w:r>
        <w:t>Proračunska postavka je namenjena za pokritje stroškov promocijskih prireditev, izdelave promocijskega materiala in promocijske akcije namenjene razvoju turizma.</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 xml:space="preserve">Sredstva so za leto 2020 planirana v višini 12.000,00 </w:t>
      </w:r>
      <w:proofErr w:type="spellStart"/>
      <w:r>
        <w:t>eur</w:t>
      </w:r>
      <w:proofErr w:type="spellEnd"/>
      <w:r>
        <w:t>.</w:t>
      </w:r>
    </w:p>
    <w:p w:rsidR="005C5707" w:rsidRDefault="005C5707" w:rsidP="005C5707"/>
    <w:p w:rsidR="005C5707" w:rsidRDefault="005C5707" w:rsidP="005C5707">
      <w:pPr>
        <w:pStyle w:val="AHeading10"/>
      </w:pPr>
      <w:r>
        <w:t>14018 - Aktivnosti skupne promocije Koroške (RRA)</w:t>
      </w:r>
      <w:bookmarkStart w:id="300" w:name="PP_14018_A_212"/>
      <w:bookmarkEnd w:id="300"/>
    </w:p>
    <w:p w:rsidR="005C5707" w:rsidRDefault="005C5707" w:rsidP="005C5707">
      <w:pPr>
        <w:pStyle w:val="Vrednost"/>
      </w:pPr>
      <w:r>
        <w:t>Vrednost: 2.029 €</w:t>
      </w:r>
    </w:p>
    <w:p w:rsidR="005C5707" w:rsidRDefault="005C5707" w:rsidP="005C5707">
      <w:pPr>
        <w:pStyle w:val="Heading11"/>
      </w:pPr>
      <w:r>
        <w:t>Obrazložitev dejavnosti v okviru proračunske postavke</w:t>
      </w:r>
    </w:p>
    <w:p w:rsidR="005C5707" w:rsidRDefault="005C5707" w:rsidP="005C5707">
      <w:r>
        <w:t>RRA Koroška je pobudnik in koordinator skupne aktivnosti vseh občin Koroške regije.</w:t>
      </w:r>
    </w:p>
    <w:p w:rsidR="005C5707" w:rsidRDefault="005C5707" w:rsidP="005C5707">
      <w:pPr>
        <w:pStyle w:val="Heading11"/>
      </w:pPr>
      <w:r>
        <w:lastRenderedPageBreak/>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Višina sredstev je določena na osnovi planiranih aktivnosti in dogovorjenega deleža sofinanciranja s strani posamezne občine. V letu 2020 so planirana sredstva v višini 2.028,59 €.</w:t>
      </w:r>
    </w:p>
    <w:p w:rsidR="005C5707" w:rsidRDefault="005C5707" w:rsidP="005C5707">
      <w:pPr>
        <w:pStyle w:val="AHeading10"/>
      </w:pPr>
      <w:r>
        <w:t xml:space="preserve">14023 - </w:t>
      </w:r>
      <w:proofErr w:type="spellStart"/>
      <w:r>
        <w:t>Entente</w:t>
      </w:r>
      <w:proofErr w:type="spellEnd"/>
      <w:r>
        <w:t xml:space="preserve"> </w:t>
      </w:r>
      <w:proofErr w:type="spellStart"/>
      <w:r>
        <w:t>florale</w:t>
      </w:r>
      <w:bookmarkStart w:id="301" w:name="PP_14023_A_212"/>
      <w:bookmarkEnd w:id="301"/>
      <w:proofErr w:type="spellEnd"/>
    </w:p>
    <w:p w:rsidR="005C5707" w:rsidRDefault="005C5707" w:rsidP="005C5707">
      <w:pPr>
        <w:pStyle w:val="Vrednost"/>
      </w:pPr>
      <w:r>
        <w:t>Vrednost: 100 €</w:t>
      </w:r>
    </w:p>
    <w:p w:rsidR="005C5707" w:rsidRDefault="005C5707" w:rsidP="005C5707">
      <w:pPr>
        <w:pStyle w:val="Heading11"/>
      </w:pPr>
      <w:r>
        <w:t>Obrazložitev dejavnosti v okviru proračunske postavke</w:t>
      </w:r>
    </w:p>
    <w:p w:rsidR="005C5707" w:rsidRDefault="005C5707" w:rsidP="005C5707">
      <w:r>
        <w:t>Občine Črna na Koroškem je v letu 2018 sodelovala  na mednarodnem tekmovanju za najbolj urejen kraj.</w:t>
      </w:r>
    </w:p>
    <w:p w:rsidR="005C5707" w:rsidRDefault="005C5707" w:rsidP="005C5707"/>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 xml:space="preserve">Sredstva v letu 2020 so planirana v višini 100,00 </w:t>
      </w:r>
      <w:proofErr w:type="spellStart"/>
      <w:r>
        <w:t>eur</w:t>
      </w:r>
      <w:proofErr w:type="spellEnd"/>
      <w:r>
        <w:t xml:space="preserve"> za članarino.</w:t>
      </w:r>
    </w:p>
    <w:p w:rsidR="005C5707" w:rsidRDefault="005C5707" w:rsidP="005C5707"/>
    <w:p w:rsidR="005C5707" w:rsidRDefault="005C5707" w:rsidP="005C5707">
      <w:pPr>
        <w:pStyle w:val="AHeading10"/>
      </w:pPr>
      <w:r>
        <w:t xml:space="preserve">14028 - K24 Ultra </w:t>
      </w:r>
      <w:proofErr w:type="spellStart"/>
      <w:r>
        <w:t>trail</w:t>
      </w:r>
      <w:bookmarkStart w:id="302" w:name="PP_14028_A_212"/>
      <w:bookmarkEnd w:id="302"/>
      <w:proofErr w:type="spellEnd"/>
    </w:p>
    <w:p w:rsidR="005C5707" w:rsidRDefault="005C5707" w:rsidP="005C5707">
      <w:pPr>
        <w:pStyle w:val="Vrednost"/>
      </w:pPr>
      <w:r>
        <w:t>Vrednost: 4.000 €</w:t>
      </w:r>
    </w:p>
    <w:p w:rsidR="005C5707" w:rsidRDefault="005C5707" w:rsidP="005C5707">
      <w:pPr>
        <w:pStyle w:val="Heading11"/>
      </w:pPr>
      <w:r>
        <w:t>Obrazložitev dejavnosti v okviru proračunske postavke</w:t>
      </w:r>
    </w:p>
    <w:p w:rsidR="005C5707" w:rsidRPr="005C5707" w:rsidRDefault="005C5707" w:rsidP="005C5707">
      <w:r w:rsidRPr="005C5707">
        <w:t>Z namenom promocije koroškega planinstva in turizma se je zasnoval največji koroški hribovski izziv K24. To je pot z vzponi na pet najvišjih vrhov okoli Črne na Koroškem: na Peco (</w:t>
      </w:r>
      <w:proofErr w:type="spellStart"/>
      <w:r w:rsidRPr="005C5707">
        <w:t>2.126m</w:t>
      </w:r>
      <w:proofErr w:type="spellEnd"/>
      <w:r w:rsidRPr="005C5707">
        <w:t>), Olševo (</w:t>
      </w:r>
      <w:proofErr w:type="spellStart"/>
      <w:r w:rsidRPr="005C5707">
        <w:t>1.930m</w:t>
      </w:r>
      <w:proofErr w:type="spellEnd"/>
      <w:r w:rsidRPr="005C5707">
        <w:t>), Raduho (</w:t>
      </w:r>
      <w:proofErr w:type="spellStart"/>
      <w:r w:rsidRPr="005C5707">
        <w:t>2.062m</w:t>
      </w:r>
      <w:proofErr w:type="spellEnd"/>
      <w:r w:rsidRPr="005C5707">
        <w:t>), Smrekovec (</w:t>
      </w:r>
      <w:proofErr w:type="spellStart"/>
      <w:r w:rsidRPr="005C5707">
        <w:t>1.577m</w:t>
      </w:r>
      <w:proofErr w:type="spellEnd"/>
      <w:r w:rsidRPr="005C5707">
        <w:t>) in na Uršljo goro (</w:t>
      </w:r>
      <w:proofErr w:type="spellStart"/>
      <w:r w:rsidRPr="005C5707">
        <w:t>1.699m</w:t>
      </w:r>
      <w:proofErr w:type="spellEnd"/>
      <w:r w:rsidRPr="005C5707">
        <w:t xml:space="preserve">) z okoli 5.000 višinskimi metri. Vsi, ki premagajo pot v manj kot 24 urah, postanejo člani Kluba 24. </w:t>
      </w:r>
    </w:p>
    <w:p w:rsidR="005C5707" w:rsidRPr="005C5707" w:rsidRDefault="005C5707" w:rsidP="005C5707">
      <w:r w:rsidRPr="005C5707">
        <w:t xml:space="preserve">V letu 2020 se bo odvijalo tekmovanje K24 ULTRA TRAIL. Trasa je podaljšana na 100 km (5400 višinskih metrov) in bo postala edinstveni ultra </w:t>
      </w:r>
      <w:proofErr w:type="spellStart"/>
      <w:r w:rsidRPr="005C5707">
        <w:t>trail</w:t>
      </w:r>
      <w:proofErr w:type="spellEnd"/>
      <w:r w:rsidRPr="005C5707">
        <w:t xml:space="preserve"> na svetu s tekom skozi opuščene rove rudnika Mežica (cca </w:t>
      </w:r>
      <w:proofErr w:type="spellStart"/>
      <w:r w:rsidRPr="005C5707">
        <w:t>6.5km</w:t>
      </w:r>
      <w:proofErr w:type="spellEnd"/>
      <w:r w:rsidRPr="005C5707">
        <w:t>) in naprej prav tako na vseh pet vrhov Koroške.</w:t>
      </w:r>
    </w:p>
    <w:p w:rsidR="005C5707" w:rsidRDefault="005C5707" w:rsidP="005C5707"/>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 xml:space="preserve">Na proračunski postavki so planirana sredstva v višini 4.000,00 </w:t>
      </w:r>
      <w:proofErr w:type="spellStart"/>
      <w:r>
        <w:t>eur</w:t>
      </w:r>
      <w:proofErr w:type="spellEnd"/>
      <w:r>
        <w:t xml:space="preserve"> za zagotavljanje spremljevalnega programa za K24 ultra </w:t>
      </w:r>
      <w:proofErr w:type="spellStart"/>
      <w:r>
        <w:t>trail</w:t>
      </w:r>
      <w:proofErr w:type="spellEnd"/>
      <w:r>
        <w:t xml:space="preserve">. </w:t>
      </w:r>
    </w:p>
    <w:p w:rsidR="005C5707" w:rsidRDefault="005C5707" w:rsidP="005C5707"/>
    <w:p w:rsidR="005C5707" w:rsidRDefault="005C5707" w:rsidP="005C5707"/>
    <w:p w:rsidR="005C5707" w:rsidRDefault="005C5707" w:rsidP="005C5707">
      <w:pPr>
        <w:pStyle w:val="AHeading7"/>
      </w:pPr>
      <w:bookmarkStart w:id="303" w:name="_Toc26875923"/>
      <w:r>
        <w:t>14039002 - Spodbujanje razvoja turizma in gostinstva</w:t>
      </w:r>
      <w:bookmarkStart w:id="304" w:name="PPR_14039002_A_212"/>
      <w:bookmarkEnd w:id="303"/>
      <w:bookmarkEnd w:id="304"/>
    </w:p>
    <w:p w:rsidR="005C5707" w:rsidRDefault="005C5707" w:rsidP="005C5707">
      <w:pPr>
        <w:pStyle w:val="Vrednost"/>
      </w:pPr>
      <w:r>
        <w:t>Vrednost: 75.164 €</w:t>
      </w:r>
    </w:p>
    <w:p w:rsidR="005C5707" w:rsidRDefault="005C5707" w:rsidP="005C5707">
      <w:pPr>
        <w:pStyle w:val="Heading11"/>
      </w:pPr>
      <w:r>
        <w:t>Opis podprograma</w:t>
      </w:r>
    </w:p>
    <w:p w:rsidR="005C5707" w:rsidRDefault="005C5707" w:rsidP="005C5707">
      <w:r>
        <w:t>Ključna področja izvajanja podprograma so: izdelava promocijskega gradiva, financiranje turističnih prireditev.</w:t>
      </w:r>
    </w:p>
    <w:p w:rsidR="005C5707" w:rsidRDefault="005C5707" w:rsidP="005C5707">
      <w:pPr>
        <w:pStyle w:val="Heading11"/>
      </w:pPr>
      <w:r>
        <w:t>Zakonske in druge pravne podlage</w:t>
      </w:r>
    </w:p>
    <w:p w:rsidR="005C5707" w:rsidRDefault="005C5707" w:rsidP="005C5707">
      <w:r>
        <w:t>- Zakon o spodbujanju razvoja turizma</w:t>
      </w:r>
      <w:r>
        <w:br/>
        <w:t>- Odlok o turistični taksi</w:t>
      </w:r>
    </w:p>
    <w:p w:rsidR="005C5707" w:rsidRDefault="005C5707" w:rsidP="005C5707">
      <w:pPr>
        <w:pStyle w:val="Heading11"/>
      </w:pPr>
      <w:r>
        <w:t>Dolgoročni cilji podprograma in kazalci, s katerimi se bo merilo doseganje zastavljenih ciljev (Rezultat in kazalniki)</w:t>
      </w:r>
    </w:p>
    <w:p w:rsidR="005C5707" w:rsidRDefault="005C5707" w:rsidP="005C5707">
      <w:r>
        <w:t>- uvajanje novih turističnih produktov,</w:t>
      </w:r>
      <w:r>
        <w:br/>
        <w:t>- povečanje prepoznavnosti območja občine kot turističnega območja</w:t>
      </w:r>
      <w:r>
        <w:br/>
        <w:t>Kazalci:</w:t>
      </w:r>
      <w:r>
        <w:br/>
      </w:r>
      <w:r>
        <w:lastRenderedPageBreak/>
        <w:t>- več turističnih nočitev in prihodov turistov</w:t>
      </w:r>
      <w:r>
        <w:br/>
        <w:t>- večji prihodek turistične takse</w:t>
      </w:r>
    </w:p>
    <w:p w:rsidR="005C5707" w:rsidRDefault="005C5707" w:rsidP="005C5707">
      <w:pPr>
        <w:pStyle w:val="Heading11"/>
      </w:pPr>
      <w:r>
        <w:t>Letni izvedbeni cilji podprograma in kazalci, s katerimi se bo merilo doseganje zastavljenih ciljev (Neposredni učinek in kazalnik)</w:t>
      </w:r>
    </w:p>
    <w:p w:rsidR="005C5707" w:rsidRDefault="005C5707" w:rsidP="005C5707">
      <w:r>
        <w:t>Cilji:</w:t>
      </w:r>
      <w:r>
        <w:br/>
        <w:t>- nadgradnja ključnih elementov turistične ponudbe</w:t>
      </w:r>
      <w:r>
        <w:br/>
        <w:t>Kazalci:</w:t>
      </w:r>
      <w:r>
        <w:br/>
        <w:t>- število obiskovalcev</w:t>
      </w:r>
      <w:r>
        <w:br/>
        <w:t>- število izdanih publikacij</w:t>
      </w:r>
      <w:r>
        <w:br/>
        <w:t>- več turističnih nočitev in prihodov turistov</w:t>
      </w:r>
      <w:r>
        <w:br/>
        <w:t>- večji prihodek turistične takse</w:t>
      </w:r>
    </w:p>
    <w:p w:rsidR="005C5707" w:rsidRDefault="005C5707" w:rsidP="005C5707">
      <w:pPr>
        <w:pStyle w:val="AHeading8"/>
      </w:pPr>
      <w:r>
        <w:t>4000 - OBČINSKA UPRAVA</w:t>
      </w:r>
      <w:bookmarkStart w:id="305" w:name="PU_4000_PPR_14039002_A_212"/>
      <w:bookmarkEnd w:id="305"/>
    </w:p>
    <w:p w:rsidR="005C5707" w:rsidRDefault="005C5707" w:rsidP="005C5707">
      <w:pPr>
        <w:pStyle w:val="Vrednost"/>
      </w:pPr>
      <w:r>
        <w:t>Vrednost: 4.530.890 €</w:t>
      </w:r>
    </w:p>
    <w:p w:rsidR="005C5707" w:rsidRDefault="005C5707" w:rsidP="005C5707">
      <w:pPr>
        <w:pStyle w:val="AHeading10"/>
      </w:pPr>
      <w:r>
        <w:t>14004 - Turistične prireditve</w:t>
      </w:r>
      <w:bookmarkStart w:id="306" w:name="PP_14004_A_212"/>
      <w:bookmarkEnd w:id="306"/>
    </w:p>
    <w:p w:rsidR="005C5707" w:rsidRDefault="005C5707" w:rsidP="005C5707">
      <w:pPr>
        <w:pStyle w:val="Vrednost"/>
      </w:pPr>
      <w:r>
        <w:t>Vrednost: 18.000 €</w:t>
      </w:r>
    </w:p>
    <w:p w:rsidR="005C5707" w:rsidRDefault="005C5707" w:rsidP="005C5707">
      <w:pPr>
        <w:pStyle w:val="Heading11"/>
      </w:pPr>
      <w:r>
        <w:t>Obrazložitev dejavnosti v okviru proračunske postavke</w:t>
      </w:r>
    </w:p>
    <w:p w:rsidR="005C5707" w:rsidRDefault="005C5707" w:rsidP="005C5707">
      <w:r>
        <w:t>Proračunska postavka je namenjena za sofinanciranje celoletnih turističnih prireditev, kot so pustne prireditve, prireditve v okviru turističnega tedna in druge prireditve namenjene izboljšanju turistične prepoznavnosti naše občine.</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Pr="005C5707" w:rsidRDefault="005C5707" w:rsidP="005C5707">
      <w:r w:rsidRPr="005C5707">
        <w:t>Kot izhodišče za določitev proračunske porabe je bila upoštevana ocena stroškov za izvedbo načrtovanih aktivnosti na področju turističnih prireditev v Občini Črna na Koroškem v letu 2020.</w:t>
      </w:r>
    </w:p>
    <w:p w:rsidR="005C5707" w:rsidRPr="005C5707" w:rsidRDefault="005C5707" w:rsidP="005C5707">
      <w:r w:rsidRPr="005C5707">
        <w:t> </w:t>
      </w:r>
    </w:p>
    <w:p w:rsidR="005C5707" w:rsidRDefault="005C5707" w:rsidP="005C5707"/>
    <w:p w:rsidR="005C5707" w:rsidRDefault="005C5707" w:rsidP="005C5707">
      <w:pPr>
        <w:pStyle w:val="AHeading10"/>
      </w:pPr>
      <w:r>
        <w:t>14006 - Sofinanciranje prireditve "Gradovi Kralja Matjaža"</w:t>
      </w:r>
      <w:bookmarkStart w:id="307" w:name="PP_14006_A_212"/>
      <w:bookmarkEnd w:id="307"/>
    </w:p>
    <w:p w:rsidR="005C5707" w:rsidRDefault="005C5707" w:rsidP="005C5707">
      <w:pPr>
        <w:pStyle w:val="Vrednost"/>
      </w:pPr>
      <w:r>
        <w:t>Vrednost: 19.630 €</w:t>
      </w:r>
    </w:p>
    <w:p w:rsidR="005C5707" w:rsidRDefault="005C5707" w:rsidP="005C5707">
      <w:pPr>
        <w:pStyle w:val="Heading11"/>
      </w:pPr>
      <w:r>
        <w:t>Obrazložitev dejavnosti v okviru proračunske postavke</w:t>
      </w:r>
    </w:p>
    <w:p w:rsidR="005C5707" w:rsidRDefault="005C5707" w:rsidP="005C5707">
      <w:r>
        <w:t>Proračunska postavka je namenjena za sofinanciranje izvedbe prireditve "Gradovi kralja Matjaža".</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Pr="005C5707" w:rsidRDefault="005C5707" w:rsidP="005C5707">
      <w:r w:rsidRPr="005C5707">
        <w:t>Kot izhodišče za določitev proračunske porabe je upoštevana ocena stroškov za izvedbo načrtovanih aktivnosti priprave prireditve "Gradovi Kralja Matjaža" v letu 2020.</w:t>
      </w:r>
    </w:p>
    <w:p w:rsidR="005C5707" w:rsidRPr="005C5707" w:rsidRDefault="005C5707" w:rsidP="005C5707">
      <w:r w:rsidRPr="005C5707">
        <w:t> </w:t>
      </w:r>
    </w:p>
    <w:p w:rsidR="005C5707" w:rsidRDefault="005C5707" w:rsidP="005C5707"/>
    <w:p w:rsidR="005C5707" w:rsidRDefault="005C5707" w:rsidP="005C5707">
      <w:pPr>
        <w:pStyle w:val="AHeading10"/>
      </w:pPr>
      <w:r>
        <w:t>14007 - Sofinanciranje dejavnosti A.L.P. Peca, d.o.o.</w:t>
      </w:r>
      <w:bookmarkStart w:id="308" w:name="PP_14007_A_212"/>
      <w:bookmarkEnd w:id="308"/>
    </w:p>
    <w:p w:rsidR="005C5707" w:rsidRDefault="005C5707" w:rsidP="005C5707">
      <w:pPr>
        <w:pStyle w:val="Vrednost"/>
      </w:pPr>
      <w:r>
        <w:t>Vrednost: 4.211 €</w:t>
      </w:r>
    </w:p>
    <w:p w:rsidR="005C5707" w:rsidRDefault="005C5707" w:rsidP="005C5707">
      <w:pPr>
        <w:pStyle w:val="Heading11"/>
      </w:pPr>
      <w:r>
        <w:t>Obrazložitev dejavnosti v okviru proračunske postavke</w:t>
      </w:r>
    </w:p>
    <w:p w:rsidR="005C5707" w:rsidRDefault="005C5707" w:rsidP="005C5707">
      <w:r>
        <w:t xml:space="preserve">Proračunska sredstva so namenjena za redno dejavnost A.L.P. Peca, d.o.o., in sicer za svetovalno informacijske storitve v okviru Poslovno informacijskega servisa za občane in sofinanciranje izvajanja aktivnosti točke </w:t>
      </w:r>
      <w:proofErr w:type="spellStart"/>
      <w:r>
        <w:t>Europe</w:t>
      </w:r>
      <w:proofErr w:type="spellEnd"/>
      <w:r>
        <w:t xml:space="preserve"> </w:t>
      </w:r>
      <w:proofErr w:type="spellStart"/>
      <w:r>
        <w:t>direct</w:t>
      </w:r>
      <w:proofErr w:type="spellEnd"/>
      <w:r>
        <w:t>.</w:t>
      </w:r>
    </w:p>
    <w:p w:rsidR="005C5707" w:rsidRDefault="005C5707" w:rsidP="005C5707">
      <w:pPr>
        <w:pStyle w:val="Heading11"/>
      </w:pPr>
      <w:r>
        <w:lastRenderedPageBreak/>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Višina sofinanciranja občin je določena glede na število prebivalcev v občini in usklajena s  finančnim načrtom izvajalca.</w:t>
      </w:r>
    </w:p>
    <w:p w:rsidR="005C5707" w:rsidRDefault="005C5707" w:rsidP="005C5707">
      <w:pPr>
        <w:pStyle w:val="AHeading10"/>
      </w:pPr>
      <w:r>
        <w:t>14008 - Turistično društvo, Črna</w:t>
      </w:r>
      <w:bookmarkStart w:id="309" w:name="PP_14008_A_212"/>
      <w:bookmarkEnd w:id="309"/>
    </w:p>
    <w:p w:rsidR="005C5707" w:rsidRDefault="005C5707" w:rsidP="005C5707">
      <w:pPr>
        <w:pStyle w:val="Vrednost"/>
      </w:pPr>
      <w:r>
        <w:t>Vrednost: 4.000 €</w:t>
      </w:r>
    </w:p>
    <w:p w:rsidR="005C5707" w:rsidRDefault="005C5707" w:rsidP="005C5707">
      <w:pPr>
        <w:pStyle w:val="Heading11"/>
      </w:pPr>
      <w:r>
        <w:t>Obrazložitev dejavnosti v okviru proračunske postavke</w:t>
      </w:r>
    </w:p>
    <w:p w:rsidR="005C5707" w:rsidRDefault="005C5707" w:rsidP="005C5707">
      <w:r>
        <w:t>Sredstva se namenijo za dotacijo Turističnemu društvu Črna za izvajanje redne dejavnosti. To društvo je glavni akter v občini za razvoj turistične ponudbe, organizacijo turističnega tedna in ostalih turističnih prireditev.</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Kot izhodišče za določitev višine proračunske postavke je bila upoštevana realizacija preteklih let ter ocena stroškov v letu 2020.</w:t>
      </w:r>
    </w:p>
    <w:p w:rsidR="005C5707" w:rsidRDefault="005C5707" w:rsidP="005C5707">
      <w:pPr>
        <w:pStyle w:val="AHeading10"/>
      </w:pPr>
      <w:r>
        <w:t>14013 - Turistično informacijski center v Topli</w:t>
      </w:r>
      <w:bookmarkStart w:id="310" w:name="PP_14013_A_212"/>
      <w:bookmarkEnd w:id="310"/>
    </w:p>
    <w:p w:rsidR="005C5707" w:rsidRDefault="005C5707" w:rsidP="005C5707">
      <w:pPr>
        <w:pStyle w:val="Vrednost"/>
      </w:pPr>
      <w:r>
        <w:t>Vrednost: 1.530 €</w:t>
      </w:r>
    </w:p>
    <w:p w:rsidR="005C5707" w:rsidRDefault="005C5707" w:rsidP="005C5707">
      <w:pPr>
        <w:pStyle w:val="Heading11"/>
      </w:pPr>
      <w:r>
        <w:t>Obrazložitev dejavnosti v okviru proračunske postavke</w:t>
      </w:r>
    </w:p>
    <w:p w:rsidR="005C5707" w:rsidRDefault="005C5707" w:rsidP="005C5707">
      <w:r>
        <w:t>Proračunska postavka je namenjena za pokrivanje stroškov tekočega vzdrževanja turistično informacijskega centra v Topli.</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Kot izhodišče za določitev višine proračunske postavke je bila upoštevana realizirana višina stroškov v preteklem letu - stroški električne energije ter nujna vzdrževalna dela.</w:t>
      </w:r>
    </w:p>
    <w:p w:rsidR="005C5707" w:rsidRDefault="005C5707" w:rsidP="005C5707">
      <w:pPr>
        <w:pStyle w:val="AHeading10"/>
      </w:pPr>
      <w:r>
        <w:t>14025 - Promocijski material za turistične prireditve</w:t>
      </w:r>
      <w:bookmarkStart w:id="311" w:name="PP_14025_A_212"/>
      <w:bookmarkEnd w:id="311"/>
    </w:p>
    <w:p w:rsidR="005C5707" w:rsidRDefault="005C5707" w:rsidP="005C5707">
      <w:pPr>
        <w:pStyle w:val="Vrednost"/>
      </w:pPr>
      <w:r>
        <w:t>Vrednost: 10.000 €</w:t>
      </w:r>
    </w:p>
    <w:p w:rsidR="005C5707" w:rsidRDefault="005C5707" w:rsidP="005C5707">
      <w:pPr>
        <w:pStyle w:val="Heading11"/>
      </w:pPr>
      <w:r>
        <w:t>Obrazložitev dejavnosti v okviru proračunske postavke</w:t>
      </w:r>
    </w:p>
    <w:p w:rsidR="005C5707" w:rsidRDefault="005C5707" w:rsidP="005C5707">
      <w:r>
        <w:t>Proračunska postavka je namenjena za poplačilo tiskarskih storitev iz preteklih let namenjenih izboljšanju turistične prepoznavnosti naše občine.</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Pr="005C5707" w:rsidRDefault="005C5707" w:rsidP="005C5707">
      <w:r w:rsidRPr="005C5707">
        <w:t xml:space="preserve">Sredstva so planirana v višini 10.000,00 </w:t>
      </w:r>
      <w:proofErr w:type="spellStart"/>
      <w:r w:rsidRPr="005C5707">
        <w:t>eur</w:t>
      </w:r>
      <w:proofErr w:type="spellEnd"/>
      <w:r w:rsidRPr="005C5707">
        <w:t>.</w:t>
      </w:r>
    </w:p>
    <w:p w:rsidR="005C5707" w:rsidRPr="005C5707" w:rsidRDefault="005C5707" w:rsidP="005C5707">
      <w:r w:rsidRPr="005C5707">
        <w:t> </w:t>
      </w:r>
    </w:p>
    <w:p w:rsidR="005C5707" w:rsidRDefault="005C5707" w:rsidP="005C5707"/>
    <w:p w:rsidR="005C5707" w:rsidRDefault="005C5707" w:rsidP="005C5707">
      <w:pPr>
        <w:pStyle w:val="AHeading10"/>
      </w:pPr>
      <w:r>
        <w:t>14027 - Trajnostna mobilnost in turizem na kolesih</w:t>
      </w:r>
      <w:bookmarkStart w:id="312" w:name="PP_14027_A_212"/>
      <w:bookmarkEnd w:id="312"/>
    </w:p>
    <w:p w:rsidR="005C5707" w:rsidRDefault="005C5707" w:rsidP="005C5707">
      <w:pPr>
        <w:pStyle w:val="Vrednost"/>
      </w:pPr>
      <w:r>
        <w:t>Vrednost: 2.793 €</w:t>
      </w:r>
    </w:p>
    <w:p w:rsidR="005C5707" w:rsidRDefault="005C5707" w:rsidP="005C5707">
      <w:pPr>
        <w:pStyle w:val="Heading11"/>
      </w:pPr>
      <w:r>
        <w:t>Obrazložitev dejavnosti v okviru proračunske postavke</w:t>
      </w:r>
    </w:p>
    <w:p w:rsidR="005C5707" w:rsidRDefault="005C5707" w:rsidP="005C5707">
      <w:r>
        <w:t xml:space="preserve">Gre za operacijo sodelovanja 5 LAS, ki se nanaša na področje trajnostne mobilnosti z navezavo na kreacijo sodobnih turističnih paketov. Pri operaciji se gre za prenos </w:t>
      </w:r>
      <w:proofErr w:type="spellStart"/>
      <w:r>
        <w:t>know</w:t>
      </w:r>
      <w:proofErr w:type="spellEnd"/>
      <w:r>
        <w:t>-</w:t>
      </w:r>
      <w:proofErr w:type="spellStart"/>
      <w:r>
        <w:t>how</w:t>
      </w:r>
      <w:proofErr w:type="spellEnd"/>
      <w:r>
        <w:t xml:space="preserve"> prakse, to je sistema izposoje mestnih koles, iz Slovenije na Irsko, kjer ta sistem še ne obstaja. Irski partner pa razpolaga s kopico izkušenj in dobrih praks s področja kreacije sodobnih turističnih paketov v navezavi na trajnostno mobilnost. </w:t>
      </w:r>
      <w:r>
        <w:br/>
        <w:t>Uvedba oziroma razširitev sistema izposoje mestnih koles bo potekalo tudi na območju slovenskih LAS-</w:t>
      </w:r>
      <w:proofErr w:type="spellStart"/>
      <w:r>
        <w:t>ov</w:t>
      </w:r>
      <w:proofErr w:type="spellEnd"/>
      <w:r>
        <w:t xml:space="preserve">. MO Velenje, občina Kočevje, občina Sodražica ter občina Ravne na Koroškem bi razširile svoj sistem izposoje koles s postajami na podeželju, medtem ko bi občini Moravske toplice in Mežica sistem vzpostavili na novo. Obenem bi </w:t>
      </w:r>
      <w:r>
        <w:lastRenderedPageBreak/>
        <w:t>slovenski LAS-i, s pomočjo znanja irskih partnerjev, kreirali inovativne turistične pakete. Ena izmed aktivnosti je tudi oblikovanje skupine promotorjev trajnostne mobilnosti, saj je bilo recimo izpostavljeno, da starejši niso vešči uporabe tovrstnih sistemov izposoje koles in bi si želeli podporo pri sami registraciji in uporabi.</w:t>
      </w:r>
      <w:r>
        <w:br/>
        <w:t>V Črni na Koroškem smo v okviru projekta pridobili električna kolesa in dva polnilna stebrička.</w:t>
      </w:r>
    </w:p>
    <w:p w:rsidR="005C5707" w:rsidRDefault="005C5707" w:rsidP="005C5707">
      <w:pPr>
        <w:pStyle w:val="Heading11"/>
      </w:pPr>
      <w:r>
        <w:t>Navezava na projekte v okviru proračunske postavke</w:t>
      </w:r>
    </w:p>
    <w:p w:rsidR="005C5707" w:rsidRDefault="005C5707" w:rsidP="005C5707">
      <w:r>
        <w:t>Projekt "Trajnostna mobilnost in turizem na kolesih" je vključen v Načrt razvojnih programov pod šifro: OB016-18-0018</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 xml:space="preserve">V letu 2020 načrtujemo sredstva v višini 2.793,24 </w:t>
      </w:r>
      <w:proofErr w:type="spellStart"/>
      <w:r>
        <w:t>eur</w:t>
      </w:r>
      <w:proofErr w:type="spellEnd"/>
      <w:r>
        <w:t xml:space="preserve"> za promocijo in aktivnosti promotorjev.</w:t>
      </w:r>
    </w:p>
    <w:p w:rsidR="005C5707" w:rsidRDefault="005C5707" w:rsidP="005C5707">
      <w:pPr>
        <w:pStyle w:val="AHeading10"/>
      </w:pPr>
      <w:r>
        <w:t>14029 - Povezani za vse generacije</w:t>
      </w:r>
      <w:bookmarkStart w:id="313" w:name="PP_14029_A_212"/>
      <w:bookmarkEnd w:id="313"/>
    </w:p>
    <w:p w:rsidR="005C5707" w:rsidRDefault="005C5707" w:rsidP="005C5707">
      <w:pPr>
        <w:pStyle w:val="Vrednost"/>
      </w:pPr>
      <w:r>
        <w:t>Vrednost: 10.000 €</w:t>
      </w:r>
    </w:p>
    <w:p w:rsidR="005C5707" w:rsidRDefault="005C5707" w:rsidP="005C5707">
      <w:pPr>
        <w:pStyle w:val="Heading11"/>
      </w:pPr>
      <w:r>
        <w:t>Obrazložitev dejavnosti v okviru proračunske postavke</w:t>
      </w:r>
    </w:p>
    <w:p w:rsidR="005C5707" w:rsidRDefault="005C5707" w:rsidP="005C5707">
      <w:r>
        <w:t>Gre za skupni projekt 4 občin Mežiške doline pod vodstvom LAS Mežiške doline, ki s katerim  bomo kandidirali za sofinanciranje iz sredstev EU - CLLD. V okviru projekta bomo občine kupile električna vozila za prevoz starejših oseb, usposobile voznike, vzpostavile sistem naročanja, ter izvedli še druge vsebine na področju medgeneracijskega sodelovanja.</w:t>
      </w:r>
    </w:p>
    <w:p w:rsidR="005C5707" w:rsidRDefault="005C5707" w:rsidP="005C5707">
      <w:pPr>
        <w:pStyle w:val="Heading11"/>
      </w:pPr>
      <w:r>
        <w:t>Navezava na projekte v okviru proračunske postavke</w:t>
      </w:r>
    </w:p>
    <w:p w:rsidR="005C5707" w:rsidRDefault="005C5707" w:rsidP="005C5707">
      <w:r>
        <w:t>Projekt je vključen v Načrt razvojnih programov pod šifro:  OB016-19-0014 - Trajnostna mobilnost</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Na PP 14029 so za leto 2020 planirana sredstva v višini 10.000,00 €.</w:t>
      </w:r>
    </w:p>
    <w:p w:rsidR="005C5707" w:rsidRDefault="005C5707" w:rsidP="005C5707">
      <w:pPr>
        <w:pStyle w:val="AHeading10"/>
      </w:pPr>
      <w:r>
        <w:t>14030 - Tematske poti - Vodna in grofovska pot</w:t>
      </w:r>
      <w:bookmarkStart w:id="314" w:name="PP_14030_A_212"/>
      <w:bookmarkEnd w:id="314"/>
    </w:p>
    <w:p w:rsidR="005C5707" w:rsidRDefault="005C5707" w:rsidP="005C5707">
      <w:pPr>
        <w:pStyle w:val="Vrednost"/>
      </w:pPr>
      <w:r>
        <w:t>Vrednost: 5.000 €</w:t>
      </w:r>
    </w:p>
    <w:p w:rsidR="005C5707" w:rsidRDefault="005C5707" w:rsidP="005C5707">
      <w:pPr>
        <w:pStyle w:val="Heading11"/>
      </w:pPr>
      <w:r>
        <w:t>Obrazložitev dejavnosti v okviru proračunske postavke</w:t>
      </w:r>
    </w:p>
    <w:p w:rsidR="005C5707" w:rsidRDefault="005C5707" w:rsidP="005C5707">
      <w:r>
        <w:t>Gre za vzpostavitev dveh tematskih poti, ki bosta na poseben in zanimiv način spodbujali k ohranjanju naravnih vrednot  - vode, in ohranjanju zgodovinske dediščine,  k varovanju naravnih danosti, motivaciji in učenju otrok in drugih za skrben odnos do okolja, k spodbujanju rabe obnovljivih virov energije in pozitivnemu odnosu do varovanja okolja in preprečevanja negativnih vplivov. Prav tako bosta novi tematski poti spodbujali spoznavanje zgodovine krajev, posameznih kmetij in njenih prebivalcev, nekdanje običaje in naravne danosti.</w:t>
      </w:r>
      <w:r>
        <w:br/>
        <w:t>Z ureditvijo dveh novih tematskih poti se bo izboljšala turistična infrastruktura in povečala privlačnost celotnega območja</w:t>
      </w:r>
    </w:p>
    <w:p w:rsidR="005C5707" w:rsidRDefault="005C5707" w:rsidP="005C5707">
      <w:pPr>
        <w:pStyle w:val="Heading11"/>
      </w:pPr>
      <w:r>
        <w:t>Navezava na projekte v okviru proračunske postavke</w:t>
      </w:r>
    </w:p>
    <w:p w:rsidR="005C5707" w:rsidRDefault="005C5707" w:rsidP="005C5707">
      <w:r>
        <w:t>Projekt je vključen v Načrt razvojnih programov pod šifro: OB016-19-0015.</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 xml:space="preserve">V letu 2020 so planirana sredstva za projektno dokumentacijo v višini 5.000,00 </w:t>
      </w:r>
      <w:proofErr w:type="spellStart"/>
      <w:r>
        <w:t>eur</w:t>
      </w:r>
      <w:proofErr w:type="spellEnd"/>
      <w:r>
        <w:t>.</w:t>
      </w:r>
    </w:p>
    <w:p w:rsidR="005C5707" w:rsidRDefault="005C5707" w:rsidP="005C5707"/>
    <w:p w:rsidR="005C5707" w:rsidRDefault="005C5707" w:rsidP="005C5707">
      <w:pPr>
        <w:pStyle w:val="AHeading5"/>
      </w:pPr>
      <w:bookmarkStart w:id="315" w:name="_Toc26875924"/>
      <w:r>
        <w:t>15 - VAROVANJE OKOLJA IN NARAVNE DEDIŠČINE</w:t>
      </w:r>
      <w:bookmarkEnd w:id="315"/>
    </w:p>
    <w:p w:rsidR="005C5707" w:rsidRDefault="005C5707" w:rsidP="005C5707">
      <w:pPr>
        <w:pStyle w:val="Vrednost"/>
      </w:pPr>
      <w:r>
        <w:t>Vrednost: 1.637.554 €</w:t>
      </w:r>
    </w:p>
    <w:p w:rsidR="005C5707" w:rsidRDefault="005C5707" w:rsidP="005C5707">
      <w:pPr>
        <w:pStyle w:val="Heading11"/>
      </w:pPr>
      <w:r>
        <w:t>Opis področja proračunske porabe, poslanstva občine znotraj področja proračunske porabe</w:t>
      </w:r>
    </w:p>
    <w:p w:rsidR="005C5707" w:rsidRDefault="005C5707" w:rsidP="005C5707">
      <w:r>
        <w:t>Področje ureja varstvo okolja pred obremenjevanjem kot temeljni pogoj za trajnostni razvoj ter temeljna načela varstva okolja, ukrepe varstva okolja, spremljanje stanja okolja in informacije o okolju, ekonomske in finančne instrumente varstva okolja, javne službe varstva okolja in druge z varstvom okolja povezana vprašanja.</w:t>
      </w:r>
    </w:p>
    <w:p w:rsidR="005C5707" w:rsidRDefault="005C5707" w:rsidP="005C5707">
      <w:pPr>
        <w:pStyle w:val="Heading11"/>
      </w:pPr>
      <w:r>
        <w:t>Dokumenti dolgoročnega razvojnega načrtovanja</w:t>
      </w:r>
    </w:p>
    <w:p w:rsidR="005C5707" w:rsidRDefault="005C5707" w:rsidP="005C5707">
      <w:r>
        <w:t>- Nacionalni program varstva okolja</w:t>
      </w:r>
      <w:r>
        <w:br/>
        <w:t>- Regionalni razvojni program za Koroško razvojno regijo 2014-2020</w:t>
      </w:r>
    </w:p>
    <w:p w:rsidR="005C5707" w:rsidRDefault="005C5707" w:rsidP="005C5707">
      <w:pPr>
        <w:pStyle w:val="Heading11"/>
      </w:pPr>
      <w:r>
        <w:lastRenderedPageBreak/>
        <w:t>Dolgoročni cilji področja proračunske porabe (Splošni cilj)</w:t>
      </w:r>
    </w:p>
    <w:p w:rsidR="005C5707" w:rsidRDefault="005C5707" w:rsidP="005C5707">
      <w:r>
        <w:t>- izboljšanje stanja okolja</w:t>
      </w:r>
      <w:r>
        <w:br/>
        <w:t>- izboljšanje stanja vodovodnega in kanalizacijskega omrežja</w:t>
      </w:r>
      <w:r>
        <w:br/>
        <w:t>- povečanje in obnova čistilnih naprav za odpadne vode iz naselij</w:t>
      </w:r>
      <w:r>
        <w:br/>
        <w:t>- povečanje površin regionalnih odlagališč odpadkov iz naselij</w:t>
      </w:r>
    </w:p>
    <w:p w:rsidR="005C5707" w:rsidRDefault="005C5707" w:rsidP="005C5707">
      <w:pPr>
        <w:pStyle w:val="Heading11"/>
      </w:pPr>
      <w:r>
        <w:t>Oznaka in nazivi glavnih programov v pristojnosti občine</w:t>
      </w:r>
    </w:p>
    <w:p w:rsidR="005C5707" w:rsidRDefault="005C5707" w:rsidP="005C5707">
      <w:r>
        <w:t>1502 - Zmanjševanje onesnaženja, kontrola in nadzor</w:t>
      </w:r>
      <w:r>
        <w:br/>
        <w:t>1504 - Upravljanje in nadzor vodnih virov</w:t>
      </w:r>
      <w:r>
        <w:br/>
        <w:t>1505 - Pomoč in podpora ohranjanju narave</w:t>
      </w:r>
    </w:p>
    <w:p w:rsidR="005C5707" w:rsidRDefault="005C5707" w:rsidP="005C5707">
      <w:pPr>
        <w:pStyle w:val="AHeading6"/>
      </w:pPr>
      <w:bookmarkStart w:id="316" w:name="_Toc26875925"/>
      <w:r>
        <w:t>1502 - Zmanjševanje onesnaženja, kontrola in nadzor</w:t>
      </w:r>
      <w:bookmarkEnd w:id="316"/>
    </w:p>
    <w:p w:rsidR="005C5707" w:rsidRDefault="005C5707" w:rsidP="005C5707">
      <w:pPr>
        <w:pStyle w:val="Vrednost"/>
      </w:pPr>
      <w:r>
        <w:t>Vrednost: 1.632.404 €</w:t>
      </w:r>
    </w:p>
    <w:p w:rsidR="005C5707" w:rsidRDefault="005C5707" w:rsidP="005C5707">
      <w:pPr>
        <w:pStyle w:val="Heading11"/>
      </w:pPr>
      <w:r>
        <w:t>Opis glavnega programa</w:t>
      </w:r>
    </w:p>
    <w:p w:rsidR="005C5707" w:rsidRDefault="005C5707" w:rsidP="005C5707">
      <w:r>
        <w:t>Onesnaževanje okolja je neposredno ali posredno vnašanje snovi ali energije v zrak, vodo ali tla ali povzročanje odpadkov in je posledica človekove dejavnosti, ki lahko škoduje okolju ali človekovemu zdravju ali posega v lastninsko pravico tako, da poškoduje ali uniči predmet lastninske pravice ali posega v njeno uživanje ali v pravico do rabe okolja. Vsebina in aktivnosti so po programu usmerjene v zmanjševanje onesnaževanja okolja predvsem zaradi uresničevanja načel trajnostnega razvoja, celovitosti in preventive. Kontrola in nadzor se bo izvajala nad posegi v okolje, obremenjevanjem okolja in povzročitelji obremenitev, nad stanjem kakovosti okolja in odpadki, nad rabo naravnih dobrin glede izpolnjevanja okoljevarstvenih pogojev, nad izvajanjem predpisanih ali odrejenih ukrepov varstva okolja.</w:t>
      </w:r>
    </w:p>
    <w:p w:rsidR="005C5707" w:rsidRDefault="005C5707" w:rsidP="005C5707">
      <w:pPr>
        <w:pStyle w:val="Heading11"/>
      </w:pPr>
      <w:r>
        <w:t>Dolgoročni cilji glavnega programa (Specifični cilj in kazalniki)</w:t>
      </w:r>
    </w:p>
    <w:p w:rsidR="005C5707" w:rsidRDefault="005C5707" w:rsidP="005C5707">
      <w:r>
        <w:t xml:space="preserve">Dolgoročni cilji so: </w:t>
      </w:r>
      <w:r>
        <w:br/>
        <w:t>- preprečitev in zmanjšanje obremenjevanja okolja, ohranjanje in izboljšanje kakovosti okolja, trajnostna raba naravnih virov,</w:t>
      </w:r>
      <w:r>
        <w:br/>
        <w:t>- zmanjšanje rabe energije in večja uporaba obnovljivih virov,</w:t>
      </w:r>
      <w:r>
        <w:br/>
        <w:t>- odpravljanje posledic obremenjevanja okolja.</w:t>
      </w:r>
    </w:p>
    <w:p w:rsidR="005C5707" w:rsidRDefault="005C5707" w:rsidP="005C5707">
      <w:pPr>
        <w:pStyle w:val="Heading11"/>
      </w:pPr>
      <w:r>
        <w:t>Glavni letni izvedbeni cilji in kazalci, s katerimi se bo merilo doseganje zastavljenih ciljev</w:t>
      </w:r>
    </w:p>
    <w:p w:rsidR="005C5707" w:rsidRDefault="005C5707" w:rsidP="005C5707">
      <w:r>
        <w:t xml:space="preserve">Glavni izvedbeni cilji so: </w:t>
      </w:r>
      <w:r>
        <w:br/>
        <w:t>- preprečitev in zmanjšanje obremenjevanja okolja, ohranjanje in izboljšanje kakovosti okolja, trajnostna raba naravnih virov,</w:t>
      </w:r>
      <w:r>
        <w:br/>
        <w:t>- zmanjšanje rabe energije in večja uporaba obnovljivih virov,</w:t>
      </w:r>
      <w:r>
        <w:br/>
        <w:t>- odpravljanje posledic obremenjevanja okolja.</w:t>
      </w:r>
      <w:r>
        <w:br/>
        <w:t>Kazalci so:</w:t>
      </w:r>
      <w:r>
        <w:br/>
        <w:t>- standardi kakovosti okolja,</w:t>
      </w:r>
      <w:r>
        <w:br/>
        <w:t>- opozorilne in kritične vrednosti,</w:t>
      </w:r>
      <w:r>
        <w:br/>
        <w:t>- merila občutljivosti, ranljivosti ali obremenjenosti okolja</w:t>
      </w:r>
    </w:p>
    <w:p w:rsidR="005C5707" w:rsidRDefault="005C5707" w:rsidP="005C5707">
      <w:pPr>
        <w:pStyle w:val="Heading11"/>
      </w:pPr>
      <w:r>
        <w:t>Podprogrami in proračunski uporabniki znotraj glavnega programa</w:t>
      </w:r>
    </w:p>
    <w:p w:rsidR="005C5707" w:rsidRDefault="005C5707" w:rsidP="005C5707">
      <w:r>
        <w:t>Podprogrami:</w:t>
      </w:r>
      <w:r>
        <w:br/>
        <w:t>15029001 - Zbiranje in ravnanje z odpadki</w:t>
      </w:r>
      <w:r>
        <w:br/>
        <w:t>Proračunski uporabniki:</w:t>
      </w:r>
      <w:r>
        <w:br/>
        <w:t>4000 - Občinska uprava</w:t>
      </w:r>
      <w:r>
        <w:br/>
        <w:t>6000 - Režijski obrat</w:t>
      </w:r>
      <w:r>
        <w:br/>
        <w:t>Podprogrami:</w:t>
      </w:r>
      <w:r>
        <w:br/>
        <w:t>15029002 - Ravnanje z odpadno vodo</w:t>
      </w:r>
      <w:r>
        <w:br/>
        <w:t>Proračunski uporabniki:</w:t>
      </w:r>
      <w:r>
        <w:br/>
        <w:t>4000 - Občinska uprava</w:t>
      </w:r>
      <w:r>
        <w:br/>
        <w:t>6000 - Režijski obrat</w:t>
      </w:r>
      <w:r>
        <w:br/>
        <w:t>Podprogrami:</w:t>
      </w:r>
      <w:r>
        <w:br/>
        <w:t>15029003 - Izboljšanje stanja okolja</w:t>
      </w:r>
      <w:r>
        <w:br/>
        <w:t> Proračunski uporabniki:</w:t>
      </w:r>
      <w:r>
        <w:br/>
        <w:t> 6000 - Režijski obrat</w:t>
      </w:r>
    </w:p>
    <w:p w:rsidR="005C5707" w:rsidRDefault="005C5707" w:rsidP="005C5707">
      <w:pPr>
        <w:pStyle w:val="AHeading7"/>
      </w:pPr>
      <w:bookmarkStart w:id="317" w:name="_Toc26875926"/>
      <w:r>
        <w:lastRenderedPageBreak/>
        <w:t>15029001 - Zbiranje in ravnanje z odpadki</w:t>
      </w:r>
      <w:bookmarkStart w:id="318" w:name="PPR_15029001_A_212"/>
      <w:bookmarkEnd w:id="317"/>
      <w:bookmarkEnd w:id="318"/>
    </w:p>
    <w:p w:rsidR="005C5707" w:rsidRDefault="005C5707" w:rsidP="005C5707">
      <w:pPr>
        <w:pStyle w:val="Vrednost"/>
      </w:pPr>
      <w:r>
        <w:t>Vrednost: 31.800 €</w:t>
      </w:r>
    </w:p>
    <w:p w:rsidR="005C5707" w:rsidRDefault="005C5707" w:rsidP="005C5707">
      <w:pPr>
        <w:pStyle w:val="Heading11"/>
      </w:pPr>
      <w:r>
        <w:t>Opis podprograma</w:t>
      </w:r>
    </w:p>
    <w:p w:rsidR="005C5707" w:rsidRDefault="005C5707" w:rsidP="005C5707">
      <w:r>
        <w:t>Gospodarjenje z odpadki zajema preprečevanje in zmanjševanje nastajanja odpadkov ter njihovih škodljivih vplivov na okolje in ravnanje z odpadki. Ravnanje z odpadki pa zajema zbiranje, prevažanje, predelavo in odstranjevanje odpadkov, vključno s kontrolo tega ravnanja in okoljevarstvenimi ukrepi po zaključku delovanja objekta ali naprave za predelavo ali odstranjevanje odpadkov.</w:t>
      </w:r>
    </w:p>
    <w:p w:rsidR="005C5707" w:rsidRDefault="005C5707" w:rsidP="005C5707">
      <w:pPr>
        <w:pStyle w:val="Heading11"/>
      </w:pPr>
      <w:r>
        <w:t>Zakonske in druge pravne podlage</w:t>
      </w:r>
    </w:p>
    <w:p w:rsidR="005C5707" w:rsidRDefault="005C5707" w:rsidP="005C5707">
      <w:r>
        <w:t>- Zakon o varstvu okolja</w:t>
      </w:r>
      <w:r>
        <w:br/>
        <w:t>- Zakon o gospodarskih javnih službah</w:t>
      </w:r>
      <w:r>
        <w:br/>
        <w:t>- Uredba o odlaganju odpadkov na odlagališčih</w:t>
      </w:r>
      <w:r>
        <w:br/>
        <w:t>- Uredba o ravnanju z odpadki</w:t>
      </w:r>
      <w:r>
        <w:br/>
        <w:t>- Odlok o ravnanju s komunalnimi odpadki v Koroški regiji</w:t>
      </w:r>
      <w:r>
        <w:br/>
        <w:t>- Odlok o načinu izvajanja javne gospodarske službe v Občini Črna na Koroškem</w:t>
      </w:r>
    </w:p>
    <w:p w:rsidR="005C5707" w:rsidRDefault="005C5707" w:rsidP="005C5707">
      <w:pPr>
        <w:pStyle w:val="Heading11"/>
      </w:pPr>
      <w:r>
        <w:t>Dolgoročni cilji podprograma in kazalci, s katerimi se bo merilo doseganje zastavljenih ciljev (Rezultat in kazalniki)</w:t>
      </w:r>
    </w:p>
    <w:p w:rsidR="005C5707" w:rsidRDefault="005C5707" w:rsidP="005C5707">
      <w:r>
        <w:t>Dolgoročni cilji so usmerjeni v uvedbo predelave ločeno zbranih odpadkov, ponovno uporabo teh odpadkov, zmanjšanje količine komunalnih odpadkov za odlaganje na odlagališču.</w:t>
      </w:r>
    </w:p>
    <w:p w:rsidR="005C5707" w:rsidRDefault="005C5707" w:rsidP="005C5707">
      <w:pPr>
        <w:pStyle w:val="Heading11"/>
      </w:pPr>
      <w:r>
        <w:t>Letni izvedbeni cilji podprograma in kazalci, s katerimi se bo merilo doseganje zastavljenih ciljev (Neposredni učinek in kazalnik)</w:t>
      </w:r>
    </w:p>
    <w:p w:rsidR="005C5707" w:rsidRDefault="005C5707" w:rsidP="005C5707">
      <w:r>
        <w:t xml:space="preserve">Cilji se bodo izvajali skladno z določili državne zakonodaje, ki urejajo to področje. </w:t>
      </w:r>
      <w:r>
        <w:br/>
        <w:t>Kazalci: manjše količine odpadkov, večje količine ločenih odpadkov.</w:t>
      </w:r>
    </w:p>
    <w:p w:rsidR="005C5707" w:rsidRDefault="005C5707" w:rsidP="005C5707">
      <w:pPr>
        <w:pStyle w:val="AHeading8"/>
      </w:pPr>
      <w:r>
        <w:t>4000 - OBČINSKA UPRAVA</w:t>
      </w:r>
      <w:bookmarkStart w:id="319" w:name="PU_4000_PPR_15029001_A_212"/>
      <w:bookmarkEnd w:id="319"/>
    </w:p>
    <w:p w:rsidR="005C5707" w:rsidRDefault="005C5707" w:rsidP="005C5707">
      <w:pPr>
        <w:pStyle w:val="Vrednost"/>
      </w:pPr>
      <w:r>
        <w:t>Vrednost: 4.530.890 €</w:t>
      </w:r>
    </w:p>
    <w:p w:rsidR="005C5707" w:rsidRDefault="005C5707" w:rsidP="005C5707">
      <w:pPr>
        <w:pStyle w:val="AHeading10"/>
      </w:pPr>
      <w:r>
        <w:t>15002 - Sofinanciranje projekta Koroški center za ravnanje z odpadki</w:t>
      </w:r>
      <w:bookmarkStart w:id="320" w:name="PP_15002_A_212"/>
      <w:bookmarkEnd w:id="320"/>
    </w:p>
    <w:p w:rsidR="005C5707" w:rsidRDefault="005C5707" w:rsidP="005C5707">
      <w:pPr>
        <w:pStyle w:val="Vrednost"/>
      </w:pPr>
      <w:r>
        <w:t>Vrednost: 30.000 €</w:t>
      </w:r>
    </w:p>
    <w:p w:rsidR="005C5707" w:rsidRDefault="005C5707" w:rsidP="005C5707">
      <w:pPr>
        <w:pStyle w:val="Heading11"/>
      </w:pPr>
      <w:r>
        <w:t>Obrazložitev dejavnosti v okviru proračunske postavke</w:t>
      </w:r>
    </w:p>
    <w:p w:rsidR="005C5707" w:rsidRDefault="005C5707" w:rsidP="005C5707">
      <w:r>
        <w:t> Na tej postavki se planirajo sredstva za tekoče vzdrževanje KOCEROD. Sredstva se kompenzirajo z najemnino za premično in nepremično opremo na lokaciji Zmes in Mislinjska Dobrava.</w:t>
      </w:r>
    </w:p>
    <w:p w:rsidR="005C5707" w:rsidRDefault="005C5707" w:rsidP="005C5707">
      <w:pPr>
        <w:pStyle w:val="Heading11"/>
      </w:pPr>
      <w:r>
        <w:t>Navezava na projekte v okviru proračunske postavke</w:t>
      </w:r>
    </w:p>
    <w:p w:rsidR="005C5707" w:rsidRDefault="005C5707" w:rsidP="005C5707">
      <w:r>
        <w:t>Sofinanciranje projekta Koroški center za ravnanje z odpadki je vključeno v Načrt razvojnih programov pod šifro: OB016-17-0020.</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Sredstva so predvidena v višini 30.000,00 € in vključujejo predvidene obnovitvene in razširitvene investicije. Sredstva so načrtovana na podlagi prejetega finančnega plana investicij v objekte in opremo za leto 2020.</w:t>
      </w:r>
    </w:p>
    <w:p w:rsidR="005C5707" w:rsidRDefault="005C5707" w:rsidP="005C5707"/>
    <w:p w:rsidR="005C5707" w:rsidRDefault="005C5707" w:rsidP="005C5707">
      <w:pPr>
        <w:pStyle w:val="AHeading8"/>
      </w:pPr>
      <w:r>
        <w:t>6000 - REŽIJSKI OBRAT</w:t>
      </w:r>
      <w:bookmarkStart w:id="321" w:name="PU_6000_PPR_15029001_A_212"/>
      <w:bookmarkEnd w:id="321"/>
    </w:p>
    <w:p w:rsidR="005C5707" w:rsidRDefault="005C5707" w:rsidP="005C5707">
      <w:pPr>
        <w:pStyle w:val="Vrednost"/>
      </w:pPr>
      <w:r>
        <w:t>Vrednost: 2.273.687 €</w:t>
      </w:r>
    </w:p>
    <w:p w:rsidR="005C5707" w:rsidRDefault="005C5707" w:rsidP="005C5707">
      <w:pPr>
        <w:pStyle w:val="AHeading10"/>
      </w:pPr>
      <w:r>
        <w:t>15008 - Odvoz smeti po pogodbi (Komunalno podjetje LOG)</w:t>
      </w:r>
      <w:bookmarkStart w:id="322" w:name="PP_15008_A_212"/>
      <w:bookmarkEnd w:id="322"/>
    </w:p>
    <w:p w:rsidR="005C5707" w:rsidRDefault="005C5707" w:rsidP="005C5707">
      <w:pPr>
        <w:pStyle w:val="Vrednost"/>
      </w:pPr>
      <w:r>
        <w:t>Vrednost: 1.800 €</w:t>
      </w:r>
    </w:p>
    <w:p w:rsidR="005C5707" w:rsidRDefault="005C5707" w:rsidP="005C5707">
      <w:pPr>
        <w:pStyle w:val="Heading11"/>
      </w:pPr>
      <w:r>
        <w:t>Obrazložitev dejavnosti v okviru proračunske postavke</w:t>
      </w:r>
    </w:p>
    <w:p w:rsidR="005C5707" w:rsidRDefault="005C5707" w:rsidP="005C5707">
      <w:r>
        <w:t>Proračunska postavka je namenjena za pokrivanje stroškov odvoza smeti, ki ga izvaja JKP LOG, d.o.o. Ravne na Koroškem.</w:t>
      </w:r>
    </w:p>
    <w:p w:rsidR="005C5707" w:rsidRDefault="005C5707" w:rsidP="005C5707">
      <w:pPr>
        <w:pStyle w:val="Heading11"/>
      </w:pPr>
      <w:r>
        <w:lastRenderedPageBreak/>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Kot izhodišče za določitev proračunske porabe je ocena stroška za odvoz smeti.</w:t>
      </w:r>
    </w:p>
    <w:p w:rsidR="005C5707" w:rsidRDefault="005C5707" w:rsidP="005C5707"/>
    <w:p w:rsidR="005C5707" w:rsidRDefault="005C5707" w:rsidP="005C5707">
      <w:pPr>
        <w:pStyle w:val="AHeading7"/>
      </w:pPr>
      <w:bookmarkStart w:id="323" w:name="_Toc26875927"/>
      <w:r>
        <w:t>15029002 - Ravnanje z odpadno vodo</w:t>
      </w:r>
      <w:bookmarkStart w:id="324" w:name="PPR_15029002_A_212"/>
      <w:bookmarkEnd w:id="323"/>
      <w:bookmarkEnd w:id="324"/>
    </w:p>
    <w:p w:rsidR="005C5707" w:rsidRDefault="005C5707" w:rsidP="005C5707">
      <w:pPr>
        <w:pStyle w:val="Vrednost"/>
      </w:pPr>
      <w:r>
        <w:t>Vrednost: 1.558.104 €</w:t>
      </w:r>
    </w:p>
    <w:p w:rsidR="005C5707" w:rsidRDefault="005C5707" w:rsidP="005C5707">
      <w:pPr>
        <w:pStyle w:val="Heading11"/>
      </w:pPr>
      <w:r>
        <w:t>Opis podprograma</w:t>
      </w:r>
    </w:p>
    <w:p w:rsidR="005C5707" w:rsidRDefault="005C5707" w:rsidP="005C5707">
      <w:r>
        <w:t>Ravnanje z odpadno vodo obsega gradnjo in vzdrževanje kanalizacijskih sistemov in čistilnih naprav.</w:t>
      </w:r>
    </w:p>
    <w:p w:rsidR="005C5707" w:rsidRDefault="005C5707" w:rsidP="005C5707">
      <w:pPr>
        <w:pStyle w:val="Heading11"/>
      </w:pPr>
      <w:r>
        <w:t>Zakonske in druge pravne podlage</w:t>
      </w:r>
    </w:p>
    <w:p w:rsidR="005C5707" w:rsidRDefault="005C5707" w:rsidP="005C5707">
      <w:r>
        <w:t>- Zakon o varstvu okolja</w:t>
      </w:r>
      <w:r>
        <w:br/>
        <w:t>- Zakon o gospodarskih javnih službah</w:t>
      </w:r>
      <w:r>
        <w:br/>
        <w:t>- Zakon o vodah</w:t>
      </w:r>
      <w:r>
        <w:br/>
        <w:t>- Direktiva 91/271/EEC</w:t>
      </w:r>
      <w:r>
        <w:br/>
        <w:t>- Poslovnik o obratovanju komunalne čistilne naprave</w:t>
      </w:r>
      <w:r>
        <w:br/>
        <w:t>- Odlok o pogojih za uporabo kanalizacije</w:t>
      </w:r>
      <w:r>
        <w:br/>
        <w:t>- Odlok o načinu izvajanja javne gospodarske službe v občini Črna na Koroškem</w:t>
      </w:r>
    </w:p>
    <w:p w:rsidR="005C5707" w:rsidRDefault="005C5707" w:rsidP="005C5707">
      <w:pPr>
        <w:pStyle w:val="Heading11"/>
      </w:pPr>
      <w:r>
        <w:t>Dolgoročni cilji podprograma in kazalci, s katerimi se bo merilo doseganje zastavljenih ciljev (Rezultat in kazalniki)</w:t>
      </w:r>
    </w:p>
    <w:p w:rsidR="005C5707" w:rsidRDefault="005C5707" w:rsidP="005C5707">
      <w:r>
        <w:t>- izboljšanje stanja okolja</w:t>
      </w:r>
      <w:r>
        <w:br/>
        <w:t>- povečanje kanalizacijskega omrežja</w:t>
      </w:r>
      <w:r>
        <w:br/>
        <w:t>- povečanje in obnova čistilnih naprav za odpadne vode iz naselij</w:t>
      </w:r>
    </w:p>
    <w:p w:rsidR="005C5707" w:rsidRDefault="005C5707" w:rsidP="005C5707">
      <w:pPr>
        <w:pStyle w:val="Heading11"/>
      </w:pPr>
      <w:r>
        <w:t>Letni izvedbeni cilji podprograma in kazalci, s katerimi se bo merilo doseganje zastavljenih ciljev (Neposredni učinek in kazalnik)</w:t>
      </w:r>
    </w:p>
    <w:p w:rsidR="005C5707" w:rsidRDefault="005C5707" w:rsidP="005C5707">
      <w:r>
        <w:t>Cilj je doseči okoljske standarde na področju odvajanja in čiščenja komunalne odpadne in padavinske vode.</w:t>
      </w:r>
      <w:r>
        <w:br/>
        <w:t>Kazalci: število obnovljenih kanalizacijskih sistemov in čistilnih naprav ter priključenih občanov na kanalizacijski sistem ter čiščenje odpadnih komunalnih voda.</w:t>
      </w:r>
    </w:p>
    <w:p w:rsidR="005C5707" w:rsidRDefault="005C5707" w:rsidP="005C5707">
      <w:pPr>
        <w:pStyle w:val="AHeading8"/>
      </w:pPr>
      <w:r>
        <w:t>6000 - REŽIJSKI OBRAT</w:t>
      </w:r>
      <w:bookmarkStart w:id="325" w:name="PU_6000_PPR_15029002_A_212"/>
      <w:bookmarkEnd w:id="325"/>
    </w:p>
    <w:p w:rsidR="005C5707" w:rsidRDefault="005C5707" w:rsidP="005C5707">
      <w:pPr>
        <w:pStyle w:val="Vrednost"/>
      </w:pPr>
      <w:r>
        <w:t>Vrednost: 2.273.687 €</w:t>
      </w:r>
    </w:p>
    <w:p w:rsidR="005C5707" w:rsidRDefault="005C5707" w:rsidP="005C5707">
      <w:pPr>
        <w:pStyle w:val="AHeading10"/>
      </w:pPr>
      <w:r>
        <w:t>15011 - Analiza odpadnih vod</w:t>
      </w:r>
      <w:bookmarkStart w:id="326" w:name="PP_15011_A_212"/>
      <w:bookmarkEnd w:id="326"/>
    </w:p>
    <w:p w:rsidR="005C5707" w:rsidRDefault="005C5707" w:rsidP="005C5707">
      <w:pPr>
        <w:pStyle w:val="Vrednost"/>
      </w:pPr>
      <w:r>
        <w:t>Vrednost: 2.500 €</w:t>
      </w:r>
    </w:p>
    <w:p w:rsidR="005C5707" w:rsidRDefault="005C5707" w:rsidP="005C5707">
      <w:pPr>
        <w:pStyle w:val="Heading11"/>
      </w:pPr>
      <w:r>
        <w:t>Obrazložitev dejavnosti v okviru proračunske postavke</w:t>
      </w:r>
    </w:p>
    <w:p w:rsidR="005C5707" w:rsidRDefault="005C5707" w:rsidP="005C5707">
      <w:r>
        <w:t>Proračunska postavka je namenjena za pokritje stroškov analiziranja odpadnih voda na komunalni čistilni napravi.</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Kot izhodišče za določitev proračunske porabe je plan analiz v letu 2020.</w:t>
      </w:r>
    </w:p>
    <w:p w:rsidR="005C5707" w:rsidRDefault="005C5707" w:rsidP="005C5707">
      <w:pPr>
        <w:pStyle w:val="AHeading10"/>
      </w:pPr>
      <w:r>
        <w:t xml:space="preserve">15012 - </w:t>
      </w:r>
      <w:proofErr w:type="spellStart"/>
      <w:r>
        <w:t>Tokovina</w:t>
      </w:r>
      <w:proofErr w:type="spellEnd"/>
      <w:r>
        <w:t>-čistilna naprava</w:t>
      </w:r>
      <w:bookmarkStart w:id="327" w:name="PP_15012_A_212"/>
      <w:bookmarkEnd w:id="327"/>
    </w:p>
    <w:p w:rsidR="005C5707" w:rsidRDefault="005C5707" w:rsidP="005C5707">
      <w:pPr>
        <w:pStyle w:val="Vrednost"/>
      </w:pPr>
      <w:r>
        <w:t>Vrednost: 8.000 €</w:t>
      </w:r>
    </w:p>
    <w:p w:rsidR="005C5707" w:rsidRDefault="005C5707" w:rsidP="005C5707">
      <w:pPr>
        <w:pStyle w:val="Heading11"/>
      </w:pPr>
      <w:r>
        <w:t>Obrazložitev dejavnosti v okviru proračunske postavke</w:t>
      </w:r>
    </w:p>
    <w:p w:rsidR="005C5707" w:rsidRDefault="005C5707" w:rsidP="005C5707">
      <w:r>
        <w:t>Odhodki so namenjeni za plačilo porabljene električne energije na komunalni čistilni napravi.</w:t>
      </w:r>
    </w:p>
    <w:p w:rsidR="005C5707" w:rsidRDefault="005C5707" w:rsidP="005C5707">
      <w:pPr>
        <w:pStyle w:val="Heading11"/>
      </w:pPr>
      <w:r>
        <w:lastRenderedPageBreak/>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Kot izhodišče za določitev proračunske porabe je bila upoštevana realizacija preteklega obdobja in ocena stroškov za tekoče leto.</w:t>
      </w:r>
    </w:p>
    <w:p w:rsidR="005C5707" w:rsidRDefault="005C5707" w:rsidP="005C5707">
      <w:pPr>
        <w:pStyle w:val="AHeading10"/>
      </w:pPr>
      <w:r>
        <w:t xml:space="preserve">15013 - </w:t>
      </w:r>
      <w:proofErr w:type="spellStart"/>
      <w:r>
        <w:t>Tokovina</w:t>
      </w:r>
      <w:proofErr w:type="spellEnd"/>
      <w:r>
        <w:t>-črpališče odpadnih vod</w:t>
      </w:r>
      <w:bookmarkStart w:id="328" w:name="PP_15013_A_212"/>
      <w:bookmarkEnd w:id="328"/>
    </w:p>
    <w:p w:rsidR="005C5707" w:rsidRDefault="005C5707" w:rsidP="005C5707">
      <w:pPr>
        <w:pStyle w:val="Vrednost"/>
      </w:pPr>
      <w:r>
        <w:t>Vrednost: 700 €</w:t>
      </w:r>
    </w:p>
    <w:p w:rsidR="005C5707" w:rsidRDefault="005C5707" w:rsidP="005C5707">
      <w:pPr>
        <w:pStyle w:val="Heading11"/>
      </w:pPr>
      <w:r>
        <w:t>Obrazložitev dejavnosti v okviru proračunske postavke</w:t>
      </w:r>
    </w:p>
    <w:p w:rsidR="005C5707" w:rsidRDefault="005C5707" w:rsidP="005C5707">
      <w:r>
        <w:t>Odhodki so namenjeni za plačilo porabljene električne energije na črpališču odpadnih vod.</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Kot izhodišče za določitev proračunske porabe je bila upoštevana ocena stroškov.</w:t>
      </w:r>
    </w:p>
    <w:p w:rsidR="005C5707" w:rsidRDefault="005C5707" w:rsidP="005C5707">
      <w:pPr>
        <w:pStyle w:val="AHeading10"/>
      </w:pPr>
      <w:r>
        <w:t>15014 - Vzdrževanje čistilne naprave</w:t>
      </w:r>
      <w:bookmarkStart w:id="329" w:name="PP_15014_A_212"/>
      <w:bookmarkEnd w:id="329"/>
    </w:p>
    <w:p w:rsidR="005C5707" w:rsidRDefault="005C5707" w:rsidP="005C5707">
      <w:pPr>
        <w:pStyle w:val="Vrednost"/>
      </w:pPr>
      <w:r>
        <w:t>Vrednost: 7.000 €</w:t>
      </w:r>
    </w:p>
    <w:p w:rsidR="005C5707" w:rsidRDefault="005C5707" w:rsidP="005C5707">
      <w:pPr>
        <w:pStyle w:val="Heading11"/>
      </w:pPr>
      <w:r>
        <w:t>Obrazložitev dejavnosti v okviru proračunske postavke</w:t>
      </w:r>
    </w:p>
    <w:p w:rsidR="005C5707" w:rsidRDefault="005C5707" w:rsidP="005C5707">
      <w:r>
        <w:t>Odhodki so namenjeni za plačilo rednega vzdrževanja komunalne čistilne naprave.</w:t>
      </w:r>
    </w:p>
    <w:p w:rsidR="005C5707" w:rsidRDefault="005C5707" w:rsidP="005C5707"/>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Kot izhodišče za določitev proračunske porabe je bila upoštevana realizacija preteklega obdobja in ocena potrebnih vzdrževalnih del za leto 2020.</w:t>
      </w:r>
    </w:p>
    <w:p w:rsidR="005C5707" w:rsidRDefault="005C5707" w:rsidP="005C5707">
      <w:pPr>
        <w:pStyle w:val="AHeading10"/>
      </w:pPr>
      <w:r>
        <w:t>15015 - Redno vzdrževanje kanalizacije</w:t>
      </w:r>
      <w:bookmarkStart w:id="330" w:name="PP_15015_A_212"/>
      <w:bookmarkEnd w:id="330"/>
    </w:p>
    <w:p w:rsidR="005C5707" w:rsidRDefault="005C5707" w:rsidP="005C5707">
      <w:pPr>
        <w:pStyle w:val="Vrednost"/>
      </w:pPr>
      <w:r>
        <w:t>Vrednost: 11.555 €</w:t>
      </w:r>
    </w:p>
    <w:p w:rsidR="005C5707" w:rsidRDefault="005C5707" w:rsidP="005C5707">
      <w:pPr>
        <w:pStyle w:val="Heading11"/>
      </w:pPr>
      <w:r>
        <w:t>Obrazložitev dejavnosti v okviru proračunske postavke</w:t>
      </w:r>
    </w:p>
    <w:p w:rsidR="005C5707" w:rsidRDefault="005C5707" w:rsidP="005C5707">
      <w:r>
        <w:t>Odhodki so namenjeni za plačilo rednega vzdrževanja kanalizacijskega sistema.</w:t>
      </w:r>
    </w:p>
    <w:p w:rsidR="005C5707" w:rsidRDefault="005C5707" w:rsidP="005C5707">
      <w:pPr>
        <w:pStyle w:val="Heading11"/>
      </w:pPr>
      <w:r>
        <w:t>Navezava na projekte v okviru proračunske postavke</w:t>
      </w:r>
    </w:p>
    <w:p w:rsidR="005C5707" w:rsidRDefault="005C5707" w:rsidP="005C5707">
      <w:r>
        <w:t>Projekt je vključen v Načrt razvojnih programov pod šifro: OB016-18-0011.</w:t>
      </w:r>
    </w:p>
    <w:p w:rsidR="005C5707" w:rsidRDefault="005C5707" w:rsidP="005C5707">
      <w:pPr>
        <w:pStyle w:val="Heading11"/>
      </w:pPr>
      <w:r>
        <w:t>Izhodišča, na katerih temeljijo izračuni predlogov pravic porabe za del, ki se ne izvršuje preko NRP (Neposredni učinek in kazalnik)</w:t>
      </w:r>
    </w:p>
    <w:p w:rsidR="005C5707" w:rsidRPr="005C5707" w:rsidRDefault="005C5707" w:rsidP="005C5707">
      <w:r w:rsidRPr="005C5707">
        <w:t xml:space="preserve">Kot izhodišče za določitev proračunske porabe je bila upoštevana realizacija preteklega obdobja. </w:t>
      </w:r>
    </w:p>
    <w:p w:rsidR="005C5707" w:rsidRPr="005C5707" w:rsidRDefault="005C5707" w:rsidP="005C5707">
      <w:r w:rsidRPr="005C5707">
        <w:t> </w:t>
      </w:r>
    </w:p>
    <w:p w:rsidR="005C5707" w:rsidRDefault="005C5707" w:rsidP="005C5707"/>
    <w:p w:rsidR="005C5707" w:rsidRDefault="005C5707" w:rsidP="005C5707">
      <w:pPr>
        <w:pStyle w:val="AHeading10"/>
      </w:pPr>
      <w:r>
        <w:t>15055 - Odvajanje in čiščenje komunalnih odpadnih voda v porečju Meže v Občini Črna na Koroškem (čistilna naprava Črna, kanalizacija Črna)</w:t>
      </w:r>
      <w:bookmarkStart w:id="331" w:name="PP_15055_A_212"/>
      <w:bookmarkEnd w:id="331"/>
    </w:p>
    <w:p w:rsidR="005C5707" w:rsidRDefault="005C5707" w:rsidP="005C5707">
      <w:pPr>
        <w:pStyle w:val="Vrednost"/>
      </w:pPr>
      <w:r>
        <w:t>Vrednost: 1.528.349 €</w:t>
      </w:r>
    </w:p>
    <w:p w:rsidR="005C5707" w:rsidRDefault="005C5707" w:rsidP="005C5707">
      <w:pPr>
        <w:pStyle w:val="Heading11"/>
      </w:pPr>
      <w:r>
        <w:t>Obrazložitev dejavnosti v okviru proračunske postavke</w:t>
      </w:r>
    </w:p>
    <w:p w:rsidR="005C5707" w:rsidRDefault="005C5707" w:rsidP="005C5707">
      <w:r>
        <w:t xml:space="preserve">Občina Črna razpolaga z eno čistilno napravo, ki je kljub rednemu vzdrževanju že dotrajana. Za izboljšanje stanja odpadnih voda Občina načrtuje v prihodnjih letih izgradnjo nove. Občina Črna bo izgradila tudi kanalizacijski sistem.  Z izvedbo investicije na področju čiščenja in odvajanja  odpadnih voda bo Občina Črna na Koroškem realizirala izvajanje strateških usmeritev države na področju komunalne infrastrukture, ki je opredeljena v Operativnem programu za odvajanje in čiščenje komunalnih odpadnih voda Investitor vidi temeljne razloge za investicijsko namero, ki obsega izvedbo investicij v komunalno infrastrukturo in sicer v smislu izgradnje čistilne naprave in kanalizacijskih sistemov s pripadajočimi objekti, predvsem v: - doseganju stalnosti, zanesljivosti in </w:t>
      </w:r>
      <w:r>
        <w:lastRenderedPageBreak/>
        <w:t>kvalitete čiščenja odpadne vode. Cilj: - izboljšanje učinka čiščenja, - zmanjševanje emisij v vode iz komunalnih virov onesnaževanja, - izločanje biološko razgradljivih in nevarnih odpadkov, - varovanje in zaščita vodnih virov, - sanacija virov onesnaževanja iz naselij, - priključitev dodatnih prebivalcev na primarni kanalizacijski sistem in celostna rešitev čiščenja odpadne vode za naselje Črna na Koroškem.</w:t>
      </w:r>
    </w:p>
    <w:p w:rsidR="005C5707" w:rsidRDefault="005C5707" w:rsidP="005C5707"/>
    <w:p w:rsidR="005C5707" w:rsidRDefault="005C5707" w:rsidP="005C5707">
      <w:pPr>
        <w:pStyle w:val="Heading11"/>
      </w:pPr>
      <w:r>
        <w:t>Navezava na projekte v okviru proračunske postavke</w:t>
      </w:r>
    </w:p>
    <w:p w:rsidR="005C5707" w:rsidRDefault="005C5707" w:rsidP="005C5707">
      <w:r>
        <w:t>Projekt je vključen v Načrt razvojnih programov pod šifro: OB016-17-0081.</w:t>
      </w:r>
    </w:p>
    <w:p w:rsidR="005C5707" w:rsidRDefault="005C5707" w:rsidP="005C5707"/>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 xml:space="preserve">Občina Črna v letu 2020 na PP 15055 planira sredstva v višini 1.528.349,23 €. Projekt bo izveden v letih 2020 in 2021. V letu 2020 bo sofinanciran iz evropskih sredstev v višini 987.359,91 </w:t>
      </w:r>
      <w:proofErr w:type="spellStart"/>
      <w:r>
        <w:t>eur</w:t>
      </w:r>
      <w:proofErr w:type="spellEnd"/>
      <w:r>
        <w:t xml:space="preserve">. Občina bo za projekt namenila tudi nepovratna sredstva MGRT v višini 285.612,00 </w:t>
      </w:r>
      <w:proofErr w:type="spellStart"/>
      <w:r>
        <w:t>eur</w:t>
      </w:r>
      <w:proofErr w:type="spellEnd"/>
      <w:r>
        <w:t xml:space="preserve"> ter povratna sredstva MGRT v višini 142.806,00 </w:t>
      </w:r>
      <w:proofErr w:type="spellStart"/>
      <w:r>
        <w:t>eur</w:t>
      </w:r>
      <w:proofErr w:type="spellEnd"/>
      <w:r>
        <w:t>.</w:t>
      </w:r>
    </w:p>
    <w:p w:rsidR="005C5707" w:rsidRDefault="005C5707" w:rsidP="005C5707"/>
    <w:p w:rsidR="005C5707" w:rsidRDefault="005C5707" w:rsidP="005C5707"/>
    <w:p w:rsidR="005C5707" w:rsidRDefault="005C5707" w:rsidP="005C5707">
      <w:pPr>
        <w:pStyle w:val="AHeading7"/>
      </w:pPr>
      <w:bookmarkStart w:id="332" w:name="_Toc26875928"/>
      <w:r>
        <w:t>15029003 - Izboljšanje stanja okolja</w:t>
      </w:r>
      <w:bookmarkStart w:id="333" w:name="PPR_15029003_A_212"/>
      <w:bookmarkEnd w:id="332"/>
      <w:bookmarkEnd w:id="333"/>
    </w:p>
    <w:p w:rsidR="005C5707" w:rsidRDefault="005C5707" w:rsidP="005C5707">
      <w:pPr>
        <w:pStyle w:val="Vrednost"/>
      </w:pPr>
      <w:r>
        <w:t>Vrednost: 42.500 €</w:t>
      </w:r>
    </w:p>
    <w:p w:rsidR="005C5707" w:rsidRDefault="005C5707" w:rsidP="005C5707">
      <w:pPr>
        <w:pStyle w:val="Heading11"/>
      </w:pPr>
      <w:r>
        <w:t>Opis podprograma</w:t>
      </w:r>
    </w:p>
    <w:p w:rsidR="005C5707" w:rsidRDefault="005C5707" w:rsidP="005C5707">
      <w:r>
        <w:t>Podprogram je namenjen za financiranje ukrepov za izboljšanje stanja okolja.</w:t>
      </w:r>
    </w:p>
    <w:p w:rsidR="005C5707" w:rsidRDefault="005C5707" w:rsidP="005C5707">
      <w:pPr>
        <w:pStyle w:val="Heading11"/>
      </w:pPr>
      <w:r>
        <w:t>Zakonske in druge pravne podlage</w:t>
      </w:r>
    </w:p>
    <w:p w:rsidR="005C5707" w:rsidRDefault="005C5707" w:rsidP="005C5707">
      <w:r>
        <w:t>- Zakon o varstvu okolja</w:t>
      </w:r>
      <w:r>
        <w:br/>
        <w:t>- Zakon o gospodarskih javnih službah</w:t>
      </w:r>
      <w:r>
        <w:br/>
        <w:t>- Zakon o ohranjanju narave</w:t>
      </w:r>
      <w:r>
        <w:br/>
        <w:t>- Odlok o načinu izvajanja javne gospodarske službe v občini Črna na Koroškem.</w:t>
      </w:r>
    </w:p>
    <w:p w:rsidR="005C5707" w:rsidRDefault="005C5707" w:rsidP="005C5707">
      <w:pPr>
        <w:pStyle w:val="Heading11"/>
      </w:pPr>
      <w:r>
        <w:t>Dolgoročni cilji podprograma in kazalci, s katerimi se bo merilo doseganje zastavljenih ciljev (Rezultat in kazalniki)</w:t>
      </w:r>
    </w:p>
    <w:p w:rsidR="005C5707" w:rsidRDefault="005C5707" w:rsidP="005C5707">
      <w:r>
        <w:t>Cilj je izboljšanje kakovosti okolja v Zgornji Mežiški dolini.</w:t>
      </w:r>
    </w:p>
    <w:p w:rsidR="005C5707" w:rsidRDefault="005C5707" w:rsidP="005C5707">
      <w:pPr>
        <w:pStyle w:val="Heading11"/>
      </w:pPr>
      <w:r>
        <w:t>Letni izvedbeni cilji podprograma in kazalci, s katerimi se bo merilo doseganje zastavljenih ciljev (Neposredni učinek in kazalnik)</w:t>
      </w:r>
    </w:p>
    <w:p w:rsidR="005C5707" w:rsidRDefault="005C5707" w:rsidP="005C5707">
      <w:r>
        <w:t xml:space="preserve">Cilj je izvajanje ukrepov letnega programa ukrepov za izboljšanje kakovosti okolja v Zgornji Mežiški dolini za leto </w:t>
      </w:r>
      <w:r w:rsidR="00894411">
        <w:t>2020</w:t>
      </w:r>
      <w:r>
        <w:t>.</w:t>
      </w:r>
    </w:p>
    <w:p w:rsidR="005C5707" w:rsidRDefault="005C5707" w:rsidP="005C5707">
      <w:pPr>
        <w:pStyle w:val="AHeading8"/>
      </w:pPr>
      <w:r>
        <w:t>6000 - REŽIJSKI OBRAT</w:t>
      </w:r>
      <w:bookmarkStart w:id="334" w:name="PU_6000_PPR_15029003_A_212"/>
      <w:bookmarkEnd w:id="334"/>
    </w:p>
    <w:p w:rsidR="005C5707" w:rsidRDefault="005C5707" w:rsidP="005C5707">
      <w:pPr>
        <w:pStyle w:val="Vrednost"/>
      </w:pPr>
      <w:r>
        <w:t>Vrednost: 2.273.687 €</w:t>
      </w:r>
    </w:p>
    <w:p w:rsidR="005C5707" w:rsidRDefault="005C5707" w:rsidP="005C5707">
      <w:pPr>
        <w:pStyle w:val="AHeading10"/>
      </w:pPr>
      <w:r>
        <w:t>15032 - Program sanacije Zgornje Mežiške doline-Mokro čiščenje javnih površin</w:t>
      </w:r>
      <w:bookmarkStart w:id="335" w:name="PP_15032_A_212"/>
      <w:bookmarkEnd w:id="335"/>
    </w:p>
    <w:p w:rsidR="005C5707" w:rsidRDefault="005C5707" w:rsidP="005C5707">
      <w:pPr>
        <w:pStyle w:val="Vrednost"/>
      </w:pPr>
      <w:r>
        <w:t>Vrednost: 20.500 €</w:t>
      </w:r>
    </w:p>
    <w:p w:rsidR="005C5707" w:rsidRDefault="005C5707" w:rsidP="005C5707">
      <w:pPr>
        <w:pStyle w:val="Heading11"/>
      </w:pPr>
      <w:r>
        <w:t>Obrazložitev dejavnosti v okviru proračunske postavke</w:t>
      </w:r>
    </w:p>
    <w:p w:rsidR="005C5707" w:rsidRDefault="005C5707" w:rsidP="005C5707">
      <w:r>
        <w:t xml:space="preserve">Občina v sklopu programa sanacije Zgornje Mežiške doline izvaja mokro čiščenje javnih asfaltnih površin v občini Črna na Koroškem z delovnim strojem </w:t>
      </w:r>
      <w:proofErr w:type="spellStart"/>
      <w:r>
        <w:t>Boschung</w:t>
      </w:r>
      <w:proofErr w:type="spellEnd"/>
      <w:r>
        <w:t>. Sredstva so namenjena za vzdrževanje  in uporabo tega delovnega stroja.</w:t>
      </w:r>
    </w:p>
    <w:p w:rsidR="005C5707" w:rsidRDefault="005C5707" w:rsidP="005C5707">
      <w:pPr>
        <w:pStyle w:val="Heading11"/>
      </w:pPr>
      <w:r>
        <w:t>Navezava na projekte v okviru proračunske postavke</w:t>
      </w:r>
    </w:p>
    <w:p w:rsidR="005C5707" w:rsidRDefault="005C5707" w:rsidP="005C5707">
      <w:r>
        <w:t> </w:t>
      </w:r>
    </w:p>
    <w:p w:rsidR="005C5707" w:rsidRDefault="005C5707" w:rsidP="005C5707"/>
    <w:p w:rsidR="005C5707" w:rsidRDefault="005C5707" w:rsidP="005C5707">
      <w:pPr>
        <w:pStyle w:val="Heading11"/>
      </w:pPr>
      <w:r>
        <w:lastRenderedPageBreak/>
        <w:t>Izhodišča, na katerih temeljijo izračuni predlogov pravic porabe za del, ki se ne izvršuje preko NRP (Neposredni učinek in kazalnik)</w:t>
      </w:r>
    </w:p>
    <w:p w:rsidR="005C5707" w:rsidRDefault="005C5707" w:rsidP="005C5707">
      <w:r>
        <w:t>Projekt financira Ministrstvo za okolje in prostor. Predvidena sredstva so namenjena za tekoče stroške pri izvajanju mokrega čiščenja površin in so ocenjena na vrednost 20.500 €.Višina sredstev se določi v pogodbi med Občino Črna in Ministrstvom za okolje in prostor.</w:t>
      </w:r>
    </w:p>
    <w:p w:rsidR="005C5707" w:rsidRDefault="005C5707" w:rsidP="005C5707">
      <w:pPr>
        <w:pStyle w:val="AHeading10"/>
      </w:pPr>
      <w:r>
        <w:t>15033 - Program sanacije Zgornje Mežiške doline-Ureditev lokacij za varno vrtnarjenje</w:t>
      </w:r>
      <w:bookmarkStart w:id="336" w:name="PP_15033_A_212"/>
      <w:bookmarkEnd w:id="336"/>
    </w:p>
    <w:p w:rsidR="005C5707" w:rsidRDefault="005C5707" w:rsidP="005C5707">
      <w:pPr>
        <w:pStyle w:val="Vrednost"/>
      </w:pPr>
      <w:r>
        <w:t>Vrednost: 2.000 €</w:t>
      </w:r>
    </w:p>
    <w:p w:rsidR="005C5707" w:rsidRDefault="005C5707" w:rsidP="005C5707">
      <w:pPr>
        <w:pStyle w:val="Heading11"/>
      </w:pPr>
      <w:r>
        <w:t>Obrazložitev dejavnosti v okviru proračunske postavke</w:t>
      </w:r>
    </w:p>
    <w:p w:rsidR="005C5707" w:rsidRDefault="005C5707" w:rsidP="005C5707">
      <w:r>
        <w:t>Občina v sklopu programa sanacije Zgornje Mežiške doline ureja lokacijo za varno vrtnarjenje.</w:t>
      </w:r>
    </w:p>
    <w:p w:rsidR="005C5707" w:rsidRDefault="005C5707" w:rsidP="005C5707">
      <w:pPr>
        <w:pStyle w:val="Heading11"/>
      </w:pPr>
      <w:r>
        <w:t>Navezava na projekte v okviru proračunske postavke</w:t>
      </w:r>
    </w:p>
    <w:p w:rsidR="005C5707" w:rsidRDefault="005C5707" w:rsidP="005C5707">
      <w:r>
        <w:t>Program sanacije Zgornje Mežiške doline-Ureditev lokacij za varno vrtnarjenje je vključen v Načrt razvojnih programov pod šifro: OB016-17-0060.</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Projekt financira Ministrstvo za okolje in prostor. Predvidena sredstva so namenjena za tekoče stroške pri urejanju lokacije za vrtnarjenje. Višina sredstev se določeni v pogodbi med Občino Črna in Ministrstvom za okolje in prostor.</w:t>
      </w:r>
    </w:p>
    <w:p w:rsidR="005C5707" w:rsidRDefault="005C5707" w:rsidP="005C5707">
      <w:pPr>
        <w:pStyle w:val="AHeading10"/>
      </w:pPr>
      <w:r>
        <w:t>15038 - Program sanacije Zgornje Mežiške doline-Ureditev golih javnih površin z rastlinskimi prevlekami</w:t>
      </w:r>
      <w:bookmarkStart w:id="337" w:name="PP_15038_A_212"/>
      <w:bookmarkEnd w:id="337"/>
    </w:p>
    <w:p w:rsidR="005C5707" w:rsidRDefault="005C5707" w:rsidP="005C5707">
      <w:pPr>
        <w:pStyle w:val="Vrednost"/>
      </w:pPr>
      <w:r>
        <w:t>Vrednost: 20.000 €</w:t>
      </w:r>
    </w:p>
    <w:p w:rsidR="005C5707" w:rsidRDefault="005C5707" w:rsidP="005C5707">
      <w:pPr>
        <w:pStyle w:val="Heading11"/>
      </w:pPr>
      <w:r>
        <w:t>Obrazložitev dejavnosti v okviru proračunske postavke</w:t>
      </w:r>
    </w:p>
    <w:p w:rsidR="005C5707" w:rsidRDefault="005C5707" w:rsidP="005C5707">
      <w:r>
        <w:t> V okviru proračunske postavke je predvideno financiranje ureditve zelene prevleke na golih površinah v Črni na Koroškem.</w:t>
      </w:r>
    </w:p>
    <w:p w:rsidR="005C5707" w:rsidRDefault="005C5707" w:rsidP="005C5707">
      <w:pPr>
        <w:pStyle w:val="Heading11"/>
      </w:pPr>
      <w:r>
        <w:t>Navezava na projekte v okviru proračunske postavke</w:t>
      </w:r>
    </w:p>
    <w:p w:rsidR="005C5707" w:rsidRDefault="005C5707" w:rsidP="005C5707">
      <w:r>
        <w:t>Program sanacije Zgornje Mežiške doline-Ureditev golih javnih površin z rastlinskimi prevlekami je vključen v Načrt razvojnih programov pod šifro: OB016-17-0061.</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Projekt financira Ministrstvo za okolje in prostor. Predvidena sredstva so namenjena ureditve zelene prevleke na golih površinah v Črni na Koroškem. Višina sredstev se določeni v pogodbi med Občino Črna in Ministrstvom za okolje in prostor.</w:t>
      </w:r>
    </w:p>
    <w:p w:rsidR="005C5707" w:rsidRDefault="005C5707" w:rsidP="005C5707"/>
    <w:p w:rsidR="005C5707" w:rsidRDefault="005C5707" w:rsidP="005C5707">
      <w:pPr>
        <w:pStyle w:val="AHeading6"/>
      </w:pPr>
      <w:bookmarkStart w:id="338" w:name="_Toc26875929"/>
      <w:r>
        <w:t>1504 - Upravljanje in nadzor vodnih virov</w:t>
      </w:r>
      <w:bookmarkEnd w:id="338"/>
    </w:p>
    <w:p w:rsidR="005C5707" w:rsidRDefault="005C5707" w:rsidP="005C5707">
      <w:pPr>
        <w:pStyle w:val="Vrednost"/>
      </w:pPr>
      <w:r>
        <w:t>Vrednost: 5.000 €</w:t>
      </w:r>
    </w:p>
    <w:p w:rsidR="005C5707" w:rsidRDefault="005C5707" w:rsidP="005C5707">
      <w:pPr>
        <w:pStyle w:val="Heading11"/>
      </w:pPr>
      <w:r>
        <w:t>Opis glavnega programa</w:t>
      </w:r>
    </w:p>
    <w:p w:rsidR="005C5707" w:rsidRDefault="005C5707" w:rsidP="005C5707">
      <w:r>
        <w:t>Upravljanje in nadzor vodnih virov vključuje sredstva za ohranjanje vodnih virov in za gospodarjenje s sistemom vodotokov.</w:t>
      </w:r>
    </w:p>
    <w:p w:rsidR="005C5707" w:rsidRDefault="005C5707" w:rsidP="005C5707">
      <w:pPr>
        <w:pStyle w:val="Heading11"/>
      </w:pPr>
      <w:r>
        <w:t>Dolgoročni cilji glavnega programa (Specifični cilj in kazalniki)</w:t>
      </w:r>
    </w:p>
    <w:p w:rsidR="005C5707" w:rsidRDefault="005C5707" w:rsidP="005C5707">
      <w:r>
        <w:t>Dolgoročni cilj programa je, da posegi v vode, vodna zemljišča ter zemljišča na varstvenih in ogroženih območjih ter kmetijska, gozdna in stavbna zemljišča ne poslabšuje stanja voda.</w:t>
      </w:r>
    </w:p>
    <w:p w:rsidR="005C5707" w:rsidRDefault="005C5707" w:rsidP="005C5707">
      <w:pPr>
        <w:pStyle w:val="Heading11"/>
      </w:pPr>
      <w:r>
        <w:t>Glavni letni izvedbeni cilji in kazalci, s katerimi se bo merilo doseganje zastavljenih ciljev</w:t>
      </w:r>
    </w:p>
    <w:p w:rsidR="005C5707" w:rsidRDefault="005C5707" w:rsidP="005C5707">
      <w:r>
        <w:t>- izboljšanje stanja urejenosti vodnega režima, varstvo voda, rabe vode in urejanje voda,</w:t>
      </w:r>
      <w:r>
        <w:br/>
        <w:t>- zmanjšanje poplavne ogroženosti urbaniziranim območjem in ohranjanje vodnega okolja.</w:t>
      </w:r>
      <w:r>
        <w:br/>
        <w:t>Kazalec je število urejenih vodotokov in število objektov za povečanje poplavne varnosti.</w:t>
      </w:r>
    </w:p>
    <w:p w:rsidR="005C5707" w:rsidRDefault="005C5707" w:rsidP="005C5707">
      <w:pPr>
        <w:pStyle w:val="Heading11"/>
      </w:pPr>
      <w:r>
        <w:lastRenderedPageBreak/>
        <w:t>Podprogrami in proračunski uporabniki znotraj glavnega programa</w:t>
      </w:r>
    </w:p>
    <w:p w:rsidR="005C5707" w:rsidRDefault="005C5707" w:rsidP="005C5707">
      <w:r>
        <w:t>Podprogrami:</w:t>
      </w:r>
      <w:r>
        <w:br/>
        <w:t>15049001 - Načrtovanje, varstvi in urejanje voda</w:t>
      </w:r>
      <w:r>
        <w:br/>
        <w:t>Proračunski uporabniki:</w:t>
      </w:r>
      <w:r>
        <w:br/>
        <w:t>6000 - Režijski obrat</w:t>
      </w:r>
    </w:p>
    <w:p w:rsidR="005C5707" w:rsidRDefault="005C5707" w:rsidP="005C5707">
      <w:pPr>
        <w:pStyle w:val="AHeading7"/>
      </w:pPr>
      <w:bookmarkStart w:id="339" w:name="_Toc26875930"/>
      <w:r>
        <w:t>15049001 - Načrtovanje, varstvo in urejanje voda</w:t>
      </w:r>
      <w:bookmarkStart w:id="340" w:name="PPR_15049001_A_212"/>
      <w:bookmarkEnd w:id="339"/>
      <w:bookmarkEnd w:id="340"/>
    </w:p>
    <w:p w:rsidR="005C5707" w:rsidRDefault="005C5707" w:rsidP="005C5707">
      <w:pPr>
        <w:pStyle w:val="Vrednost"/>
      </w:pPr>
      <w:r>
        <w:t>Vrednost: 5.000 €</w:t>
      </w:r>
    </w:p>
    <w:p w:rsidR="005C5707" w:rsidRDefault="005C5707" w:rsidP="005C5707">
      <w:pPr>
        <w:pStyle w:val="Heading11"/>
      </w:pPr>
      <w:r>
        <w:t>Opis podprograma</w:t>
      </w:r>
    </w:p>
    <w:p w:rsidR="005C5707" w:rsidRDefault="005C5707" w:rsidP="005C5707">
      <w:r>
        <w:t>Podprogram obsega varovanje podtalnice, gradnjo in vzdrževanje zadrževalnikov. V podprogramu se izvajajo določene aktivnosti v zvezi z upravljanjem z vodami, ki obsega varstvo, urejanje in rabo voda s ciljem varovati kakovost in količino voda ter jo uporabljati tako, da čim manj vpliva na naravno ravnovesje vodnih in obvodnih ekosistemov.</w:t>
      </w:r>
    </w:p>
    <w:p w:rsidR="005C5707" w:rsidRDefault="005C5707" w:rsidP="005C5707">
      <w:pPr>
        <w:pStyle w:val="Heading11"/>
      </w:pPr>
      <w:r>
        <w:t>Zakonske in druge pravne podlage</w:t>
      </w:r>
    </w:p>
    <w:p w:rsidR="005C5707" w:rsidRDefault="005C5707" w:rsidP="005C5707">
      <w:r>
        <w:t>- Zakon o varstvu okolja</w:t>
      </w:r>
      <w:r>
        <w:br/>
        <w:t>- Zakon o gospodarskih javnih službah</w:t>
      </w:r>
      <w:r>
        <w:br/>
        <w:t>- Zakon o vodah</w:t>
      </w:r>
      <w:r>
        <w:br/>
        <w:t>- Odlok o načinu izvajanja javne gospodarske službe v občini Črna na Koroškem</w:t>
      </w:r>
    </w:p>
    <w:p w:rsidR="005C5707" w:rsidRDefault="005C5707" w:rsidP="005C5707">
      <w:pPr>
        <w:pStyle w:val="Heading11"/>
      </w:pPr>
      <w:r>
        <w:t>Dolgoročni cilji podprograma in kazalci, s katerimi se bo merilo doseganje zastavljenih ciljev (Rezultat in kazalniki)</w:t>
      </w:r>
    </w:p>
    <w:p w:rsidR="005C5707" w:rsidRDefault="005C5707" w:rsidP="005C5707">
      <w:r>
        <w:t>- izboljšanje stanja urejenosti vodnega režima, varstvo voda, rabo vode in urejanje voda</w:t>
      </w:r>
      <w:r>
        <w:br/>
        <w:t>- povečanje poplavne varnosti ogroženim urbaniziranim območjem in ohranjanje vodnega okolja</w:t>
      </w:r>
    </w:p>
    <w:p w:rsidR="005C5707" w:rsidRDefault="005C5707" w:rsidP="005C5707"/>
    <w:p w:rsidR="005C5707" w:rsidRDefault="005C5707" w:rsidP="005C5707">
      <w:pPr>
        <w:pStyle w:val="Heading11"/>
      </w:pPr>
      <w:r>
        <w:t>Letni izvedbeni cilji podprograma in kazalci, s katerimi se bo merilo doseganje zastavljenih ciljev (Neposredni učinek in kazalnik)</w:t>
      </w:r>
    </w:p>
    <w:p w:rsidR="005C5707" w:rsidRDefault="005C5707" w:rsidP="005C5707">
      <w:r>
        <w:t>Letni cilj je ureditev vodotokov, s ciljem povečanja poplavne varnosti in ohranjanje vodnega okolja.</w:t>
      </w:r>
      <w:r>
        <w:br/>
        <w:t>Kazalci: število urejenih vodotokov in hudournikov.</w:t>
      </w:r>
    </w:p>
    <w:p w:rsidR="005C5707" w:rsidRDefault="005C5707" w:rsidP="005C5707">
      <w:pPr>
        <w:pStyle w:val="AHeading8"/>
      </w:pPr>
      <w:r>
        <w:t>6000 - REŽIJSKI OBRAT</w:t>
      </w:r>
      <w:bookmarkStart w:id="341" w:name="PU_6000_PPR_15049001_A_212"/>
      <w:bookmarkEnd w:id="341"/>
    </w:p>
    <w:p w:rsidR="005C5707" w:rsidRDefault="005C5707" w:rsidP="005C5707">
      <w:pPr>
        <w:pStyle w:val="Vrednost"/>
      </w:pPr>
      <w:r>
        <w:t>Vrednost: 2.273.687 €</w:t>
      </w:r>
    </w:p>
    <w:p w:rsidR="005C5707" w:rsidRDefault="005C5707" w:rsidP="005C5707">
      <w:pPr>
        <w:pStyle w:val="AHeading10"/>
      </w:pPr>
      <w:r>
        <w:t>15056 - Ureditev potoka na Pristavi</w:t>
      </w:r>
      <w:bookmarkStart w:id="342" w:name="PP_15056_A_212"/>
      <w:bookmarkEnd w:id="342"/>
    </w:p>
    <w:p w:rsidR="005C5707" w:rsidRDefault="005C5707" w:rsidP="005C5707">
      <w:pPr>
        <w:pStyle w:val="Vrednost"/>
      </w:pPr>
      <w:r>
        <w:t>Vrednost: 5.000 €</w:t>
      </w:r>
    </w:p>
    <w:p w:rsidR="005C5707" w:rsidRDefault="005C5707" w:rsidP="005C5707">
      <w:pPr>
        <w:pStyle w:val="Heading11"/>
      </w:pPr>
      <w:r>
        <w:t>Obrazložitev dejavnosti v okviru proračunske postavke</w:t>
      </w:r>
    </w:p>
    <w:p w:rsidR="005C5707" w:rsidRDefault="005C5707" w:rsidP="005C5707">
      <w:r>
        <w:t>V letu 2019 je bila izdelana projektna dokumentacija, v letu 2020 pa se bodo pričela investicijska dela.</w:t>
      </w:r>
    </w:p>
    <w:p w:rsidR="005C5707" w:rsidRDefault="005C5707" w:rsidP="005C5707">
      <w:pPr>
        <w:pStyle w:val="Heading11"/>
      </w:pPr>
      <w:r>
        <w:t>Navezava na projekte v okviru proračunske postavke</w:t>
      </w:r>
    </w:p>
    <w:p w:rsidR="005C5707" w:rsidRDefault="005C5707" w:rsidP="005C5707">
      <w:r>
        <w:t>Projekt je vključen v Načrt razvojnih programov pod šifro: OB016-18-0001.</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 xml:space="preserve">Na proračunski postavki so planirana sredstva za ureditev potoka v višini 5.000,00 </w:t>
      </w:r>
      <w:proofErr w:type="spellStart"/>
      <w:r>
        <w:t>eur</w:t>
      </w:r>
      <w:proofErr w:type="spellEnd"/>
      <w:r>
        <w:t>.</w:t>
      </w:r>
    </w:p>
    <w:p w:rsidR="005C5707" w:rsidRDefault="005C5707" w:rsidP="005C5707"/>
    <w:p w:rsidR="005C5707" w:rsidRDefault="005C5707" w:rsidP="005C5707">
      <w:pPr>
        <w:pStyle w:val="AHeading6"/>
      </w:pPr>
      <w:bookmarkStart w:id="343" w:name="_Toc26875931"/>
      <w:r>
        <w:t>1505 - Pomoč in podpora ohranjanju narave</w:t>
      </w:r>
      <w:bookmarkEnd w:id="343"/>
    </w:p>
    <w:p w:rsidR="005C5707" w:rsidRDefault="005C5707" w:rsidP="005C5707">
      <w:pPr>
        <w:pStyle w:val="Vrednost"/>
      </w:pPr>
      <w:r>
        <w:t>Vrednost: 150 €</w:t>
      </w:r>
    </w:p>
    <w:p w:rsidR="005C5707" w:rsidRDefault="005C5707" w:rsidP="005C5707">
      <w:pPr>
        <w:pStyle w:val="Heading11"/>
      </w:pPr>
      <w:r>
        <w:t>Opis glavnega programa</w:t>
      </w:r>
    </w:p>
    <w:p w:rsidR="005C5707" w:rsidRDefault="005C5707" w:rsidP="005C5707">
      <w:r>
        <w:t>V okviru programa planirano sredstva, ki so namenjena za ohranjanje naravnih vrednot na območju občine Črna.</w:t>
      </w:r>
    </w:p>
    <w:p w:rsidR="005C5707" w:rsidRDefault="005C5707" w:rsidP="005C5707">
      <w:pPr>
        <w:pStyle w:val="Heading11"/>
      </w:pPr>
      <w:r>
        <w:lastRenderedPageBreak/>
        <w:t>Dolgoročni cilji glavnega programa (Specifični cilj in kazalniki)</w:t>
      </w:r>
    </w:p>
    <w:p w:rsidR="005C5707" w:rsidRDefault="005C5707" w:rsidP="005C5707">
      <w:r>
        <w:t>Dolgoročni cilji: ohranjati naravno in kulturno dediščino, zagotoviti pogoje za razvoj podeželja v občini Črni, zagotoviti pogoje za razvoj turistične ponudbe.</w:t>
      </w:r>
    </w:p>
    <w:p w:rsidR="005C5707" w:rsidRDefault="005C5707" w:rsidP="005C5707">
      <w:pPr>
        <w:pStyle w:val="Heading11"/>
      </w:pPr>
      <w:r>
        <w:t>Glavni letni izvedbeni cilji in kazalci, s katerimi se bo merilo doseganje zastavljenih ciljev</w:t>
      </w:r>
    </w:p>
    <w:p w:rsidR="005C5707" w:rsidRDefault="005C5707" w:rsidP="005C5707">
      <w:r>
        <w:t>Letni izvedbeni cilji: izboljšati biotsko stanje in krajinsko podobo</w:t>
      </w:r>
    </w:p>
    <w:p w:rsidR="005C5707" w:rsidRDefault="005C5707" w:rsidP="005C5707">
      <w:pPr>
        <w:pStyle w:val="Heading11"/>
      </w:pPr>
      <w:r>
        <w:t>Podprogrami in proračunski uporabniki znotraj glavnega programa</w:t>
      </w:r>
    </w:p>
    <w:p w:rsidR="005C5707" w:rsidRDefault="005C5707" w:rsidP="005C5707">
      <w:r>
        <w:t>Podprogrami:</w:t>
      </w:r>
      <w:r>
        <w:br/>
        <w:t>15059001 - Ohranjanje biotske raznovrstnosti in varstvo naravnih vrednot</w:t>
      </w:r>
      <w:r>
        <w:br/>
        <w:t> Proračunski uporabniki:</w:t>
      </w:r>
      <w:r>
        <w:br/>
        <w:t> 4000 - Občinska uprava</w:t>
      </w:r>
    </w:p>
    <w:p w:rsidR="005C5707" w:rsidRDefault="005C5707" w:rsidP="005C5707">
      <w:pPr>
        <w:pStyle w:val="AHeading7"/>
      </w:pPr>
      <w:bookmarkStart w:id="344" w:name="_Toc26875932"/>
      <w:r>
        <w:t>15059001 - Ohranjanje biotske raznovrstnosti in varstvo naravnih vrednot</w:t>
      </w:r>
      <w:bookmarkStart w:id="345" w:name="PPR_15059001_A_212"/>
      <w:bookmarkEnd w:id="344"/>
      <w:bookmarkEnd w:id="345"/>
    </w:p>
    <w:p w:rsidR="005C5707" w:rsidRDefault="005C5707" w:rsidP="005C5707">
      <w:pPr>
        <w:pStyle w:val="Vrednost"/>
      </w:pPr>
      <w:r>
        <w:t>Vrednost: 150 €</w:t>
      </w:r>
    </w:p>
    <w:p w:rsidR="005C5707" w:rsidRDefault="005C5707" w:rsidP="005C5707">
      <w:pPr>
        <w:pStyle w:val="Heading11"/>
      </w:pPr>
      <w:r>
        <w:t>Opis podprograma</w:t>
      </w:r>
    </w:p>
    <w:p w:rsidR="005C5707" w:rsidRDefault="005C5707" w:rsidP="005C5707">
      <w:r>
        <w:t>Podprogram vključuje pripravo strokovnih podlag za zaščito naravne dediščine, dejavnost krajinskih parkov, obnovo naravne dediščine.</w:t>
      </w:r>
    </w:p>
    <w:p w:rsidR="005C5707" w:rsidRDefault="005C5707" w:rsidP="005C5707">
      <w:pPr>
        <w:pStyle w:val="Heading11"/>
      </w:pPr>
      <w:r>
        <w:t>Zakonske in druge pravne podlage</w:t>
      </w:r>
    </w:p>
    <w:p w:rsidR="005C5707" w:rsidRDefault="005C5707" w:rsidP="005C5707">
      <w:r>
        <w:t>- Zakon o ohranjanju narave</w:t>
      </w:r>
      <w:r>
        <w:br/>
        <w:t>- Zakon o varstvu kulturne dediščine</w:t>
      </w:r>
    </w:p>
    <w:p w:rsidR="005C5707" w:rsidRDefault="005C5707" w:rsidP="005C5707">
      <w:pPr>
        <w:pStyle w:val="Heading11"/>
      </w:pPr>
      <w:r>
        <w:t>Dolgoročni cilji podprograma in kazalci, s katerimi se bo merilo doseganje zastavljenih ciljev (Rezultat in kazalniki)</w:t>
      </w:r>
    </w:p>
    <w:p w:rsidR="005C5707" w:rsidRDefault="005C5707" w:rsidP="005C5707">
      <w:r>
        <w:t>Dolgoročni cilji: ohranjati naravno in kulturno dediščino, zagotoviti pogoje za razvoj turistične ponudbe.</w:t>
      </w:r>
    </w:p>
    <w:p w:rsidR="005C5707" w:rsidRDefault="005C5707" w:rsidP="005C5707">
      <w:pPr>
        <w:pStyle w:val="Heading11"/>
      </w:pPr>
      <w:r>
        <w:t>Letni izvedbeni cilji podprograma in kazalci, s katerimi se bo merilo doseganje zastavljenih ciljev (Neposredni učinek in kazalnik)</w:t>
      </w:r>
    </w:p>
    <w:p w:rsidR="005C5707" w:rsidRDefault="005C5707" w:rsidP="005C5707">
      <w:r>
        <w:t>Letni izvedbeni cilji: izboljšati biološko stanje in krajinsko podobo parka</w:t>
      </w:r>
    </w:p>
    <w:p w:rsidR="005C5707" w:rsidRDefault="005C5707" w:rsidP="005C5707">
      <w:pPr>
        <w:pStyle w:val="AHeading8"/>
      </w:pPr>
      <w:r>
        <w:t>4000 - OBČINSKA UPRAVA</w:t>
      </w:r>
      <w:bookmarkStart w:id="346" w:name="PU_4000_PPR_15059001_A_212"/>
      <w:bookmarkEnd w:id="346"/>
    </w:p>
    <w:p w:rsidR="005C5707" w:rsidRDefault="005C5707" w:rsidP="005C5707">
      <w:pPr>
        <w:pStyle w:val="Vrednost"/>
      </w:pPr>
      <w:r>
        <w:t>Vrednost: 4.530.890 €</w:t>
      </w:r>
    </w:p>
    <w:p w:rsidR="005C5707" w:rsidRDefault="005C5707" w:rsidP="005C5707">
      <w:pPr>
        <w:pStyle w:val="AHeading10"/>
      </w:pPr>
      <w:r>
        <w:t>15005 - Projekt-Krajinski park Topla</w:t>
      </w:r>
      <w:bookmarkStart w:id="347" w:name="PP_15005_A_212"/>
      <w:bookmarkEnd w:id="347"/>
    </w:p>
    <w:p w:rsidR="005C5707" w:rsidRDefault="005C5707" w:rsidP="005C5707">
      <w:pPr>
        <w:pStyle w:val="Vrednost"/>
      </w:pPr>
      <w:r>
        <w:t>Vrednost: 150 €</w:t>
      </w:r>
    </w:p>
    <w:p w:rsidR="005C5707" w:rsidRDefault="005C5707" w:rsidP="005C5707">
      <w:pPr>
        <w:pStyle w:val="Heading11"/>
      </w:pPr>
      <w:r>
        <w:t>Obrazložitev dejavnosti v okviru proračunske postavke</w:t>
      </w:r>
    </w:p>
    <w:p w:rsidR="005C5707" w:rsidRDefault="005C5707" w:rsidP="005C5707">
      <w:r>
        <w:t>Na proračunski postavki so namenjena sredstva za ohranjanje biotske raznovrstnosti in varstvo naravnih vrednot v krajinskem parku Topla.</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V proračunu 2020 je predvidena ocena sredstev potrebnih za redno vzdrževanje parka Topla.</w:t>
      </w:r>
    </w:p>
    <w:p w:rsidR="005C5707" w:rsidRDefault="005C5707" w:rsidP="005C5707"/>
    <w:p w:rsidR="005C5707" w:rsidRDefault="005C5707" w:rsidP="005C5707">
      <w:pPr>
        <w:pStyle w:val="AHeading5"/>
      </w:pPr>
      <w:bookmarkStart w:id="348" w:name="_Toc26875933"/>
      <w:r>
        <w:t>16 - PROSTORSKO PLANIRANJE IN STANOVANJSKO KOMUNALNA DEJAVNOST</w:t>
      </w:r>
      <w:bookmarkEnd w:id="348"/>
    </w:p>
    <w:p w:rsidR="005C5707" w:rsidRDefault="005C5707" w:rsidP="005C5707">
      <w:pPr>
        <w:pStyle w:val="Vrednost"/>
      </w:pPr>
      <w:r>
        <w:t>Vrednost: 383.514 €</w:t>
      </w:r>
    </w:p>
    <w:p w:rsidR="005C5707" w:rsidRDefault="005C5707" w:rsidP="005C5707">
      <w:pPr>
        <w:pStyle w:val="Heading11"/>
      </w:pPr>
      <w:r>
        <w:t>Opis področja proračunske porabe, poslanstva občine znotraj področja proračunske porabe</w:t>
      </w:r>
    </w:p>
    <w:p w:rsidR="005C5707" w:rsidRDefault="005C5707" w:rsidP="005C5707">
      <w:r>
        <w:t>Prostorsko planiranje in stanovanjsko komunalna dejavnost zajema prostorsko načrtovanje in razvoj ter načrtovanje poselitve v prostoru (stanovanjska dejavnost, gospodarjenje z zemljišči in komunalna dejavnost ter skrb za čisto in urejeno okolje).</w:t>
      </w:r>
      <w:r>
        <w:br/>
        <w:t>V okviru tega področja, ki se nanaša na prostorsko planiranje občina Črna vrši naslednje dejavnosti:</w:t>
      </w:r>
      <w:r>
        <w:br/>
      </w:r>
      <w:r>
        <w:lastRenderedPageBreak/>
        <w:t>- postopna izdelava oziroma dopolnitev in sprememba prostorskih aktov v skladu z določili zakonodaje,</w:t>
      </w:r>
      <w:r>
        <w:br/>
        <w:t>- postopno vzpostavljanje in razvoj informacijskega sistema za gospodarjenje s prostorom</w:t>
      </w:r>
      <w:r>
        <w:br/>
        <w:t>- skrb za stanovanjski fond v lasti občine</w:t>
      </w:r>
      <w:r>
        <w:br/>
        <w:t>- v okviru komunalne dejavnost oskrba z vodo, urejanje pokopališč, vzdrževanje parkov in zelenic in praznično urejanje naselij.</w:t>
      </w:r>
    </w:p>
    <w:p w:rsidR="005C5707" w:rsidRDefault="005C5707" w:rsidP="005C5707">
      <w:pPr>
        <w:pStyle w:val="Heading11"/>
      </w:pPr>
      <w:r>
        <w:t>Dokumenti dolgoročnega razvojnega načrtovanja</w:t>
      </w:r>
    </w:p>
    <w:p w:rsidR="005C5707" w:rsidRDefault="005C5707" w:rsidP="005C5707">
      <w:r>
        <w:t>- Uredba o prostorskem redu Slovenije</w:t>
      </w:r>
      <w:r>
        <w:br/>
        <w:t>- Nacionalni program varstva okolja ter Resolucija o nacionalnem programu varstvu okolja</w:t>
      </w:r>
      <w:r>
        <w:br/>
        <w:t>- Regionalni razvojni program za Koroško razvojno regijo 2014-2020</w:t>
      </w:r>
    </w:p>
    <w:p w:rsidR="005C5707" w:rsidRDefault="005C5707" w:rsidP="005C5707">
      <w:pPr>
        <w:pStyle w:val="Heading11"/>
      </w:pPr>
      <w:r>
        <w:t>Dolgoročni cilji področja proračunske porabe (Splošni cilj)</w:t>
      </w:r>
    </w:p>
    <w:p w:rsidR="005C5707" w:rsidRDefault="005C5707" w:rsidP="005C5707">
      <w:r>
        <w:t>Dolgoročni cilj področja proračunske porabe je izvajanje aktivne zemljiške politike in ustvarjanje prostorskih pogojev za učinkovito gospodarjenje z nepremičninami.</w:t>
      </w:r>
    </w:p>
    <w:p w:rsidR="005C5707" w:rsidRDefault="005C5707" w:rsidP="005C5707">
      <w:pPr>
        <w:pStyle w:val="Heading11"/>
      </w:pPr>
      <w:r>
        <w:t>Oznaka in nazivi glavnih programov v pristojnosti občine</w:t>
      </w:r>
    </w:p>
    <w:p w:rsidR="005C5707" w:rsidRDefault="005C5707" w:rsidP="005C5707">
      <w:r>
        <w:t>1602 - Prostorsko in podeželsko planiranje in administracija</w:t>
      </w:r>
      <w:r>
        <w:br/>
        <w:t>1603 - Komunalna dejavnost</w:t>
      </w:r>
      <w:r>
        <w:br/>
        <w:t>1605 - Spodbujanje stanovanjske gradnje</w:t>
      </w:r>
      <w:r>
        <w:br/>
        <w:t>1606 - Upravljanje in razpolaganje z zemljišči (javno dobro, kmetijska, gozdna in stavbna zemljišča)</w:t>
      </w:r>
    </w:p>
    <w:p w:rsidR="005C5707" w:rsidRDefault="005C5707" w:rsidP="005C5707">
      <w:pPr>
        <w:pStyle w:val="AHeading6"/>
      </w:pPr>
      <w:bookmarkStart w:id="349" w:name="_Toc26875934"/>
      <w:r>
        <w:t>1602 - Prostorsko in podeželsko planiranje in administracija</w:t>
      </w:r>
      <w:bookmarkEnd w:id="349"/>
    </w:p>
    <w:p w:rsidR="005C5707" w:rsidRDefault="005C5707" w:rsidP="005C5707">
      <w:pPr>
        <w:pStyle w:val="Vrednost"/>
      </w:pPr>
      <w:r>
        <w:t>Vrednost: 16.000 €</w:t>
      </w:r>
    </w:p>
    <w:p w:rsidR="005C5707" w:rsidRDefault="005C5707" w:rsidP="005C5707">
      <w:pPr>
        <w:pStyle w:val="Heading11"/>
      </w:pPr>
      <w:r>
        <w:t>Opis glavnega programa</w:t>
      </w:r>
    </w:p>
    <w:p w:rsidR="005C5707" w:rsidRDefault="005C5707" w:rsidP="005C5707">
      <w:r>
        <w:t>Podprogram vključuje sredstva za urejanje in nadzor nad geodetskimi evidencami, nadzor nad prostorom in vzpostavitev sistema gospodarjenja s prostorom.</w:t>
      </w:r>
    </w:p>
    <w:p w:rsidR="005C5707" w:rsidRDefault="005C5707" w:rsidP="005C5707">
      <w:pPr>
        <w:pStyle w:val="Heading11"/>
      </w:pPr>
      <w:r>
        <w:t>Dolgoročni cilji glavnega programa (Specifični cilj in kazalniki)</w:t>
      </w:r>
    </w:p>
    <w:p w:rsidR="005C5707" w:rsidRDefault="005C5707" w:rsidP="005C5707">
      <w:r>
        <w:t>Dolgoročni cilji glavnega programa so skladen razvoj območij na vseh področjih življenja in dela ter racionalna raba prostora, zagotavljanje pogojev za uvajanje informacijskega sistema za gospodarjenje s prostorom in varstvo okolja.</w:t>
      </w:r>
    </w:p>
    <w:p w:rsidR="005C5707" w:rsidRDefault="005C5707" w:rsidP="005C5707">
      <w:pPr>
        <w:pStyle w:val="Heading11"/>
      </w:pPr>
      <w:r>
        <w:t>Glavni letni izvedbeni cilji in kazalci, s katerimi se bo merilo doseganje zastavljenih ciljev</w:t>
      </w:r>
    </w:p>
    <w:p w:rsidR="005C5707" w:rsidRDefault="005C5707" w:rsidP="005C5707">
      <w:r>
        <w:t>Letni izvedbeni cilji so nadaljevanje rednega vzdrževanja obstoječe programske opreme, medobčinskega sodelovanja na področju vzpostavitve geoinformacijskih sistemov občin ter pridobitev ali izdelava potrebnih podatkov in podatkovnih baz. Letni cilji so tudi izvedba čim večjega obsega planiranih postopkov, poleg navedenega pa še rešitev čim večjega števila prejetih vlog za izdelavo ali pridobitev potrebnih dokumentov za manjše prostorske ureditve ter pridobivanje različnih strokovnih podlag za prostorsko načrtovanje.</w:t>
      </w:r>
    </w:p>
    <w:p w:rsidR="005C5707" w:rsidRDefault="005C5707" w:rsidP="005C5707">
      <w:pPr>
        <w:pStyle w:val="Heading11"/>
      </w:pPr>
      <w:r>
        <w:t>Podprogrami in proračunski uporabniki znotraj glavnega programa</w:t>
      </w:r>
    </w:p>
    <w:p w:rsidR="005C5707" w:rsidRDefault="005C5707" w:rsidP="005C5707">
      <w:r>
        <w:t>Podprogrami:</w:t>
      </w:r>
      <w:r>
        <w:br/>
        <w:t>16029003 - Prostorsko načrtovanje</w:t>
      </w:r>
      <w:r>
        <w:br/>
        <w:t> Proračunski uporabniki:</w:t>
      </w:r>
      <w:r>
        <w:br/>
        <w:t> 4000 - Občinska uprava</w:t>
      </w:r>
    </w:p>
    <w:p w:rsidR="005C5707" w:rsidRDefault="005C5707" w:rsidP="005C5707">
      <w:pPr>
        <w:pStyle w:val="AHeading7"/>
      </w:pPr>
      <w:bookmarkStart w:id="350" w:name="_Toc26875935"/>
      <w:r>
        <w:t>16029003 - Prostorsko načrtovanje</w:t>
      </w:r>
      <w:bookmarkStart w:id="351" w:name="PPR_16029003_A_212"/>
      <w:bookmarkEnd w:id="350"/>
      <w:bookmarkEnd w:id="351"/>
    </w:p>
    <w:p w:rsidR="005C5707" w:rsidRDefault="005C5707" w:rsidP="005C5707">
      <w:pPr>
        <w:pStyle w:val="Vrednost"/>
      </w:pPr>
      <w:r>
        <w:t>Vrednost: 16.000 €</w:t>
      </w:r>
    </w:p>
    <w:p w:rsidR="005C5707" w:rsidRDefault="005C5707" w:rsidP="005C5707">
      <w:pPr>
        <w:pStyle w:val="Heading11"/>
      </w:pPr>
      <w:r>
        <w:t>Opis podprograma</w:t>
      </w:r>
    </w:p>
    <w:p w:rsidR="005C5707" w:rsidRDefault="005C5707" w:rsidP="005C5707">
      <w:r>
        <w:t>V okviru podprograma se izvaja sprejem strateških in izvedbenih prostorskih aktov ter priprave različnih strokovnih podlag, ki so osnova za prostorsko načrtovanje.</w:t>
      </w:r>
    </w:p>
    <w:p w:rsidR="005C5707" w:rsidRDefault="005C5707" w:rsidP="005C5707">
      <w:pPr>
        <w:pStyle w:val="Heading11"/>
      </w:pPr>
      <w:r>
        <w:t>Zakonske in druge pravne podlage</w:t>
      </w:r>
    </w:p>
    <w:p w:rsidR="005C5707" w:rsidRDefault="005C5707" w:rsidP="005C5707">
      <w:r>
        <w:t>- Zakon o prostorskem načrtovanju</w:t>
      </w:r>
      <w:r>
        <w:br/>
        <w:t>- Zakon o urejanju prostora</w:t>
      </w:r>
      <w:r>
        <w:br/>
        <w:t>- Pravilnik o vsebini, obliki in načinu priprave državnih in občinskih lokacijskih načrtov ter vrstah njihovih strokovnih podlag</w:t>
      </w:r>
      <w:r>
        <w:br/>
        <w:t>- Pravilnik o podrobnejši vsebini, obliki in načinu priprave strategije prostorskega razvoja občine ter njenih strokovnih podlag</w:t>
      </w:r>
      <w:r>
        <w:br/>
      </w:r>
      <w:r>
        <w:lastRenderedPageBreak/>
        <w:t>- Zakon o graditvi objektov</w:t>
      </w:r>
      <w:r>
        <w:br/>
        <w:t>- Zakon o javnem naročanju</w:t>
      </w:r>
    </w:p>
    <w:p w:rsidR="005C5707" w:rsidRDefault="005C5707" w:rsidP="005C5707"/>
    <w:p w:rsidR="005C5707" w:rsidRDefault="005C5707" w:rsidP="005C5707">
      <w:pPr>
        <w:pStyle w:val="Heading11"/>
      </w:pPr>
      <w:r>
        <w:t>Dolgoročni cilji podprograma in kazalci, s katerimi se bo merilo doseganje zastavljenih ciljev (Rezultat in kazalniki)</w:t>
      </w:r>
    </w:p>
    <w:p w:rsidR="005C5707" w:rsidRDefault="005C5707" w:rsidP="005C5707">
      <w:r>
        <w:t>Dolgoročni cilj je izvedba čim večjega obsega planiranih postopkov priprave in sprejema posamičnih prostorskih aktov ter pridobitev dokumentov za manjše prostorske ureditve.</w:t>
      </w:r>
    </w:p>
    <w:p w:rsidR="005C5707" w:rsidRDefault="005C5707" w:rsidP="005C5707">
      <w:pPr>
        <w:pStyle w:val="Heading11"/>
      </w:pPr>
      <w:r>
        <w:t>Letni izvedbeni cilji podprograma in kazalci, s katerimi se bo merilo doseganje zastavljenih ciljev (Neposredni učinek in kazalnik)</w:t>
      </w:r>
    </w:p>
    <w:p w:rsidR="005C5707" w:rsidRDefault="005C5707" w:rsidP="005C5707">
      <w:r>
        <w:t>Letni cilj je priprava in sprejem načrtovanih prostorskih aktov.</w:t>
      </w:r>
    </w:p>
    <w:p w:rsidR="005C5707" w:rsidRDefault="005C5707" w:rsidP="005C5707">
      <w:pPr>
        <w:pStyle w:val="AHeading8"/>
      </w:pPr>
      <w:r>
        <w:t>4000 - OBČINSKA UPRAVA</w:t>
      </w:r>
      <w:bookmarkStart w:id="352" w:name="PU_4000_PPR_16029003_A_212"/>
      <w:bookmarkEnd w:id="352"/>
    </w:p>
    <w:p w:rsidR="005C5707" w:rsidRDefault="005C5707" w:rsidP="005C5707">
      <w:pPr>
        <w:pStyle w:val="Vrednost"/>
      </w:pPr>
      <w:r>
        <w:t>Vrednost: 4.530.890 €</w:t>
      </w:r>
    </w:p>
    <w:p w:rsidR="005C5707" w:rsidRDefault="005C5707" w:rsidP="005C5707">
      <w:pPr>
        <w:pStyle w:val="AHeading10"/>
      </w:pPr>
      <w:r>
        <w:t>16009 - Prostorsko planiranje</w:t>
      </w:r>
      <w:bookmarkStart w:id="353" w:name="PP_16009_A_212"/>
      <w:bookmarkEnd w:id="353"/>
    </w:p>
    <w:p w:rsidR="005C5707" w:rsidRDefault="005C5707" w:rsidP="005C5707">
      <w:pPr>
        <w:pStyle w:val="Vrednost"/>
      </w:pPr>
      <w:r>
        <w:t>Vrednost: 10.000 €</w:t>
      </w:r>
    </w:p>
    <w:p w:rsidR="005C5707" w:rsidRDefault="005C5707" w:rsidP="005C5707">
      <w:pPr>
        <w:pStyle w:val="Heading11"/>
      </w:pPr>
      <w:r>
        <w:t>Obrazložitev dejavnosti v okviru proračunske postavke</w:t>
      </w:r>
    </w:p>
    <w:p w:rsidR="005C5707" w:rsidRDefault="005C5707" w:rsidP="005C5707">
      <w:r>
        <w:t>Proračunska sredstva so namenjena za plačilo stroškov opravljanja strokovnih nalog s področja urejanja prostora. Načrtujejo se nadaljnje aktivnosti priprave in sprejema Občinskega prostorskega načrta za občino Črna na Koroškem (OPN): priprava dopolnitev Okoljskega poročila; priprava dopolnjenega osnutka OPN za drugo javno razgrnitev; posredovanje gradiva na Ministrstvo za okolje in prostor in ocena ali je gradivo tehnično ustrezno pripravljeno ter objava na njihovem internem strežniku; seznanitev Občinskega sveta s stališči z dopolnitvami dopolnjenega osnutka OPN; javna razgrnitev in javna razprava: načrtovana druga javna razgrnitev OPN; priprava in objava stališča do pripomb, nato se postopek nadaljuje po predpisanem načinu priprave in sprejema prostorskih aktov (Zakon o prostorskem načrtovanju).</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Kot izhodišče za določitev proračunske porabe je sklenjena pogodba za dokončanje OPN.</w:t>
      </w:r>
    </w:p>
    <w:p w:rsidR="005C5707" w:rsidRDefault="005C5707" w:rsidP="005C5707">
      <w:pPr>
        <w:pStyle w:val="AHeading10"/>
      </w:pPr>
      <w:r>
        <w:t>16011 - PISO (dostop do digitalnih prostorskih vsebin preko interneta)</w:t>
      </w:r>
      <w:bookmarkStart w:id="354" w:name="PP_16011_A_212"/>
      <w:bookmarkEnd w:id="354"/>
    </w:p>
    <w:p w:rsidR="005C5707" w:rsidRDefault="005C5707" w:rsidP="005C5707">
      <w:pPr>
        <w:pStyle w:val="Vrednost"/>
      </w:pPr>
      <w:r>
        <w:t>Vrednost: 6.000 €</w:t>
      </w:r>
    </w:p>
    <w:p w:rsidR="005C5707" w:rsidRDefault="005C5707" w:rsidP="005C5707">
      <w:pPr>
        <w:pStyle w:val="Heading11"/>
      </w:pPr>
      <w:r>
        <w:t>Obrazložitev dejavnosti v okviru proračunske postavke</w:t>
      </w:r>
    </w:p>
    <w:p w:rsidR="005C5707" w:rsidRDefault="005C5707" w:rsidP="005C5707">
      <w:r>
        <w:t>Proračunska postavka je namenjena za plačilo dostopa do digitalnih prostorskih vsebin preko interneta (PISO).</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Predvidevajo se sredstva za dostop do digitalnih prostorih vsebin preko interneta (PISO - je spletni pregledovalnik, ki omogoča vpogled v občinske prostorske evidence kot so npr. zemljiški kataster, prostorski plan, komunalni kataster, cestna infrastruktura, itd.) v višini 6.000,00 €.</w:t>
      </w:r>
    </w:p>
    <w:p w:rsidR="005C5707" w:rsidRDefault="005C5707" w:rsidP="005C5707"/>
    <w:p w:rsidR="005C5707" w:rsidRDefault="005C5707" w:rsidP="005C5707">
      <w:pPr>
        <w:pStyle w:val="AHeading6"/>
      </w:pPr>
      <w:bookmarkStart w:id="355" w:name="_Toc26875936"/>
      <w:r>
        <w:t>1603 - Komunalna dejavnost</w:t>
      </w:r>
      <w:bookmarkEnd w:id="355"/>
    </w:p>
    <w:p w:rsidR="005C5707" w:rsidRDefault="005C5707" w:rsidP="005C5707">
      <w:pPr>
        <w:pStyle w:val="Vrednost"/>
      </w:pPr>
      <w:r>
        <w:t>Vrednost: 186.746 €</w:t>
      </w:r>
    </w:p>
    <w:p w:rsidR="005C5707" w:rsidRDefault="005C5707" w:rsidP="005C5707">
      <w:pPr>
        <w:pStyle w:val="Heading11"/>
      </w:pPr>
      <w:r>
        <w:t>Opis glavnega programa</w:t>
      </w:r>
    </w:p>
    <w:p w:rsidR="005C5707" w:rsidRDefault="005C5707" w:rsidP="005C5707">
      <w:r>
        <w:t>Glavni program vključuje vzdrževanje in obnovo komunalnih objektov in naprav na področju oskrbe z vodo, pokopališke in pogrebne dejavnosti in drugih komunalnih dejavnosti.</w:t>
      </w:r>
    </w:p>
    <w:p w:rsidR="005C5707" w:rsidRDefault="005C5707" w:rsidP="005C5707">
      <w:pPr>
        <w:pStyle w:val="Heading11"/>
      </w:pPr>
      <w:r>
        <w:t>Dolgoročni cilji glavnega programa (Specifični cilj in kazalniki)</w:t>
      </w:r>
    </w:p>
    <w:p w:rsidR="005C5707" w:rsidRDefault="005C5707" w:rsidP="005C5707">
      <w:r>
        <w:t>Zagotoviti osnovne komunalne standarde na območju občine Črna.</w:t>
      </w:r>
    </w:p>
    <w:p w:rsidR="005C5707" w:rsidRDefault="005C5707" w:rsidP="005C5707">
      <w:pPr>
        <w:pStyle w:val="Heading11"/>
      </w:pPr>
      <w:r>
        <w:lastRenderedPageBreak/>
        <w:t>Glavni letni izvedbeni cilji in kazalci, s katerimi se bo merilo doseganje zastavljenih ciljev</w:t>
      </w:r>
    </w:p>
    <w:p w:rsidR="005C5707" w:rsidRDefault="005C5707" w:rsidP="005C5707">
      <w:r>
        <w:t>V skladu z zagotovljenimi sredstvi realizirati predvidene naloge na področju komunalne dejavnosti.</w:t>
      </w:r>
    </w:p>
    <w:p w:rsidR="005C5707" w:rsidRDefault="005C5707" w:rsidP="005C5707">
      <w:pPr>
        <w:pStyle w:val="Heading11"/>
      </w:pPr>
      <w:r>
        <w:t>Podprogrami in proračunski uporabniki znotraj glavnega programa</w:t>
      </w:r>
    </w:p>
    <w:p w:rsidR="005C5707" w:rsidRDefault="005C5707" w:rsidP="005C5707">
      <w:r>
        <w:t>Podprogrami:</w:t>
      </w:r>
      <w:r>
        <w:br/>
        <w:t>16039001 - Oskrba z vodo</w:t>
      </w:r>
      <w:r>
        <w:br/>
        <w:t> Proračunski uporabniki:</w:t>
      </w:r>
      <w:r>
        <w:br/>
        <w:t>6000 - Režijski obrat</w:t>
      </w:r>
      <w:r>
        <w:br/>
        <w:t>16039002 - Urejanje pokopališč in pogrebna dejavnost</w:t>
      </w:r>
      <w:r>
        <w:br/>
        <w:t>Proračunski uporabniki:</w:t>
      </w:r>
      <w:r>
        <w:br/>
        <w:t>6000 - Režijski obrat</w:t>
      </w:r>
      <w:r>
        <w:br/>
        <w:t>16039003 - Objekti za rekreacijo</w:t>
      </w:r>
      <w:r>
        <w:br/>
        <w:t> Proračunski uporabniki:</w:t>
      </w:r>
      <w:r>
        <w:br/>
        <w:t> 5000 - Krajevna skupnost Žerjav</w:t>
      </w:r>
      <w:r>
        <w:br/>
        <w:t>6000 - Režijski obrat</w:t>
      </w:r>
      <w:r>
        <w:br/>
        <w:t>16039004 - Praznično urejanje naselij</w:t>
      </w:r>
      <w:r>
        <w:br/>
        <w:t> Proračunski uporabniki:</w:t>
      </w:r>
      <w:r>
        <w:br/>
        <w:t> 4000 - Občinska uprava</w:t>
      </w:r>
      <w:r>
        <w:br/>
        <w:t>16039005 - Druge komunalne dejavnosti</w:t>
      </w:r>
      <w:r>
        <w:br/>
        <w:t> Proračunski uporabniki:</w:t>
      </w:r>
      <w:r>
        <w:br/>
        <w:t> 6000 - Režijski obrat</w:t>
      </w:r>
    </w:p>
    <w:p w:rsidR="005C5707" w:rsidRDefault="005C5707" w:rsidP="005C5707">
      <w:pPr>
        <w:pStyle w:val="AHeading7"/>
      </w:pPr>
      <w:bookmarkStart w:id="356" w:name="_Toc26875937"/>
      <w:r>
        <w:t>16039001 - Oskrba z vodo</w:t>
      </w:r>
      <w:bookmarkStart w:id="357" w:name="PPR_16039001_A_212"/>
      <w:bookmarkEnd w:id="356"/>
      <w:bookmarkEnd w:id="357"/>
    </w:p>
    <w:p w:rsidR="005C5707" w:rsidRDefault="005C5707" w:rsidP="005C5707">
      <w:pPr>
        <w:pStyle w:val="Vrednost"/>
      </w:pPr>
      <w:r>
        <w:t>Vrednost: 124.306 €</w:t>
      </w:r>
    </w:p>
    <w:p w:rsidR="005C5707" w:rsidRDefault="005C5707" w:rsidP="005C5707">
      <w:pPr>
        <w:pStyle w:val="Heading11"/>
      </w:pPr>
      <w:r>
        <w:t>Opis podprograma</w:t>
      </w:r>
    </w:p>
    <w:p w:rsidR="005C5707" w:rsidRDefault="005C5707" w:rsidP="005C5707">
      <w:r>
        <w:t>Podprogram obsega gradnjo in vzdrževanje vodovodnih sistemov na območju občine, vključno s hidrantno mrežo.</w:t>
      </w:r>
    </w:p>
    <w:p w:rsidR="005C5707" w:rsidRDefault="005C5707" w:rsidP="005C5707">
      <w:pPr>
        <w:pStyle w:val="Heading11"/>
      </w:pPr>
      <w:r>
        <w:t>Zakonske in druge pravne podlage</w:t>
      </w:r>
    </w:p>
    <w:p w:rsidR="005C5707" w:rsidRDefault="005C5707" w:rsidP="005C5707">
      <w:r>
        <w:t>- Zakon o vodah</w:t>
      </w:r>
      <w:r>
        <w:br/>
        <w:t>- Zakon o varstvu okolja</w:t>
      </w:r>
      <w:r>
        <w:br/>
        <w:t>- Zakon o urejanju prostora</w:t>
      </w:r>
      <w:r>
        <w:br/>
        <w:t>- Gradbeni zakon</w:t>
      </w:r>
      <w:r>
        <w:br/>
        <w:t>- Zakon o gospodarskih javnih službah</w:t>
      </w:r>
      <w:r>
        <w:br/>
        <w:t>- Zakon o varstvu pred požarom</w:t>
      </w:r>
      <w:r>
        <w:br/>
        <w:t>- Odlok o oskrbi s pitno vodo na območju Občine Črna na Koroškem</w:t>
      </w:r>
      <w:r>
        <w:br/>
        <w:t>- Odlok o načinu izvajanja javne gospodarske službe v občini Črna na Koroškem</w:t>
      </w:r>
    </w:p>
    <w:p w:rsidR="005C5707" w:rsidRDefault="005C5707" w:rsidP="005C5707"/>
    <w:p w:rsidR="005C5707" w:rsidRDefault="005C5707" w:rsidP="005C5707">
      <w:pPr>
        <w:pStyle w:val="Heading11"/>
      </w:pPr>
      <w:r>
        <w:t>Dolgoročni cilji podprograma in kazalci, s katerimi se bo merilo doseganje zastavljenih ciljev (Rezultat in kazalniki)</w:t>
      </w:r>
    </w:p>
    <w:p w:rsidR="005C5707" w:rsidRDefault="005C5707" w:rsidP="005C5707">
      <w:r>
        <w:t>Zagotoviti neoporečno pitno vodo v zadostnih količinah na območjih, kjer se prebivalci oskrbujejo s pitno vodo iz lokalnih vodooskrbnih sistemov ter izboljšati kakovost izvajanja javne službe z dodatno infrastrukturo.</w:t>
      </w:r>
      <w:r>
        <w:br/>
        <w:t>Kazalci: število vzdrževanih hidrantov in obnovljenih ter novozgrajenih vodovodnih sistemov.</w:t>
      </w:r>
    </w:p>
    <w:p w:rsidR="005C5707" w:rsidRDefault="005C5707" w:rsidP="005C5707">
      <w:pPr>
        <w:pStyle w:val="Heading11"/>
      </w:pPr>
      <w:r>
        <w:t>Letni izvedbeni cilji podprograma in kazalci, s katerimi se bo merilo doseganje zastavljenih ciljev (Neposredni učinek in kazalnik)</w:t>
      </w:r>
    </w:p>
    <w:p w:rsidR="005C5707" w:rsidRDefault="005C5707" w:rsidP="005C5707">
      <w:r>
        <w:t>Skladno z razpoložljivimi sredstvi zagotoviti fazno gradnjo oziroma obnovo lokalnih vodooskrbnih sistemov.</w:t>
      </w:r>
    </w:p>
    <w:p w:rsidR="005C5707" w:rsidRDefault="005C5707" w:rsidP="005C5707">
      <w:pPr>
        <w:pStyle w:val="AHeading8"/>
      </w:pPr>
      <w:r>
        <w:t>6000 - REŽIJSKI OBRAT</w:t>
      </w:r>
      <w:bookmarkStart w:id="358" w:name="PU_6000_PPR_16039001_A_212"/>
      <w:bookmarkEnd w:id="358"/>
    </w:p>
    <w:p w:rsidR="005C5707" w:rsidRDefault="005C5707" w:rsidP="005C5707">
      <w:pPr>
        <w:pStyle w:val="Vrednost"/>
      </w:pPr>
      <w:r>
        <w:t>Vrednost: 2.273.687 €</w:t>
      </w:r>
    </w:p>
    <w:p w:rsidR="005C5707" w:rsidRDefault="005C5707" w:rsidP="005C5707">
      <w:pPr>
        <w:pStyle w:val="AHeading10"/>
      </w:pPr>
      <w:r>
        <w:t xml:space="preserve">16014 - </w:t>
      </w:r>
      <w:proofErr w:type="spellStart"/>
      <w:r>
        <w:t>Tokovina</w:t>
      </w:r>
      <w:proofErr w:type="spellEnd"/>
      <w:r>
        <w:t>-črpališče "Amerika"</w:t>
      </w:r>
      <w:bookmarkStart w:id="359" w:name="PP_16014_A_212"/>
      <w:bookmarkEnd w:id="359"/>
    </w:p>
    <w:p w:rsidR="005C5707" w:rsidRDefault="005C5707" w:rsidP="005C5707">
      <w:pPr>
        <w:pStyle w:val="Vrednost"/>
      </w:pPr>
      <w:r>
        <w:t>Vrednost: 900 €</w:t>
      </w:r>
    </w:p>
    <w:p w:rsidR="005C5707" w:rsidRDefault="005C5707" w:rsidP="005C5707">
      <w:pPr>
        <w:pStyle w:val="Heading11"/>
      </w:pPr>
      <w:r>
        <w:t>Obrazložitev dejavnosti v okviru proračunske postavke</w:t>
      </w:r>
    </w:p>
    <w:p w:rsidR="005C5707" w:rsidRDefault="005C5707" w:rsidP="005C5707">
      <w:r>
        <w:t>Proračunska postavka je namenjena plačilu električne energije za črpališče "Amerika".</w:t>
      </w:r>
    </w:p>
    <w:p w:rsidR="005C5707" w:rsidRDefault="005C5707" w:rsidP="005C5707">
      <w:pPr>
        <w:pStyle w:val="Heading11"/>
      </w:pPr>
      <w:r>
        <w:lastRenderedPageBreak/>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Pr="005C5707" w:rsidRDefault="005C5707" w:rsidP="005C5707">
      <w:r w:rsidRPr="005C5707">
        <w:t xml:space="preserve">Sredstva so planirana v višini 900,00 </w:t>
      </w:r>
      <w:r>
        <w:t>€</w:t>
      </w:r>
      <w:r w:rsidRPr="005C5707">
        <w:t xml:space="preserve"> kot ocena na osnovi preteklih realizacij.</w:t>
      </w:r>
    </w:p>
    <w:p w:rsidR="005C5707" w:rsidRPr="005C5707" w:rsidRDefault="005C5707" w:rsidP="005C5707">
      <w:r w:rsidRPr="005C5707">
        <w:t> </w:t>
      </w:r>
    </w:p>
    <w:p w:rsidR="005C5707" w:rsidRDefault="005C5707" w:rsidP="005C5707"/>
    <w:p w:rsidR="005C5707" w:rsidRDefault="005C5707" w:rsidP="005C5707">
      <w:pPr>
        <w:pStyle w:val="AHeading10"/>
      </w:pPr>
      <w:r>
        <w:t xml:space="preserve">16015 - </w:t>
      </w:r>
      <w:proofErr w:type="spellStart"/>
      <w:r>
        <w:t>Tokovina</w:t>
      </w:r>
      <w:proofErr w:type="spellEnd"/>
      <w:r>
        <w:t>-</w:t>
      </w:r>
      <w:proofErr w:type="spellStart"/>
      <w:r>
        <w:t>vodohram</w:t>
      </w:r>
      <w:proofErr w:type="spellEnd"/>
      <w:r>
        <w:t xml:space="preserve"> "</w:t>
      </w:r>
      <w:proofErr w:type="spellStart"/>
      <w:r>
        <w:t>Kavšak</w:t>
      </w:r>
      <w:proofErr w:type="spellEnd"/>
      <w:r>
        <w:t>"</w:t>
      </w:r>
      <w:bookmarkStart w:id="360" w:name="PP_16015_A_212"/>
      <w:bookmarkEnd w:id="360"/>
    </w:p>
    <w:p w:rsidR="005C5707" w:rsidRDefault="005C5707" w:rsidP="005C5707">
      <w:pPr>
        <w:pStyle w:val="Vrednost"/>
      </w:pPr>
      <w:r>
        <w:t>Vrednost: 100 €</w:t>
      </w:r>
    </w:p>
    <w:p w:rsidR="005C5707" w:rsidRDefault="005C5707" w:rsidP="005C5707">
      <w:pPr>
        <w:pStyle w:val="Heading11"/>
      </w:pPr>
      <w:r>
        <w:t>Obrazložitev dejavnosti v okviru proračunske postavke</w:t>
      </w:r>
    </w:p>
    <w:p w:rsidR="005C5707" w:rsidRDefault="005C5707" w:rsidP="005C5707">
      <w:r>
        <w:t xml:space="preserve">Proračunska postavka je namenjena plačilu električne energije za </w:t>
      </w:r>
      <w:proofErr w:type="spellStart"/>
      <w:r>
        <w:t>vodohram</w:t>
      </w:r>
      <w:proofErr w:type="spellEnd"/>
      <w:r>
        <w:t xml:space="preserve"> "</w:t>
      </w:r>
      <w:proofErr w:type="spellStart"/>
      <w:r>
        <w:t>Kavšak</w:t>
      </w:r>
      <w:proofErr w:type="spellEnd"/>
      <w:r>
        <w:t>".</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Sredstva so planirana v višini 100,00 € kot ocena na osnovi preteklih realizacij.</w:t>
      </w:r>
    </w:p>
    <w:p w:rsidR="005C5707" w:rsidRDefault="005C5707" w:rsidP="005C5707">
      <w:pPr>
        <w:pStyle w:val="AHeading10"/>
      </w:pPr>
      <w:r>
        <w:t>16016 - Redno vzdrževanje vodovoda</w:t>
      </w:r>
      <w:bookmarkStart w:id="361" w:name="PP_16016_A_212"/>
      <w:bookmarkEnd w:id="361"/>
    </w:p>
    <w:p w:rsidR="005C5707" w:rsidRDefault="005C5707" w:rsidP="005C5707">
      <w:pPr>
        <w:pStyle w:val="Vrednost"/>
      </w:pPr>
      <w:r>
        <w:t>Vrednost: 38.993 €</w:t>
      </w:r>
    </w:p>
    <w:p w:rsidR="005C5707" w:rsidRDefault="005C5707" w:rsidP="005C5707">
      <w:pPr>
        <w:pStyle w:val="Heading11"/>
      </w:pPr>
      <w:r>
        <w:t>Obrazložitev dejavnosti v okviru proračunske postavke</w:t>
      </w:r>
    </w:p>
    <w:p w:rsidR="005C5707" w:rsidRDefault="005C5707" w:rsidP="005C5707">
      <w:r>
        <w:t>Sredstva na proračunski postavki so namenjena rednemu vzdrževanju vodovoda.</w:t>
      </w:r>
    </w:p>
    <w:p w:rsidR="005C5707" w:rsidRDefault="005C5707" w:rsidP="005C5707">
      <w:pPr>
        <w:pStyle w:val="Heading11"/>
      </w:pPr>
      <w:r>
        <w:t>Navezava na projekte v okviru proračunske postavke</w:t>
      </w:r>
    </w:p>
    <w:p w:rsidR="005C5707" w:rsidRDefault="005C5707" w:rsidP="005C5707">
      <w:r>
        <w:t>Projekt se vodi pod NRP št. OB016-18-0009</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 xml:space="preserve">Planirana so sredstva za poplačilo vzdrževalnih del investicijskega vzdrževanja vodovoda v letu 2019 ter za redno vzdrževanje v letu 2020. </w:t>
      </w:r>
    </w:p>
    <w:p w:rsidR="005C5707" w:rsidRDefault="005C5707" w:rsidP="005C5707"/>
    <w:p w:rsidR="005C5707" w:rsidRDefault="005C5707" w:rsidP="005C5707">
      <w:pPr>
        <w:pStyle w:val="AHeading10"/>
      </w:pPr>
      <w:r>
        <w:t>16017 - Kontrola kvalitete vode</w:t>
      </w:r>
      <w:bookmarkStart w:id="362" w:name="PP_16017_A_212"/>
      <w:bookmarkEnd w:id="362"/>
    </w:p>
    <w:p w:rsidR="005C5707" w:rsidRDefault="005C5707" w:rsidP="005C5707">
      <w:pPr>
        <w:pStyle w:val="Vrednost"/>
      </w:pPr>
      <w:r>
        <w:t>Vrednost: 4.100 €</w:t>
      </w:r>
    </w:p>
    <w:p w:rsidR="005C5707" w:rsidRDefault="005C5707" w:rsidP="005C5707">
      <w:pPr>
        <w:pStyle w:val="Heading11"/>
      </w:pPr>
      <w:r>
        <w:t>Obrazložitev dejavnosti v okviru proračunske postavke</w:t>
      </w:r>
    </w:p>
    <w:p w:rsidR="005C5707" w:rsidRDefault="005C5707" w:rsidP="005C5707">
      <w:r>
        <w:t>Sredstva na proračunski postavki so namenjena izvajanju redne kontrole kvalitete vode.</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Sredstva so planirana v višini 4.100,00 €, glede na oceno izvajanja rednih kontrol kvalitete vode.</w:t>
      </w:r>
    </w:p>
    <w:p w:rsidR="005C5707" w:rsidRDefault="005C5707" w:rsidP="005C5707">
      <w:pPr>
        <w:pStyle w:val="AHeading10"/>
      </w:pPr>
      <w:r>
        <w:t>16018 - Popis vodomerov</w:t>
      </w:r>
      <w:bookmarkStart w:id="363" w:name="PP_16018_A_212"/>
      <w:bookmarkEnd w:id="363"/>
    </w:p>
    <w:p w:rsidR="005C5707" w:rsidRDefault="005C5707" w:rsidP="005C5707">
      <w:pPr>
        <w:pStyle w:val="Vrednost"/>
      </w:pPr>
      <w:r>
        <w:t>Vrednost: 250 €</w:t>
      </w:r>
    </w:p>
    <w:p w:rsidR="005C5707" w:rsidRDefault="005C5707" w:rsidP="005C5707">
      <w:pPr>
        <w:pStyle w:val="Heading11"/>
      </w:pPr>
      <w:r>
        <w:t>Obrazložitev dejavnosti v okviru proračunske postavke</w:t>
      </w:r>
    </w:p>
    <w:p w:rsidR="005C5707" w:rsidRDefault="005C5707" w:rsidP="005C5707">
      <w:r>
        <w:t>Proračunska postavka je namenjena poplačilu stroškov, nastalih v okviru izvedbe popisa vodomerov.</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Za leto 2020 so na PP ocenjena sredstva v višini 250,00 €.</w:t>
      </w:r>
    </w:p>
    <w:p w:rsidR="005C5707" w:rsidRDefault="005C5707" w:rsidP="005C5707">
      <w:pPr>
        <w:pStyle w:val="AHeading10"/>
      </w:pPr>
      <w:r>
        <w:lastRenderedPageBreak/>
        <w:t>16031 - Vodna povračila</w:t>
      </w:r>
      <w:bookmarkStart w:id="364" w:name="PP_16031_A_212"/>
      <w:bookmarkEnd w:id="364"/>
    </w:p>
    <w:p w:rsidR="005C5707" w:rsidRDefault="005C5707" w:rsidP="005C5707">
      <w:pPr>
        <w:pStyle w:val="Vrednost"/>
      </w:pPr>
      <w:r>
        <w:t>Vrednost: 16.138 €</w:t>
      </w:r>
    </w:p>
    <w:p w:rsidR="005C5707" w:rsidRDefault="005C5707" w:rsidP="005C5707">
      <w:pPr>
        <w:pStyle w:val="Heading11"/>
      </w:pPr>
      <w:r>
        <w:t>Obrazložitev dejavnosti v okviru proračunske postavke</w:t>
      </w:r>
    </w:p>
    <w:p w:rsidR="005C5707" w:rsidRPr="005C5707" w:rsidRDefault="005C5707" w:rsidP="005C5707">
      <w:r w:rsidRPr="005C5707">
        <w:t>Proračunska postavka zajema sredstva iz naslova akontacij za plačilo vodnega povračila. Akontacije so določene v Uredbi o vodnih povračilih. Pri izračunu akontacij so upoštevane cene, ki jih letno določi Vlada RS s Sklepom o določitvi cene za osnove vodnih povračil za rabo vode, naplavin in vodnih zemljišč.</w:t>
      </w:r>
    </w:p>
    <w:p w:rsidR="005C5707" w:rsidRPr="005C5707" w:rsidRDefault="005C5707" w:rsidP="005C5707">
      <w:r w:rsidRPr="005C5707">
        <w:t> </w:t>
      </w:r>
    </w:p>
    <w:p w:rsidR="005C5707" w:rsidRDefault="005C5707" w:rsidP="005C5707"/>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Vodna povračila so planirana na podlagi prejetih izračunov akontacij iz strani Direkcije RS za vode za določeno leto. Pri pripravi proračuna za leto 2020 podatkov še nismo prejeli. Po prejemu podatkov iz Direkcije RS za vodo, se bodo sredstva uskladila.</w:t>
      </w:r>
    </w:p>
    <w:p w:rsidR="005C5707" w:rsidRDefault="005C5707" w:rsidP="005C5707"/>
    <w:p w:rsidR="005C5707" w:rsidRDefault="005C5707" w:rsidP="005C5707">
      <w:pPr>
        <w:pStyle w:val="AHeading10"/>
      </w:pPr>
      <w:r>
        <w:t>16055 - Zamenjava in montaža vodomerov</w:t>
      </w:r>
      <w:bookmarkStart w:id="365" w:name="PP_16055_A_212"/>
      <w:bookmarkEnd w:id="365"/>
    </w:p>
    <w:p w:rsidR="005C5707" w:rsidRDefault="005C5707" w:rsidP="005C5707">
      <w:pPr>
        <w:pStyle w:val="Vrednost"/>
      </w:pPr>
      <w:r>
        <w:t>Vrednost: 7.000 €</w:t>
      </w:r>
    </w:p>
    <w:p w:rsidR="005C5707" w:rsidRDefault="005C5707" w:rsidP="005C5707">
      <w:pPr>
        <w:pStyle w:val="Heading11"/>
      </w:pPr>
      <w:r>
        <w:t>Obrazložitev dejavnosti v okviru proračunske postavke</w:t>
      </w:r>
    </w:p>
    <w:p w:rsidR="005C5707" w:rsidRDefault="005C5707" w:rsidP="005C5707">
      <w:r>
        <w:t>Proračunska sredstva so namenjena za plačilo stroškov, nastalih v okviru izvedbe zamenjave oziroma montaže vodomerov.</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Sredstva so planirana na osnovi ocene in upoštevanja pretekle realizacije.</w:t>
      </w:r>
    </w:p>
    <w:p w:rsidR="005C5707" w:rsidRDefault="005C5707" w:rsidP="005C5707">
      <w:pPr>
        <w:pStyle w:val="AHeading10"/>
      </w:pPr>
      <w:r>
        <w:t>16057 - Razbremenilnik (vodovod iz Tople)</w:t>
      </w:r>
      <w:bookmarkStart w:id="366" w:name="PP_16057_A_212"/>
      <w:bookmarkEnd w:id="366"/>
    </w:p>
    <w:p w:rsidR="005C5707" w:rsidRDefault="005C5707" w:rsidP="005C5707">
      <w:pPr>
        <w:pStyle w:val="Vrednost"/>
      </w:pPr>
      <w:r>
        <w:t>Vrednost: 700 €</w:t>
      </w:r>
    </w:p>
    <w:p w:rsidR="005C5707" w:rsidRDefault="005C5707" w:rsidP="005C5707">
      <w:pPr>
        <w:pStyle w:val="Heading11"/>
      </w:pPr>
      <w:r>
        <w:t>Obrazložitev dejavnosti v okviru proračunske postavke</w:t>
      </w:r>
    </w:p>
    <w:p w:rsidR="005C5707" w:rsidRDefault="005C5707" w:rsidP="005C5707">
      <w:r>
        <w:t>Proračunska sredstva so namenjena za plačilo stroškov električne energije za vodovod Topla.</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Sredstva so planirana v višini 700,00 € na podlagi preteklih realizacij.</w:t>
      </w:r>
    </w:p>
    <w:p w:rsidR="005C5707" w:rsidRDefault="005C5707" w:rsidP="005C5707">
      <w:pPr>
        <w:pStyle w:val="AHeading10"/>
      </w:pPr>
      <w:r>
        <w:t>16075 - Vodovod Žerjav</w:t>
      </w:r>
      <w:bookmarkStart w:id="367" w:name="PP_16075_A_212"/>
      <w:bookmarkEnd w:id="367"/>
    </w:p>
    <w:p w:rsidR="005C5707" w:rsidRDefault="005C5707" w:rsidP="005C5707">
      <w:pPr>
        <w:pStyle w:val="Vrednost"/>
      </w:pPr>
      <w:r>
        <w:t>Vrednost: 50.442 €</w:t>
      </w:r>
    </w:p>
    <w:p w:rsidR="005C5707" w:rsidRDefault="005C5707" w:rsidP="005C5707">
      <w:pPr>
        <w:pStyle w:val="Heading11"/>
      </w:pPr>
      <w:r>
        <w:t>Obrazložitev dejavnosti v okviru proračunske postavke</w:t>
      </w:r>
    </w:p>
    <w:p w:rsidR="005C5707" w:rsidRDefault="005C5707" w:rsidP="005C5707">
      <w:r>
        <w:t xml:space="preserve">Za Žerjav je bila izdelana projektna dokumentacija s strani podjetja </w:t>
      </w:r>
      <w:proofErr w:type="spellStart"/>
      <w:r>
        <w:t>Hidroinženiring</w:t>
      </w:r>
      <w:proofErr w:type="spellEnd"/>
      <w:r>
        <w:t xml:space="preserve">, d.o.o., ki se je delno že izvedla v letih od 2007 do 2014 (Center Žerjava), potrebno pa je dograditi še vodovod za območje naselja Jazbine. Zgradilo se bo črpališče. Vodohran 100 m3 se po projektni dokumentaciji ni zgradil ostal je obstoječ vodohran, ki je v Centru Žerjava 120 m3 in je bil obnovljen leta 2014. V sklopu projektne dokumentacije od podjetja </w:t>
      </w:r>
      <w:proofErr w:type="spellStart"/>
      <w:r>
        <w:t>Hidroinženiring</w:t>
      </w:r>
      <w:proofErr w:type="spellEnd"/>
      <w:r>
        <w:t xml:space="preserve"> d.o.o. se je izgradilo cca. 590 m vodovoda.  V letu 2019 se je zgradilo cca. 200 m vodovoda, v letu 2020 pa je predvidena izgradnja zadnje faze vodovodnega omrežja za naselje Jazbina ter za zagotavljanje ustreznih tlakov v vodovodnem omrežju, izgradnja črpališča za povečanje tlaka v vodovodnem omrežju. </w:t>
      </w:r>
    </w:p>
    <w:p w:rsidR="005C5707" w:rsidRDefault="005C5707" w:rsidP="005C5707"/>
    <w:p w:rsidR="005C5707" w:rsidRDefault="005C5707" w:rsidP="005C5707">
      <w:pPr>
        <w:pStyle w:val="Heading11"/>
      </w:pPr>
      <w:r>
        <w:t>Navezava na projekte v okviru proračunske postavke</w:t>
      </w:r>
    </w:p>
    <w:p w:rsidR="005C5707" w:rsidRDefault="005C5707" w:rsidP="005C5707">
      <w:r>
        <w:t>Projekt se vodi pod NRP št. OB016-17-0066.</w:t>
      </w:r>
    </w:p>
    <w:p w:rsidR="005C5707" w:rsidRDefault="005C5707" w:rsidP="005C5707">
      <w:pPr>
        <w:pStyle w:val="Heading11"/>
      </w:pPr>
      <w:r>
        <w:lastRenderedPageBreak/>
        <w:t>Izhodišča, na katerih temeljijo izračuni predlogov pravic porabe za del, ki se ne izvršuje preko NRP (Neposredni učinek in kazalnik)</w:t>
      </w:r>
    </w:p>
    <w:p w:rsidR="005C5707" w:rsidRPr="00E1300D" w:rsidRDefault="00E1300D" w:rsidP="005C5707">
      <w:r w:rsidRPr="00E1300D">
        <w:t>V sklopu projekta – Vodovod Žerjav, za leto 2020, je predvidena izgradnja zadnje faze vodovodnega omrežja za naselje Jazbina ter za zagotavljanje ustreznih tlakov v vodovodnem omrežju, izgradnja črpališča za povečanje tlaka v vodovodnem omrežju</w:t>
      </w:r>
      <w:r>
        <w:t>.</w:t>
      </w:r>
    </w:p>
    <w:p w:rsidR="005C5707" w:rsidRDefault="005C5707" w:rsidP="005C5707">
      <w:pPr>
        <w:pStyle w:val="AHeading10"/>
      </w:pPr>
      <w:r>
        <w:t>16080 - Vodenje in vzdrževanje katastra GJS</w:t>
      </w:r>
      <w:bookmarkStart w:id="368" w:name="PP_16080_A_212"/>
      <w:bookmarkEnd w:id="368"/>
    </w:p>
    <w:p w:rsidR="005C5707" w:rsidRDefault="005C5707" w:rsidP="005C5707">
      <w:pPr>
        <w:pStyle w:val="Vrednost"/>
      </w:pPr>
      <w:r>
        <w:t>Vrednost: 5.682 €</w:t>
      </w:r>
    </w:p>
    <w:p w:rsidR="005C5707" w:rsidRDefault="005C5707" w:rsidP="005C5707">
      <w:pPr>
        <w:pStyle w:val="Heading11"/>
      </w:pPr>
      <w:r>
        <w:t>Obrazložitev dejavnosti v okviru proračunske postavke</w:t>
      </w:r>
    </w:p>
    <w:p w:rsidR="005C5707" w:rsidRDefault="005C5707" w:rsidP="005C5707">
      <w:r>
        <w:t>Vzpostavitev, vodenje in vzdrževanje operativnega katastra gospodarske javne infrastrukture (GJI) v lasti občine Črna na Koroškem (vodovod, kanalizacija in javna razsvetljava). V operativnem katastru GJI se vodijo podatki o omrežjih in objektih GJI, in sicer na podlagi podatkov o že zgrajenih omrežjih in objektih GJI, ter podatkov, ki jih za novozgrajene objekte in omrežja posredujejo investitorji po končani gradnji. Sklenjena pogodba med občino Črna na Koroškem in JKP Ravne na Koroškem d.o.o. o vodenju in vzdrževanju katastra GJI.</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 xml:space="preserve">V letu 2020 so planirana sredstva v višini 5.682,12 </w:t>
      </w:r>
      <w:proofErr w:type="spellStart"/>
      <w:r>
        <w:t>eur</w:t>
      </w:r>
      <w:proofErr w:type="spellEnd"/>
      <w:r>
        <w:t>.</w:t>
      </w:r>
    </w:p>
    <w:p w:rsidR="005C5707" w:rsidRDefault="005C5707" w:rsidP="005C5707"/>
    <w:p w:rsidR="005C5707" w:rsidRDefault="005C5707" w:rsidP="005C5707">
      <w:pPr>
        <w:pStyle w:val="AHeading7"/>
      </w:pPr>
      <w:bookmarkStart w:id="369" w:name="_Toc26875938"/>
      <w:r>
        <w:t>16039002 - Urejanje pokopališč in pogrebna dejavnost</w:t>
      </w:r>
      <w:bookmarkStart w:id="370" w:name="PPR_16039002_A_212"/>
      <w:bookmarkEnd w:id="369"/>
      <w:bookmarkEnd w:id="370"/>
    </w:p>
    <w:p w:rsidR="005C5707" w:rsidRDefault="005C5707" w:rsidP="005C5707">
      <w:pPr>
        <w:pStyle w:val="Vrednost"/>
      </w:pPr>
      <w:r>
        <w:t>Vrednost: 4.700 €</w:t>
      </w:r>
    </w:p>
    <w:p w:rsidR="005C5707" w:rsidRDefault="005C5707" w:rsidP="005C5707">
      <w:pPr>
        <w:pStyle w:val="Heading11"/>
      </w:pPr>
      <w:r>
        <w:t>Opis podprograma</w:t>
      </w:r>
    </w:p>
    <w:p w:rsidR="005C5707" w:rsidRDefault="005C5707" w:rsidP="005C5707">
      <w:r>
        <w:t>Podprogram obsega investicijsko vzdrževanje in gradnjo pokopališč in mrliških vežic.</w:t>
      </w:r>
    </w:p>
    <w:p w:rsidR="005C5707" w:rsidRDefault="005C5707" w:rsidP="005C5707">
      <w:pPr>
        <w:pStyle w:val="Heading11"/>
      </w:pPr>
      <w:r>
        <w:t>Zakonske in druge pravne podlage</w:t>
      </w:r>
    </w:p>
    <w:p w:rsidR="005C5707" w:rsidRDefault="005C5707" w:rsidP="005C5707">
      <w:r>
        <w:t>- Zakon o pokopališki in pogrebni dejavnosti</w:t>
      </w:r>
      <w:r>
        <w:br/>
        <w:t>- Zakon o gospodarskih javnih službah</w:t>
      </w:r>
      <w:r>
        <w:br/>
        <w:t>- Gradbeni zakon</w:t>
      </w:r>
      <w:r>
        <w:br/>
        <w:t>- Odlok o načinu izvajanja javne gospodarske službe v občini Črna na Koroškem</w:t>
      </w:r>
    </w:p>
    <w:p w:rsidR="005C5707" w:rsidRDefault="005C5707" w:rsidP="005C5707">
      <w:pPr>
        <w:pStyle w:val="Heading11"/>
      </w:pPr>
      <w:r>
        <w:t>Dolgoročni cilji podprograma in kazalci, s katerimi se bo merilo doseganje zastavljenih ciljev (Rezultat in kazalniki)</w:t>
      </w:r>
    </w:p>
    <w:p w:rsidR="005C5707" w:rsidRDefault="005C5707" w:rsidP="005C5707">
      <w:r>
        <w:t>Dolgoročni cilj je zagotoviti letno investicijsko vzdrževanje pokopališč in infrastrukture v sklopu pokopališč.</w:t>
      </w:r>
    </w:p>
    <w:p w:rsidR="005C5707" w:rsidRDefault="005C5707" w:rsidP="005C5707">
      <w:pPr>
        <w:pStyle w:val="Heading11"/>
      </w:pPr>
      <w:r>
        <w:t>Letni izvedbeni cilji podprograma in kazalci, s katerimi se bo merilo doseganje zastavljenih ciljev (Neposredni učinek in kazalnik)</w:t>
      </w:r>
    </w:p>
    <w:p w:rsidR="005C5707" w:rsidRDefault="005C5707" w:rsidP="005C5707">
      <w:r>
        <w:t>Skladno z razpoložljivimi sredstvi zagotavljati investicijsko vzdrževanje in gradnjo oziroma obnovo pokopališč in infrastrukture. Ureditev površine za raztros pepela.</w:t>
      </w:r>
      <w:r>
        <w:br/>
        <w:t>Kazalec je število urejenih pokopališč in infrastrukture.</w:t>
      </w:r>
    </w:p>
    <w:p w:rsidR="005C5707" w:rsidRDefault="005C5707" w:rsidP="005C5707">
      <w:pPr>
        <w:pStyle w:val="AHeading8"/>
      </w:pPr>
      <w:r>
        <w:t>6000 - REŽIJSKI OBRAT</w:t>
      </w:r>
      <w:bookmarkStart w:id="371" w:name="PU_6000_PPR_16039002_A_212"/>
      <w:bookmarkEnd w:id="371"/>
    </w:p>
    <w:p w:rsidR="005C5707" w:rsidRDefault="005C5707" w:rsidP="005C5707">
      <w:pPr>
        <w:pStyle w:val="Vrednost"/>
      </w:pPr>
      <w:r>
        <w:t>Vrednost: 2.273.687 €</w:t>
      </w:r>
    </w:p>
    <w:p w:rsidR="005C5707" w:rsidRDefault="005C5707" w:rsidP="005C5707">
      <w:pPr>
        <w:pStyle w:val="AHeading10"/>
      </w:pPr>
      <w:r>
        <w:t>16022 - Vzdrževanje pokopališč</w:t>
      </w:r>
      <w:bookmarkStart w:id="372" w:name="PP_16022_A_212"/>
      <w:bookmarkEnd w:id="372"/>
    </w:p>
    <w:p w:rsidR="005C5707" w:rsidRDefault="005C5707" w:rsidP="005C5707">
      <w:pPr>
        <w:pStyle w:val="Vrednost"/>
      </w:pPr>
      <w:r>
        <w:t>Vrednost: 4.700 €</w:t>
      </w:r>
    </w:p>
    <w:p w:rsidR="005C5707" w:rsidRDefault="005C5707" w:rsidP="005C5707">
      <w:pPr>
        <w:pStyle w:val="Heading11"/>
      </w:pPr>
      <w:r>
        <w:t>Obrazložitev dejavnosti v okviru proračunske postavke</w:t>
      </w:r>
    </w:p>
    <w:p w:rsidR="005C5707" w:rsidRDefault="005C5707" w:rsidP="005C5707">
      <w:r>
        <w:t>Proračunska sredstva so namenjena za plačilo stroškov, nastalih v okviru izvajanja rednega vzdrževanja pokopališč.</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Sredstva so planirana  na podlagi ocene.</w:t>
      </w:r>
    </w:p>
    <w:p w:rsidR="005C5707" w:rsidRDefault="005C5707" w:rsidP="005C5707"/>
    <w:p w:rsidR="005C5707" w:rsidRDefault="005C5707" w:rsidP="005C5707">
      <w:pPr>
        <w:pStyle w:val="AHeading7"/>
      </w:pPr>
      <w:bookmarkStart w:id="373" w:name="_Toc26875939"/>
      <w:r>
        <w:t>16039003 - Objekti za rekreacijo</w:t>
      </w:r>
      <w:bookmarkStart w:id="374" w:name="PPR_16039003_A_212"/>
      <w:bookmarkEnd w:id="373"/>
      <w:bookmarkEnd w:id="374"/>
    </w:p>
    <w:p w:rsidR="005C5707" w:rsidRDefault="005C5707" w:rsidP="005C5707">
      <w:pPr>
        <w:pStyle w:val="Vrednost"/>
      </w:pPr>
      <w:r>
        <w:t>Vrednost: 30.740 €</w:t>
      </w:r>
    </w:p>
    <w:p w:rsidR="005C5707" w:rsidRDefault="005C5707" w:rsidP="005C5707">
      <w:pPr>
        <w:pStyle w:val="Heading11"/>
      </w:pPr>
      <w:r>
        <w:t>Opis podprograma</w:t>
      </w:r>
    </w:p>
    <w:p w:rsidR="005C5707" w:rsidRDefault="005C5707" w:rsidP="005C5707">
      <w:r>
        <w:t>Podprogram obsega vzdrževanje objektov za rekreacijo (zelenice, parki).</w:t>
      </w:r>
    </w:p>
    <w:p w:rsidR="005C5707" w:rsidRDefault="005C5707" w:rsidP="005C5707">
      <w:pPr>
        <w:pStyle w:val="Heading11"/>
      </w:pPr>
      <w:r>
        <w:t>Zakonske in druge pravne podlage</w:t>
      </w:r>
    </w:p>
    <w:p w:rsidR="005C5707" w:rsidRDefault="005C5707" w:rsidP="005C5707">
      <w:r>
        <w:t>- Zakon o urejanju prostora</w:t>
      </w:r>
      <w:r>
        <w:br/>
        <w:t>- Gradbeni zakon</w:t>
      </w:r>
      <w:r>
        <w:br/>
        <w:t>- Zakon o gospodarskih javnih službah</w:t>
      </w:r>
      <w:r>
        <w:br/>
        <w:t>- Odlok o načinu izvajanja javne gospodarske službe v občini Črna na Koroškem</w:t>
      </w:r>
      <w:r>
        <w:br/>
        <w:t>- Zakon o varstvu okolja</w:t>
      </w:r>
    </w:p>
    <w:p w:rsidR="005C5707" w:rsidRDefault="005C5707" w:rsidP="005C5707">
      <w:pPr>
        <w:pStyle w:val="Heading11"/>
      </w:pPr>
      <w:r>
        <w:t>Dolgoročni cilji podprograma in kazalci, s katerimi se bo merilo doseganje zastavljenih ciljev (Rezultat in kazalniki)</w:t>
      </w:r>
    </w:p>
    <w:p w:rsidR="005C5707" w:rsidRDefault="005C5707" w:rsidP="005C5707">
      <w:r>
        <w:t>Dolgoročni cilji podprograma so zagotovitev ustreznih površin za rekreacijo ter zagotovitev urejenosti javnih površin.</w:t>
      </w:r>
    </w:p>
    <w:p w:rsidR="005C5707" w:rsidRDefault="005C5707" w:rsidP="005C5707">
      <w:pPr>
        <w:pStyle w:val="Heading11"/>
      </w:pPr>
      <w:r>
        <w:t>Letni izvedbeni cilji podprograma in kazalci, s katerimi se bo merilo doseganje zastavljenih ciljev (Neposredni učinek in kazalnik)</w:t>
      </w:r>
    </w:p>
    <w:p w:rsidR="005C5707" w:rsidRDefault="005C5707" w:rsidP="005C5707">
      <w:r>
        <w:t>Letni izvedbeni cilji podprograma so ureditev površin v urbanem okolju in dopolnitev obstoječih zasaditev na javnih površinah.</w:t>
      </w:r>
    </w:p>
    <w:p w:rsidR="005C5707" w:rsidRDefault="005C5707" w:rsidP="005C5707">
      <w:pPr>
        <w:pStyle w:val="AHeading8"/>
      </w:pPr>
      <w:r>
        <w:t>5000 - KRAJEVNA SKUPNOST ŽERJAV</w:t>
      </w:r>
      <w:bookmarkStart w:id="375" w:name="PU_5000_PPR_16039003_A_212"/>
      <w:bookmarkEnd w:id="375"/>
    </w:p>
    <w:p w:rsidR="005C5707" w:rsidRDefault="005C5707" w:rsidP="005C5707">
      <w:pPr>
        <w:pStyle w:val="Vrednost"/>
      </w:pPr>
      <w:r>
        <w:t>Vrednost: 44.000 €</w:t>
      </w:r>
    </w:p>
    <w:p w:rsidR="005C5707" w:rsidRDefault="005C5707" w:rsidP="005C5707">
      <w:pPr>
        <w:pStyle w:val="AHeading10"/>
      </w:pPr>
      <w:r>
        <w:t>16032 - Vzdrževanje parkov in zelenic</w:t>
      </w:r>
      <w:bookmarkStart w:id="376" w:name="PP_16032_A_212"/>
      <w:bookmarkEnd w:id="376"/>
    </w:p>
    <w:p w:rsidR="005C5707" w:rsidRDefault="005C5707" w:rsidP="005C5707">
      <w:pPr>
        <w:pStyle w:val="Vrednost"/>
      </w:pPr>
      <w:r>
        <w:t>Vrednost: 12.740 €</w:t>
      </w:r>
    </w:p>
    <w:p w:rsidR="005C5707" w:rsidRDefault="005C5707" w:rsidP="005C5707">
      <w:pPr>
        <w:pStyle w:val="Heading11"/>
      </w:pPr>
      <w:r>
        <w:t>Obrazložitev dejavnosti v okviru proračunske postavke</w:t>
      </w:r>
    </w:p>
    <w:p w:rsidR="005C5707" w:rsidRDefault="005C5707" w:rsidP="005C5707">
      <w:r>
        <w:t>V okviru proračunske postavke so zajeta vzdrževalna dela na zagotavljanju rednega vzdrževanja javnih zelenih površin v Žerjavu (urejanje gredic, korit, trajnic in drevja, sezonske zasaditve, redno košnjo javnih površin, potrebno odstranjevanje dreves iz javnih površin, vzdrževanje klopi, zaščitnih ograj in drugih konstrukcij).</w:t>
      </w:r>
    </w:p>
    <w:p w:rsidR="005C5707" w:rsidRDefault="005C5707" w:rsidP="005C5707">
      <w:pPr>
        <w:pStyle w:val="Heading11"/>
      </w:pPr>
      <w:r>
        <w:t>Navezava na projekte v okviru proračunske postavke</w:t>
      </w:r>
    </w:p>
    <w:p w:rsidR="005C5707" w:rsidRDefault="005C5707" w:rsidP="005C5707">
      <w:r>
        <w:t>Projekt se vodi pod NRP št. OB016-17-0054</w:t>
      </w:r>
    </w:p>
    <w:p w:rsidR="005C5707" w:rsidRDefault="005C5707" w:rsidP="005C5707"/>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Kot izhodišče za določitev proračunske porabe je bila upoštevana realizacija preteklega obdobja in prejet finančni načrt za leto 2020.</w:t>
      </w:r>
    </w:p>
    <w:p w:rsidR="005C5707" w:rsidRDefault="005C5707" w:rsidP="005C5707">
      <w:pPr>
        <w:pStyle w:val="AHeading8"/>
      </w:pPr>
      <w:r>
        <w:t>6000 - REŽIJSKI OBRAT</w:t>
      </w:r>
      <w:bookmarkStart w:id="377" w:name="PU_6000_PPR_16039003_A_212"/>
      <w:bookmarkEnd w:id="377"/>
    </w:p>
    <w:p w:rsidR="005C5707" w:rsidRDefault="005C5707" w:rsidP="005C5707">
      <w:pPr>
        <w:pStyle w:val="Vrednost"/>
      </w:pPr>
      <w:r>
        <w:t>Vrednost: 2.273.687 €</w:t>
      </w:r>
    </w:p>
    <w:p w:rsidR="005C5707" w:rsidRDefault="005C5707" w:rsidP="005C5707">
      <w:pPr>
        <w:pStyle w:val="AHeading10"/>
      </w:pPr>
      <w:r>
        <w:t>16025 - Vzdrževanje parkov in zelenic</w:t>
      </w:r>
      <w:bookmarkStart w:id="378" w:name="PP_16025_A_212"/>
      <w:bookmarkEnd w:id="378"/>
    </w:p>
    <w:p w:rsidR="005C5707" w:rsidRDefault="005C5707" w:rsidP="005C5707">
      <w:pPr>
        <w:pStyle w:val="Vrednost"/>
      </w:pPr>
      <w:r>
        <w:t>Vrednost: 18.000 €</w:t>
      </w:r>
    </w:p>
    <w:p w:rsidR="005C5707" w:rsidRDefault="005C5707" w:rsidP="005C5707">
      <w:pPr>
        <w:pStyle w:val="Heading11"/>
      </w:pPr>
      <w:r>
        <w:t>Obrazložitev dejavnosti v okviru proračunske postavke</w:t>
      </w:r>
    </w:p>
    <w:p w:rsidR="005C5707" w:rsidRDefault="005C5707" w:rsidP="005C5707">
      <w:r>
        <w:t>Proračunska sredstva so namenjena za plačilo stroškov, nastalih v okviru izvajanja rednega vzdrževanja parkov in zelenic.</w:t>
      </w:r>
    </w:p>
    <w:p w:rsidR="005C5707" w:rsidRDefault="005C5707" w:rsidP="005C5707">
      <w:pPr>
        <w:pStyle w:val="Heading11"/>
      </w:pPr>
      <w:r>
        <w:lastRenderedPageBreak/>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 xml:space="preserve">Sredstva so planirana na podlagi ocene režijskega obrata. </w:t>
      </w:r>
    </w:p>
    <w:p w:rsidR="005C5707" w:rsidRDefault="005C5707" w:rsidP="005C5707"/>
    <w:p w:rsidR="005C5707" w:rsidRDefault="005C5707" w:rsidP="005C5707"/>
    <w:p w:rsidR="005C5707" w:rsidRDefault="005C5707" w:rsidP="005C5707">
      <w:pPr>
        <w:pStyle w:val="AHeading7"/>
      </w:pPr>
      <w:bookmarkStart w:id="379" w:name="_Toc26875940"/>
      <w:r>
        <w:t>16039004 - Praznično urejanje naselij</w:t>
      </w:r>
      <w:bookmarkStart w:id="380" w:name="PPR_16039004_A_212"/>
      <w:bookmarkEnd w:id="379"/>
      <w:bookmarkEnd w:id="380"/>
    </w:p>
    <w:p w:rsidR="005C5707" w:rsidRDefault="005C5707" w:rsidP="005C5707">
      <w:pPr>
        <w:pStyle w:val="Vrednost"/>
      </w:pPr>
      <w:r>
        <w:t>Vrednost: 19.000 €</w:t>
      </w:r>
    </w:p>
    <w:p w:rsidR="005C5707" w:rsidRDefault="005C5707" w:rsidP="005C5707">
      <w:pPr>
        <w:pStyle w:val="Heading11"/>
      </w:pPr>
      <w:r>
        <w:t>Opis podprograma</w:t>
      </w:r>
    </w:p>
    <w:p w:rsidR="005C5707" w:rsidRDefault="005C5707" w:rsidP="005C5707">
      <w:r>
        <w:t>Podprogram obsega praznično okrasitev naselij.</w:t>
      </w:r>
    </w:p>
    <w:p w:rsidR="005C5707" w:rsidRDefault="005C5707" w:rsidP="005C5707">
      <w:pPr>
        <w:pStyle w:val="Heading11"/>
      </w:pPr>
      <w:r>
        <w:t>Zakonske in druge pravne podlage</w:t>
      </w:r>
    </w:p>
    <w:p w:rsidR="005C5707" w:rsidRDefault="005C5707" w:rsidP="005C5707">
      <w:r>
        <w:t>- Zakon o urejanju prostora</w:t>
      </w:r>
      <w:r>
        <w:br/>
        <w:t>- Zakon o varstvu okolja</w:t>
      </w:r>
      <w:r>
        <w:br/>
        <w:t>- Gradbeni zakon</w:t>
      </w:r>
      <w:r>
        <w:br/>
        <w:t>- Zakon o gospodarskih službah</w:t>
      </w:r>
      <w:r>
        <w:br/>
        <w:t>- Odlok o načinu izvajanja javne gospodarske službe v občini Črna na Koroškem</w:t>
      </w:r>
    </w:p>
    <w:p w:rsidR="005C5707" w:rsidRDefault="005C5707" w:rsidP="005C5707">
      <w:pPr>
        <w:pStyle w:val="Heading11"/>
      </w:pPr>
      <w:r>
        <w:t>Dolgoročni cilji podprograma in kazalci, s katerimi se bo merilo doseganje zastavljenih ciljev (Rezultat in kazalniki)</w:t>
      </w:r>
    </w:p>
    <w:p w:rsidR="005C5707" w:rsidRDefault="005C5707" w:rsidP="005C5707">
      <w:r>
        <w:t>- zagotovitev praznične okrasitve naselij</w:t>
      </w:r>
    </w:p>
    <w:p w:rsidR="005C5707" w:rsidRDefault="005C5707" w:rsidP="005C5707">
      <w:pPr>
        <w:pStyle w:val="Heading11"/>
      </w:pPr>
      <w:r>
        <w:t>Letni izvedbeni cilji podprograma in kazalci, s katerimi se bo merilo doseganje zastavljenih ciljev (Neposredni učinek in kazalnik)</w:t>
      </w:r>
    </w:p>
    <w:p w:rsidR="005C5707" w:rsidRDefault="005C5707" w:rsidP="005C5707">
      <w:r>
        <w:t>Cilj podprograma je zagotovitev novoletne okrasitve naselij v občini.</w:t>
      </w:r>
    </w:p>
    <w:p w:rsidR="005C5707" w:rsidRDefault="005C5707" w:rsidP="005C5707">
      <w:pPr>
        <w:pStyle w:val="AHeading8"/>
      </w:pPr>
      <w:r>
        <w:t>4000 - OBČINSKA UPRAVA</w:t>
      </w:r>
      <w:bookmarkStart w:id="381" w:name="PU_4000_PPR_16039004_A_212"/>
      <w:bookmarkEnd w:id="381"/>
    </w:p>
    <w:p w:rsidR="005C5707" w:rsidRDefault="005C5707" w:rsidP="005C5707">
      <w:pPr>
        <w:pStyle w:val="Vrednost"/>
      </w:pPr>
      <w:r>
        <w:t>Vrednost: 4.530.890 €</w:t>
      </w:r>
    </w:p>
    <w:p w:rsidR="005C5707" w:rsidRDefault="005C5707" w:rsidP="005C5707">
      <w:pPr>
        <w:pStyle w:val="AHeading10"/>
      </w:pPr>
      <w:r>
        <w:t>16001 - Novoletna okrasitev kraja</w:t>
      </w:r>
      <w:bookmarkStart w:id="382" w:name="PP_16001_A_212"/>
      <w:bookmarkEnd w:id="382"/>
    </w:p>
    <w:p w:rsidR="005C5707" w:rsidRDefault="005C5707" w:rsidP="005C5707">
      <w:pPr>
        <w:pStyle w:val="Vrednost"/>
      </w:pPr>
      <w:r>
        <w:t>Vrednost: 19.000 €</w:t>
      </w:r>
    </w:p>
    <w:p w:rsidR="005C5707" w:rsidRDefault="005C5707" w:rsidP="005C5707">
      <w:pPr>
        <w:pStyle w:val="Heading11"/>
      </w:pPr>
      <w:r>
        <w:t>Obrazložitev dejavnosti v okviru proračunske postavke</w:t>
      </w:r>
    </w:p>
    <w:p w:rsidR="005C5707" w:rsidRDefault="005C5707" w:rsidP="005C5707">
      <w:r>
        <w:t>Proračunska postavka je namenjena za nakup sodobnejše razsvetljave in plačilo stroškov novoletne okrasitve Črne in Žerjava.</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Pr="005C5707" w:rsidRDefault="005C5707" w:rsidP="005C5707">
      <w:r w:rsidRPr="005C5707">
        <w:t>Kot izhodišče za določitev proračunske porabe je bila upoštevana realizacija iz preteklih obdobij in načrt okrasitve za 2020.</w:t>
      </w:r>
    </w:p>
    <w:p w:rsidR="005C5707" w:rsidRPr="005C5707" w:rsidRDefault="005C5707" w:rsidP="005C5707">
      <w:r w:rsidRPr="005C5707">
        <w:t> </w:t>
      </w:r>
    </w:p>
    <w:p w:rsidR="005C5707" w:rsidRDefault="005C5707" w:rsidP="005C5707"/>
    <w:p w:rsidR="005C5707" w:rsidRDefault="005C5707" w:rsidP="005C5707"/>
    <w:p w:rsidR="005C5707" w:rsidRDefault="005C5707" w:rsidP="005C5707">
      <w:pPr>
        <w:pStyle w:val="AHeading7"/>
      </w:pPr>
      <w:bookmarkStart w:id="383" w:name="_Toc26875941"/>
      <w:r>
        <w:t>16039005 - Druge komunalne dejavnosti</w:t>
      </w:r>
      <w:bookmarkStart w:id="384" w:name="PPR_16039005_A_212"/>
      <w:bookmarkEnd w:id="383"/>
      <w:bookmarkEnd w:id="384"/>
    </w:p>
    <w:p w:rsidR="005C5707" w:rsidRDefault="005C5707" w:rsidP="005C5707">
      <w:pPr>
        <w:pStyle w:val="Vrednost"/>
      </w:pPr>
      <w:r>
        <w:t>Vrednost: 8.000 €</w:t>
      </w:r>
    </w:p>
    <w:p w:rsidR="005C5707" w:rsidRDefault="005C5707" w:rsidP="005C5707">
      <w:pPr>
        <w:pStyle w:val="Heading11"/>
      </w:pPr>
      <w:r>
        <w:t>Opis podprograma</w:t>
      </w:r>
    </w:p>
    <w:p w:rsidR="005C5707" w:rsidRDefault="005C5707" w:rsidP="005C5707">
      <w:r>
        <w:t>Podprogram je namenjen za financiranje ostalih komunalnih dejavnosti.</w:t>
      </w:r>
    </w:p>
    <w:p w:rsidR="005C5707" w:rsidRDefault="005C5707" w:rsidP="005C5707">
      <w:pPr>
        <w:pStyle w:val="Heading11"/>
      </w:pPr>
      <w:r>
        <w:t>Zakonske in druge pravne podlage</w:t>
      </w:r>
    </w:p>
    <w:p w:rsidR="005C5707" w:rsidRDefault="005C5707" w:rsidP="005C5707">
      <w:r>
        <w:t>- Odlok o načinu izvajanja javne gospodarske službe v občini Črna na Koroškem</w:t>
      </w:r>
    </w:p>
    <w:p w:rsidR="005C5707" w:rsidRDefault="005C5707" w:rsidP="005C5707">
      <w:pPr>
        <w:pStyle w:val="Heading11"/>
      </w:pPr>
      <w:r>
        <w:lastRenderedPageBreak/>
        <w:t>Dolgoročni cilji podprograma in kazalci, s katerimi se bo merilo doseganje zastavljenih ciljev (Rezultat in kazalniki)</w:t>
      </w:r>
    </w:p>
    <w:p w:rsidR="005C5707" w:rsidRDefault="005C5707" w:rsidP="005C5707">
      <w:r>
        <w:t>Dolgoročni cilj je čim več izdelkov iz lesa izdelati v režijskem obratu.</w:t>
      </w:r>
    </w:p>
    <w:p w:rsidR="005C5707" w:rsidRDefault="005C5707" w:rsidP="005C5707">
      <w:pPr>
        <w:pStyle w:val="Heading11"/>
      </w:pPr>
      <w:r>
        <w:t>Letni izvedbeni cilji podprograma in kazalci, s katerimi se bo merilo doseganje zastavljenih ciljev (Neposredni učinek in kazalnik)</w:t>
      </w:r>
    </w:p>
    <w:p w:rsidR="005C5707" w:rsidRDefault="005C5707" w:rsidP="005C5707">
      <w:r>
        <w:t>Letni izvedbeni cilj je nabava lesa za različna dela na komunalnem področju.</w:t>
      </w:r>
    </w:p>
    <w:p w:rsidR="005C5707" w:rsidRDefault="005C5707" w:rsidP="005C5707">
      <w:pPr>
        <w:pStyle w:val="AHeading8"/>
      </w:pPr>
      <w:r>
        <w:t>6000 - REŽIJSKI OBRAT</w:t>
      </w:r>
      <w:bookmarkStart w:id="385" w:name="PU_6000_PPR_16039005_A_212"/>
      <w:bookmarkEnd w:id="385"/>
    </w:p>
    <w:p w:rsidR="005C5707" w:rsidRDefault="005C5707" w:rsidP="005C5707">
      <w:pPr>
        <w:pStyle w:val="Vrednost"/>
      </w:pPr>
      <w:r>
        <w:t>Vrednost: 2.273.687 €</w:t>
      </w:r>
    </w:p>
    <w:p w:rsidR="005C5707" w:rsidRDefault="005C5707" w:rsidP="005C5707">
      <w:pPr>
        <w:pStyle w:val="AHeading10"/>
      </w:pPr>
      <w:r>
        <w:t>16056 - Nabava lesa</w:t>
      </w:r>
      <w:bookmarkStart w:id="386" w:name="PP_16056_A_212"/>
      <w:bookmarkEnd w:id="386"/>
    </w:p>
    <w:p w:rsidR="005C5707" w:rsidRDefault="005C5707" w:rsidP="005C5707">
      <w:pPr>
        <w:pStyle w:val="Vrednost"/>
      </w:pPr>
      <w:r>
        <w:t>Vrednost: 8.000 €</w:t>
      </w:r>
    </w:p>
    <w:p w:rsidR="005C5707" w:rsidRDefault="005C5707" w:rsidP="005C5707">
      <w:pPr>
        <w:pStyle w:val="Heading11"/>
      </w:pPr>
      <w:r>
        <w:t>Obrazložitev dejavnosti v okviru proračunske postavke</w:t>
      </w:r>
    </w:p>
    <w:p w:rsidR="005C5707" w:rsidRDefault="005C5707" w:rsidP="005C5707">
      <w:r>
        <w:t>Proračunska sredstva so namenjena za nabavo lesa.</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 xml:space="preserve">Na proračunski postavki planiramo sredstva v višini 8.000,00 </w:t>
      </w:r>
      <w:proofErr w:type="spellStart"/>
      <w:r>
        <w:t>eur</w:t>
      </w:r>
      <w:proofErr w:type="spellEnd"/>
      <w:r>
        <w:t>.</w:t>
      </w:r>
    </w:p>
    <w:p w:rsidR="005C5707" w:rsidRDefault="005C5707" w:rsidP="005C5707"/>
    <w:p w:rsidR="005C5707" w:rsidRDefault="005C5707" w:rsidP="005C5707"/>
    <w:p w:rsidR="005C5707" w:rsidRDefault="005C5707" w:rsidP="005C5707">
      <w:pPr>
        <w:pStyle w:val="AHeading6"/>
      </w:pPr>
      <w:bookmarkStart w:id="387" w:name="_Toc26875942"/>
      <w:r>
        <w:t>1605 - Spodbujanje stanovanjske gradnje</w:t>
      </w:r>
      <w:bookmarkEnd w:id="387"/>
    </w:p>
    <w:p w:rsidR="005C5707" w:rsidRDefault="005C5707" w:rsidP="005C5707">
      <w:pPr>
        <w:pStyle w:val="Vrednost"/>
      </w:pPr>
      <w:r>
        <w:t>Vrednost: 136.350 €</w:t>
      </w:r>
    </w:p>
    <w:p w:rsidR="005C5707" w:rsidRDefault="005C5707" w:rsidP="005C5707">
      <w:pPr>
        <w:pStyle w:val="Heading11"/>
      </w:pPr>
      <w:r>
        <w:t>Opis glavnega programa</w:t>
      </w:r>
    </w:p>
    <w:p w:rsidR="005C5707" w:rsidRDefault="005C5707" w:rsidP="005C5707">
      <w:r>
        <w:t>Glavni program vključuje sredstva za spodbujanje stanovanjske gradnje in druge programe na stanovanjskem področju, in sicer z namenom povečanja standarda skupnih prostorov, povečanje standarda v sanitarnih prostorih stanovanj, izboljšanje izolacij, stabilnosti objektov in zunanjega videza stavb.</w:t>
      </w:r>
    </w:p>
    <w:p w:rsidR="005C5707" w:rsidRDefault="005C5707" w:rsidP="005C5707">
      <w:pPr>
        <w:pStyle w:val="Heading11"/>
      </w:pPr>
      <w:r>
        <w:t>Dolgoročni cilji glavnega programa (Specifični cilj in kazalniki)</w:t>
      </w:r>
    </w:p>
    <w:p w:rsidR="005C5707" w:rsidRDefault="005C5707" w:rsidP="005C5707">
      <w:r>
        <w:t>Dolgoročni cilj je vzdrževanje stanovanj in izgradnja novih stanovanj v okviru proračunskih zmožnosti</w:t>
      </w:r>
    </w:p>
    <w:p w:rsidR="005C5707" w:rsidRDefault="005C5707" w:rsidP="005C5707">
      <w:pPr>
        <w:pStyle w:val="Heading11"/>
      </w:pPr>
      <w:r>
        <w:t>Glavni letni izvedbeni cilji in kazalci, s katerimi se bo merilo doseganje zastavljenih ciljev</w:t>
      </w:r>
    </w:p>
    <w:p w:rsidR="005C5707" w:rsidRDefault="005C5707" w:rsidP="005C5707">
      <w:r>
        <w:t>Letni izvedbeni cilj je vzdrževanje stanovanj in objektov po letnem planu vzdrževanja. Planirani kazalci, na podlagi katerih bomo merili uspešnost zastavljenih ciljev je obseg realizacije navedenega plana investicijskega vzdrževanja. Z samo izvedbo investicije se preprečuje staranje in propadanje obstoječega fonda stanovanj, prav tako pa se poveča tudi vrednost stanovanj.</w:t>
      </w:r>
    </w:p>
    <w:p w:rsidR="005C5707" w:rsidRDefault="005C5707" w:rsidP="005C5707">
      <w:pPr>
        <w:pStyle w:val="Heading11"/>
      </w:pPr>
      <w:r>
        <w:t>Podprogrami in proračunski uporabniki znotraj glavnega programa</w:t>
      </w:r>
    </w:p>
    <w:p w:rsidR="005C5707" w:rsidRDefault="005C5707" w:rsidP="005C5707">
      <w:r>
        <w:t>Podprogrami:</w:t>
      </w:r>
      <w:r>
        <w:br/>
        <w:t>16059002 - Spodbujanje stanovanjske gradnje</w:t>
      </w:r>
      <w:r>
        <w:br/>
        <w:t>16059003 - Drugi programi na stanovanjskem področju</w:t>
      </w:r>
      <w:r>
        <w:br/>
        <w:t> Proračunski uporabniki:</w:t>
      </w:r>
      <w:r>
        <w:br/>
        <w:t> 4000 - Občinska uprava</w:t>
      </w:r>
    </w:p>
    <w:p w:rsidR="005C5707" w:rsidRDefault="005C5707" w:rsidP="005C5707">
      <w:pPr>
        <w:pStyle w:val="AHeading7"/>
      </w:pPr>
      <w:bookmarkStart w:id="388" w:name="_Toc26875943"/>
      <w:r>
        <w:t>16059002 - Spodbujanje stanovanjske gradnje</w:t>
      </w:r>
      <w:bookmarkStart w:id="389" w:name="PPR_16059002_A_212"/>
      <w:bookmarkEnd w:id="388"/>
      <w:bookmarkEnd w:id="389"/>
    </w:p>
    <w:p w:rsidR="005C5707" w:rsidRDefault="005C5707" w:rsidP="005C5707">
      <w:pPr>
        <w:pStyle w:val="Vrednost"/>
      </w:pPr>
      <w:r>
        <w:t>Vrednost: 92.200 €</w:t>
      </w:r>
    </w:p>
    <w:p w:rsidR="005C5707" w:rsidRDefault="005C5707" w:rsidP="005C5707">
      <w:pPr>
        <w:pStyle w:val="Heading11"/>
      </w:pPr>
      <w:r>
        <w:t>Opis podprograma</w:t>
      </w:r>
    </w:p>
    <w:p w:rsidR="005C5707" w:rsidRDefault="005C5707" w:rsidP="005C5707">
      <w:r>
        <w:t>V podprogram sodijo gradnja, nakup in vzdrževanje neprofitnih stanovanj.</w:t>
      </w:r>
    </w:p>
    <w:p w:rsidR="005C5707" w:rsidRDefault="005C5707" w:rsidP="005C5707">
      <w:pPr>
        <w:pStyle w:val="Heading11"/>
      </w:pPr>
      <w:r>
        <w:t>Zakonske in druge pravne podlage</w:t>
      </w:r>
    </w:p>
    <w:p w:rsidR="005C5707" w:rsidRDefault="005C5707" w:rsidP="005C5707">
      <w:r>
        <w:t>- Stanovanjski zakon</w:t>
      </w:r>
      <w:r>
        <w:br/>
        <w:t xml:space="preserve">- Uredba o metodologiji za oblikovanje najemnin v neprofitnih stanovanjih ter merilih in postopku za uveljavljanje </w:t>
      </w:r>
      <w:r>
        <w:lastRenderedPageBreak/>
        <w:t>subvencioniranih najemnin</w:t>
      </w:r>
      <w:r>
        <w:br/>
        <w:t>- Pravilnik o minimalnih tehničnih zahtevah za graditev stanovanjskih stavb in stanovanj</w:t>
      </w:r>
      <w:r>
        <w:br/>
        <w:t>- Pravilnik o dodeljevanju neprofitnih stanovanj v najem</w:t>
      </w:r>
      <w:r>
        <w:br/>
        <w:t>- Pravilnik o standardih vzdrževanja stanovanjskih stavb in stanovanj</w:t>
      </w:r>
      <w:r>
        <w:br/>
        <w:t>- Pravilnik o merilih za ugotavljanje vrednosti stanovanj in stanovanjskih stavb</w:t>
      </w:r>
      <w:r>
        <w:br/>
        <w:t>- Pravilnik o določitvi vrednosti točke za ugotovitev vrednosti stanovanja</w:t>
      </w:r>
      <w:r>
        <w:br/>
        <w:t>- Pogodba o upravljanju in izvajanju stanovanjskih storitev</w:t>
      </w:r>
    </w:p>
    <w:p w:rsidR="005C5707" w:rsidRDefault="005C5707" w:rsidP="005C5707">
      <w:pPr>
        <w:pStyle w:val="Heading11"/>
      </w:pPr>
      <w:r>
        <w:t>Dolgoročni cilji podprograma in kazalci, s katerimi se bo merilo doseganje zastavljenih ciljev (Rezultat in kazalniki)</w:t>
      </w:r>
    </w:p>
    <w:p w:rsidR="005C5707" w:rsidRDefault="005C5707" w:rsidP="005C5707">
      <w:r>
        <w:t>Dolgoročni cilj podprograma je investicijsko vzdrževanje in izboljšava stanovanjskega fonda, ki je v lasti občine. Z investicijskim vzdrževanjem stanovanj se poveča tudi vrednost stanovanj, prav tako pa se zagotovi boljša energetska učinkovitost objektov.</w:t>
      </w:r>
    </w:p>
    <w:p w:rsidR="005C5707" w:rsidRDefault="005C5707" w:rsidP="005C5707">
      <w:pPr>
        <w:pStyle w:val="Heading11"/>
      </w:pPr>
      <w:r>
        <w:t>Letni izvedbeni cilji podprograma in kazalci, s katerimi se bo merilo doseganje zastavljenih ciljev (Neposredni učinek in kazalnik)</w:t>
      </w:r>
    </w:p>
    <w:p w:rsidR="005C5707" w:rsidRDefault="005C5707" w:rsidP="005C5707">
      <w:r>
        <w:t>Letni izvedbeni cilj je vzdrževanje stanovanj in objektov po letnem planu vzdrževanja.</w:t>
      </w:r>
    </w:p>
    <w:p w:rsidR="005C5707" w:rsidRDefault="005C5707" w:rsidP="005C5707">
      <w:pPr>
        <w:pStyle w:val="AHeading8"/>
      </w:pPr>
      <w:r>
        <w:t>4000 - OBČINSKA UPRAVA</w:t>
      </w:r>
      <w:bookmarkStart w:id="390" w:name="PU_4000_PPR_16059002_A_212"/>
      <w:bookmarkEnd w:id="390"/>
    </w:p>
    <w:p w:rsidR="005C5707" w:rsidRDefault="005C5707" w:rsidP="005C5707">
      <w:pPr>
        <w:pStyle w:val="Vrednost"/>
      </w:pPr>
      <w:r>
        <w:t>Vrednost: 4.530.890 €</w:t>
      </w:r>
    </w:p>
    <w:p w:rsidR="005C5707" w:rsidRDefault="005C5707" w:rsidP="005C5707">
      <w:pPr>
        <w:pStyle w:val="AHeading10"/>
      </w:pPr>
      <w:r>
        <w:t>16002 - Vzdrževanje in zavarovanje stanovanj</w:t>
      </w:r>
      <w:bookmarkStart w:id="391" w:name="PP_16002_A_212"/>
      <w:bookmarkEnd w:id="391"/>
    </w:p>
    <w:p w:rsidR="005C5707" w:rsidRDefault="005C5707" w:rsidP="005C5707">
      <w:pPr>
        <w:pStyle w:val="Vrednost"/>
      </w:pPr>
      <w:r>
        <w:t>Vrednost: 47.200 €</w:t>
      </w:r>
    </w:p>
    <w:p w:rsidR="005C5707" w:rsidRDefault="005C5707" w:rsidP="005C5707">
      <w:pPr>
        <w:pStyle w:val="Heading11"/>
      </w:pPr>
      <w:r>
        <w:t>Obrazložitev dejavnosti v okviru proračunske postavke</w:t>
      </w:r>
    </w:p>
    <w:p w:rsidR="005C5707" w:rsidRDefault="005C5707" w:rsidP="005C5707">
      <w:r>
        <w:t>V proračunski postavki planiramo sredstva, potrebna za vzdrževanje stanovanj (menjava stavbnega pohištva, obnova sanitarnih prostorov, menjava tlakov, obnova instalacij,...). Stanovanja se vzdržujejo na podlagi sprejetega Plana investicijskih in vzdrževalnih del za tekoče leto, ki ga potrdi Stanovanjska komisija Občine Črna na Koroškem. Potrjen letni plan investicijskih in vzdrževalnih del je pripravljen na podlagi realnih cen gradbenih materialov in storitev.</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Osnova za določitev vrednosti, namenjene vzdrževanju, je predvsem višina prihodkov iz naslova zaračunane najemnine.</w:t>
      </w:r>
    </w:p>
    <w:p w:rsidR="005C5707" w:rsidRDefault="005C5707" w:rsidP="005C5707">
      <w:pPr>
        <w:pStyle w:val="AHeading10"/>
      </w:pPr>
      <w:r>
        <w:t>16003 - Prispevek za stanovanjski rezervni sklad</w:t>
      </w:r>
      <w:bookmarkStart w:id="392" w:name="PP_16003_A_212"/>
      <w:bookmarkEnd w:id="392"/>
    </w:p>
    <w:p w:rsidR="005C5707" w:rsidRDefault="005C5707" w:rsidP="005C5707">
      <w:pPr>
        <w:pStyle w:val="Vrednost"/>
      </w:pPr>
      <w:r>
        <w:t>Vrednost: 45.000 €</w:t>
      </w:r>
    </w:p>
    <w:p w:rsidR="005C5707" w:rsidRDefault="005C5707" w:rsidP="005C5707">
      <w:pPr>
        <w:pStyle w:val="Heading11"/>
      </w:pPr>
      <w:r>
        <w:t>Obrazložitev dejavnosti v okviru proračunske postavke</w:t>
      </w:r>
    </w:p>
    <w:p w:rsidR="005C5707" w:rsidRDefault="005C5707" w:rsidP="005C5707">
      <w:r>
        <w:t>Proračunska sredstva so namenjena za plačilo v stanovanjski rezervni sklad v skladu z določili Stanovanjskega zakona.</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Kot izhodišče za določitev proračunske porabe je bila upoštevana realizacija preteklega obdobja ter prejet finančni načrt upravitelja.</w:t>
      </w:r>
    </w:p>
    <w:p w:rsidR="005C5707" w:rsidRDefault="005C5707" w:rsidP="005C5707"/>
    <w:p w:rsidR="005C5707" w:rsidRDefault="005C5707" w:rsidP="005C5707">
      <w:pPr>
        <w:pStyle w:val="AHeading7"/>
      </w:pPr>
      <w:bookmarkStart w:id="393" w:name="_Toc26875944"/>
      <w:r>
        <w:t>16059003 - Drugi programi na stanovanjskem področju</w:t>
      </w:r>
      <w:bookmarkStart w:id="394" w:name="PPR_16059003_A_212"/>
      <w:bookmarkEnd w:id="393"/>
      <w:bookmarkEnd w:id="394"/>
    </w:p>
    <w:p w:rsidR="005C5707" w:rsidRDefault="005C5707" w:rsidP="005C5707">
      <w:pPr>
        <w:pStyle w:val="Vrednost"/>
      </w:pPr>
      <w:r>
        <w:t>Vrednost: 44.150 €</w:t>
      </w:r>
    </w:p>
    <w:p w:rsidR="005C5707" w:rsidRDefault="005C5707" w:rsidP="005C5707">
      <w:pPr>
        <w:pStyle w:val="Heading11"/>
      </w:pPr>
      <w:r>
        <w:t>Opis podprograma</w:t>
      </w:r>
    </w:p>
    <w:p w:rsidR="005C5707" w:rsidRDefault="005C5707" w:rsidP="005C5707">
      <w:r>
        <w:t>V okvir navedenega podprograma spadajo: prenos kupnin za prodana stanovanja po SZ-91 na SSRS in SOD, upravljanje stanovanj, obratovalni stroški in obnova stanovanjskih objektov.</w:t>
      </w:r>
    </w:p>
    <w:p w:rsidR="005C5707" w:rsidRDefault="005C5707" w:rsidP="005C5707">
      <w:pPr>
        <w:pStyle w:val="Heading11"/>
      </w:pPr>
      <w:r>
        <w:lastRenderedPageBreak/>
        <w:t>Zakonske in druge pravne podlage</w:t>
      </w:r>
    </w:p>
    <w:p w:rsidR="005C5707" w:rsidRDefault="005C5707" w:rsidP="005C5707">
      <w:r>
        <w:t>- Stanovanjski zakon</w:t>
      </w:r>
      <w:r>
        <w:br/>
        <w:t>- Uredba o metodologiji za oblikovanje najemnin v neprofitnih stanovanjih ter merilih in postopku za uveljavljanje subvencioniranih najemnin</w:t>
      </w:r>
      <w:r>
        <w:br/>
        <w:t>- Pravilnik o minimalnih tehničnih zahtevah za graditev stanovanjskih stavb in stanovanj</w:t>
      </w:r>
      <w:r>
        <w:br/>
        <w:t>- Pravilnik o dodeljevanju neprofitnih stanovanj v najem</w:t>
      </w:r>
      <w:r>
        <w:br/>
        <w:t>- Pravilnik o standardih vzdrževanja stanovanjskih stavb in stanovanj</w:t>
      </w:r>
      <w:r>
        <w:br/>
        <w:t>- Pravilnik o merilih za ugotavljanje vrednosti stanovanj in stanovanjskih stavb</w:t>
      </w:r>
      <w:r>
        <w:br/>
        <w:t>- Pravilnik o določitvi vrednosti točke za ugotovitev vrednosti stanovanja</w:t>
      </w:r>
      <w:r>
        <w:br/>
        <w:t>- Pogodba o upravljanju in izvajanju stanovanjskih storitev</w:t>
      </w:r>
    </w:p>
    <w:p w:rsidR="005C5707" w:rsidRDefault="005C5707" w:rsidP="005C5707">
      <w:pPr>
        <w:pStyle w:val="Heading11"/>
      </w:pPr>
      <w:r>
        <w:t>Dolgoročni cilji podprograma in kazalci, s katerimi se bo merilo doseganje zastavljenih ciljev (Rezultat in kazalniki)</w:t>
      </w:r>
    </w:p>
    <w:p w:rsidR="005C5707" w:rsidRDefault="005C5707" w:rsidP="005C5707">
      <w:r>
        <w:t>Dolgoročni cilji tega podprograma so upravljanje stanovanj, prenos kupnin od prodanih stanovanj po SZ-91 na SRS in SOD in obnova stanovanjskih objektov.</w:t>
      </w:r>
    </w:p>
    <w:p w:rsidR="005C5707" w:rsidRDefault="005C5707" w:rsidP="005C5707">
      <w:pPr>
        <w:pStyle w:val="Heading11"/>
      </w:pPr>
      <w:r>
        <w:t>Letni izvedbeni cilji podprograma in kazalci, s katerimi se bo merilo doseganje zastavljenih ciljev (Neposredni učinek in kazalnik)</w:t>
      </w:r>
    </w:p>
    <w:p w:rsidR="005C5707" w:rsidRDefault="005C5707" w:rsidP="005C5707">
      <w:r>
        <w:t>Letni izvedbeni cilj je obnova stanovanjskih objektov, upravljanje stanovanj.</w:t>
      </w:r>
    </w:p>
    <w:p w:rsidR="005C5707" w:rsidRDefault="005C5707" w:rsidP="005C5707">
      <w:pPr>
        <w:pStyle w:val="AHeading8"/>
      </w:pPr>
      <w:r>
        <w:t>4000 - OBČINSKA UPRAVA</w:t>
      </w:r>
      <w:bookmarkStart w:id="395" w:name="PU_4000_PPR_16059003_A_212"/>
      <w:bookmarkEnd w:id="395"/>
    </w:p>
    <w:p w:rsidR="005C5707" w:rsidRDefault="005C5707" w:rsidP="005C5707">
      <w:pPr>
        <w:pStyle w:val="Vrednost"/>
      </w:pPr>
      <w:r>
        <w:t>Vrednost: 4.530.890 €</w:t>
      </w:r>
    </w:p>
    <w:p w:rsidR="005C5707" w:rsidRDefault="005C5707" w:rsidP="005C5707">
      <w:pPr>
        <w:pStyle w:val="AHeading10"/>
      </w:pPr>
      <w:r>
        <w:t>16006 - Upravljanje stanovanj</w:t>
      </w:r>
      <w:bookmarkStart w:id="396" w:name="PP_16006_A_212"/>
      <w:bookmarkEnd w:id="396"/>
    </w:p>
    <w:p w:rsidR="005C5707" w:rsidRDefault="005C5707" w:rsidP="005C5707">
      <w:pPr>
        <w:pStyle w:val="Vrednost"/>
      </w:pPr>
      <w:r>
        <w:t>Vrednost: 29.000 €</w:t>
      </w:r>
    </w:p>
    <w:p w:rsidR="005C5707" w:rsidRDefault="005C5707" w:rsidP="005C5707">
      <w:pPr>
        <w:pStyle w:val="Heading11"/>
      </w:pPr>
      <w:r>
        <w:t>Obrazložitev dejavnosti v okviru proračunske postavke</w:t>
      </w:r>
    </w:p>
    <w:p w:rsidR="005C5707" w:rsidRDefault="005C5707" w:rsidP="005C5707">
      <w:r>
        <w:t>Del sredstev pobranih najemnin se v skladu s pogodbo nameni za plačilo stroškov upravljanja stanovanj, Stanovanjskemu podjetju d.o.o., Ravne.</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Kot izhodišče za določitev proračunske porabe je bila upoštevana realizacija preteklega obdobja ter pogodba z upravljavcem stanovanj in prejet finančni načrt.</w:t>
      </w:r>
    </w:p>
    <w:p w:rsidR="005C5707" w:rsidRDefault="005C5707" w:rsidP="005C5707">
      <w:pPr>
        <w:pStyle w:val="AHeading10"/>
      </w:pPr>
      <w:r>
        <w:t>16007 - Drugi odhodki na stanovanjskem področju</w:t>
      </w:r>
      <w:bookmarkStart w:id="397" w:name="PP_16007_A_212"/>
      <w:bookmarkEnd w:id="397"/>
    </w:p>
    <w:p w:rsidR="005C5707" w:rsidRDefault="005C5707" w:rsidP="005C5707">
      <w:pPr>
        <w:pStyle w:val="Vrednost"/>
      </w:pPr>
      <w:r>
        <w:t>Vrednost: 15.150 €</w:t>
      </w:r>
    </w:p>
    <w:p w:rsidR="005C5707" w:rsidRDefault="005C5707" w:rsidP="005C5707">
      <w:pPr>
        <w:pStyle w:val="Heading11"/>
      </w:pPr>
      <w:r>
        <w:t>Obrazložitev dejavnosti v okviru proračunske postavke</w:t>
      </w:r>
    </w:p>
    <w:p w:rsidR="005C5707" w:rsidRDefault="005C5707" w:rsidP="005C5707">
      <w:r>
        <w:t>Odhodki so namenjeni za plačilo stroškov cenilcem, stroškov praznih stanovanj.</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Kot izhodišče za določitev proračunske porabe je bila upoštevana realizacija preteklega obdobja ter prejet finančni načrt upravitelja.</w:t>
      </w:r>
    </w:p>
    <w:p w:rsidR="005C5707" w:rsidRDefault="005C5707" w:rsidP="005C5707"/>
    <w:p w:rsidR="005C5707" w:rsidRDefault="005C5707" w:rsidP="005C5707">
      <w:pPr>
        <w:pStyle w:val="AHeading6"/>
      </w:pPr>
      <w:bookmarkStart w:id="398" w:name="_Toc26875945"/>
      <w:r>
        <w:t>1606 - Upravljanje in razpolaganje z zemljišči (javno dobro, kmetijska, gozdna in stavbna zemljišča)</w:t>
      </w:r>
      <w:bookmarkEnd w:id="398"/>
    </w:p>
    <w:p w:rsidR="005C5707" w:rsidRDefault="005C5707" w:rsidP="005C5707">
      <w:pPr>
        <w:pStyle w:val="Vrednost"/>
      </w:pPr>
      <w:r>
        <w:t>Vrednost: 44.418 €</w:t>
      </w:r>
    </w:p>
    <w:p w:rsidR="005C5707" w:rsidRDefault="005C5707" w:rsidP="005C5707">
      <w:pPr>
        <w:pStyle w:val="Heading11"/>
      </w:pPr>
      <w:r>
        <w:t>Opis glavnega programa</w:t>
      </w:r>
    </w:p>
    <w:p w:rsidR="005C5707" w:rsidRDefault="005C5707" w:rsidP="005C5707">
      <w:r>
        <w:t>Glavni program vključuje sredstva za urejanje občinskih zemljišč ter nakup zemljišč.</w:t>
      </w:r>
    </w:p>
    <w:p w:rsidR="005C5707" w:rsidRDefault="005C5707" w:rsidP="005C5707">
      <w:pPr>
        <w:pStyle w:val="Heading11"/>
      </w:pPr>
      <w:r>
        <w:lastRenderedPageBreak/>
        <w:t>Dolgoročni cilji glavnega programa (Specifični cilj in kazalniki)</w:t>
      </w:r>
    </w:p>
    <w:p w:rsidR="005C5707" w:rsidRDefault="005C5707" w:rsidP="005C5707">
      <w:r>
        <w:t xml:space="preserve">Dolgoročni cilj so gospodarjenje z zemljišči za namen gradnje poslovnih in drugih objektov, gospodarjenje z zemljišči zaradi uskladitve zemljiškoknjižnega stanja z dejanskim, gospodarjenje z zemljišči zaradi </w:t>
      </w:r>
      <w:proofErr w:type="spellStart"/>
      <w:r>
        <w:t>zaookrožitve</w:t>
      </w:r>
      <w:proofErr w:type="spellEnd"/>
      <w:r>
        <w:t xml:space="preserve"> stavbnih zemljišč.</w:t>
      </w:r>
    </w:p>
    <w:p w:rsidR="005C5707" w:rsidRDefault="005C5707" w:rsidP="005C5707">
      <w:pPr>
        <w:pStyle w:val="Heading11"/>
      </w:pPr>
      <w:r>
        <w:t>Glavni letni izvedbeni cilji in kazalci, s katerimi se bo merilo doseganje zastavljenih ciljev</w:t>
      </w:r>
    </w:p>
    <w:p w:rsidR="005C5707" w:rsidRDefault="005C5707" w:rsidP="005C5707">
      <w:r>
        <w:t>Na področju upravljanja in razpolaganja z zemljišči so planirana sredstva za kritje stroškov izvedbe postopkov upravljanja in razpolaganje z zemljišči (npr. cenitve, odmere, notarski stroški, davki, javne objave, odškodnine).</w:t>
      </w:r>
    </w:p>
    <w:p w:rsidR="005C5707" w:rsidRDefault="005C5707" w:rsidP="005C5707">
      <w:pPr>
        <w:pStyle w:val="Heading11"/>
      </w:pPr>
      <w:r>
        <w:t>Podprogrami in proračunski uporabniki znotraj glavnega programa</w:t>
      </w:r>
    </w:p>
    <w:p w:rsidR="005C5707" w:rsidRDefault="005C5707" w:rsidP="005C5707">
      <w:r>
        <w:t>Podprogrami:</w:t>
      </w:r>
      <w:r>
        <w:br/>
        <w:t>16069001 - Urejanje občinskih zemljišč</w:t>
      </w:r>
      <w:r>
        <w:br/>
        <w:t>16069002 - Nakup zemljišč</w:t>
      </w:r>
      <w:r>
        <w:br/>
        <w:t>Proračunski uporabniki:</w:t>
      </w:r>
      <w:r>
        <w:br/>
        <w:t>4000 - Občinska uprava</w:t>
      </w:r>
    </w:p>
    <w:p w:rsidR="005C5707" w:rsidRDefault="005C5707" w:rsidP="005C5707">
      <w:pPr>
        <w:pStyle w:val="AHeading7"/>
      </w:pPr>
      <w:bookmarkStart w:id="399" w:name="_Toc26875946"/>
      <w:r>
        <w:t>16069001 - Urejanje občinskih zemljišč</w:t>
      </w:r>
      <w:bookmarkStart w:id="400" w:name="PPR_16069001_A_212"/>
      <w:bookmarkEnd w:id="399"/>
      <w:bookmarkEnd w:id="400"/>
    </w:p>
    <w:p w:rsidR="005C5707" w:rsidRDefault="005C5707" w:rsidP="005C5707">
      <w:pPr>
        <w:pStyle w:val="Vrednost"/>
      </w:pPr>
      <w:r>
        <w:t>Vrednost: 27.000 €</w:t>
      </w:r>
    </w:p>
    <w:p w:rsidR="005C5707" w:rsidRDefault="005C5707" w:rsidP="005C5707">
      <w:pPr>
        <w:pStyle w:val="Heading11"/>
      </w:pPr>
      <w:r>
        <w:t>Opis podprograma</w:t>
      </w:r>
    </w:p>
    <w:p w:rsidR="005C5707" w:rsidRDefault="005C5707" w:rsidP="005C5707">
      <w:r>
        <w:t>Urejanje občinskih zemljišč je urejanje občinskih zemljišč, katera niso zajeta v okviru investicij v teku oziroma izvajanja aktivne zemljiške politike, in sicer z izvedbo predhodnih postopkov in končnih faz premoženjsko-pravnih in drugih postopkov (zemljiškoknjižne zadeve, geodetske zadeve,...).</w:t>
      </w:r>
    </w:p>
    <w:p w:rsidR="005C5707" w:rsidRDefault="005C5707" w:rsidP="005C5707">
      <w:pPr>
        <w:pStyle w:val="Heading11"/>
      </w:pPr>
      <w:r>
        <w:t>Zakonske in druge pravne podlage</w:t>
      </w:r>
    </w:p>
    <w:p w:rsidR="005C5707" w:rsidRDefault="005C5707" w:rsidP="005C5707">
      <w:r>
        <w:t>- Zakon o stvarnem premoženju države, pokrajin in občin</w:t>
      </w:r>
      <w:r>
        <w:br/>
        <w:t>- Zakon o javnih financah</w:t>
      </w:r>
      <w:r>
        <w:br/>
        <w:t>- Stvarnopravni zakonik</w:t>
      </w:r>
      <w:r>
        <w:br/>
        <w:t>- Obligacijski zakonik</w:t>
      </w:r>
      <w:r>
        <w:br/>
        <w:t>- Zakon o zemljiški knjigi</w:t>
      </w:r>
      <w:r>
        <w:br/>
        <w:t>- Zakon o denacionalizaciji</w:t>
      </w:r>
      <w:r>
        <w:br/>
        <w:t>- Gradbeni zakon</w:t>
      </w:r>
      <w:r>
        <w:br/>
        <w:t>- Zakon o prostorskem načrtovanju</w:t>
      </w:r>
      <w:r>
        <w:br/>
        <w:t>- Zakon o urejanju prostora</w:t>
      </w:r>
      <w:r>
        <w:br/>
        <w:t>- Zakon o javnem naročanju</w:t>
      </w:r>
      <w:r>
        <w:br/>
        <w:t>- Uredba o stvarnem premoženju države, pokrajin in občin</w:t>
      </w:r>
    </w:p>
    <w:p w:rsidR="005C5707" w:rsidRDefault="005C5707" w:rsidP="005C5707">
      <w:pPr>
        <w:pStyle w:val="Heading11"/>
      </w:pPr>
      <w:r>
        <w:t>Dolgoročni cilji podprograma in kazalci, s katerimi se bo merilo doseganje zastavljenih ciljev (Rezultat in kazalniki)</w:t>
      </w:r>
    </w:p>
    <w:p w:rsidR="005C5707" w:rsidRDefault="005C5707" w:rsidP="005C5707">
      <w:r>
        <w:t>Dolgoročni cilji predstavljajo izvedbo čim večjega obsega planiranih postopkov vodenja premoženjsko pravnih zadev.</w:t>
      </w:r>
    </w:p>
    <w:p w:rsidR="005C5707" w:rsidRDefault="005C5707" w:rsidP="005C5707">
      <w:pPr>
        <w:pStyle w:val="Heading11"/>
      </w:pPr>
      <w:r>
        <w:t>Letni izvedbeni cilji podprograma in kazalci, s katerimi se bo merilo doseganje zastavljenih ciljev (Neposredni učinek in kazalnik)</w:t>
      </w:r>
    </w:p>
    <w:p w:rsidR="005C5707" w:rsidRPr="005C5707" w:rsidRDefault="005C5707" w:rsidP="005C5707">
      <w:pPr>
        <w:pStyle w:val="Navadensplet"/>
      </w:pPr>
      <w:r w:rsidRPr="005C5707">
        <w:t>Letni izvedbeni cilji obsegajo zagotovitev pogojev za nadaljevanje postopkov gospodarjenja s stavbnimi zemljišči v skladu z letnim razpolaganja z nepremičnim premoženjem občine za leto 2019 in v skladu s tekočimi premoženjsko-pravnimi zadevami v letu 2020</w:t>
      </w:r>
    </w:p>
    <w:p w:rsidR="005C5707" w:rsidRPr="005C5707" w:rsidRDefault="005C5707" w:rsidP="005C5707">
      <w:pPr>
        <w:pStyle w:val="Navadensplet"/>
      </w:pPr>
      <w:r w:rsidRPr="005C5707">
        <w:t>.</w:t>
      </w:r>
    </w:p>
    <w:p w:rsidR="005C5707" w:rsidRDefault="005C5707" w:rsidP="005C5707"/>
    <w:p w:rsidR="005C5707" w:rsidRDefault="005C5707" w:rsidP="005C5707">
      <w:pPr>
        <w:pStyle w:val="AHeading8"/>
      </w:pPr>
      <w:r>
        <w:t>4000 - OBČINSKA UPRAVA</w:t>
      </w:r>
      <w:bookmarkStart w:id="401" w:name="PU_4000_PPR_16069001_A_212"/>
      <w:bookmarkEnd w:id="401"/>
    </w:p>
    <w:p w:rsidR="005C5707" w:rsidRDefault="005C5707" w:rsidP="005C5707">
      <w:pPr>
        <w:pStyle w:val="Vrednost"/>
      </w:pPr>
      <w:r>
        <w:t>Vrednost: 4.530.890 €</w:t>
      </w:r>
    </w:p>
    <w:p w:rsidR="005C5707" w:rsidRDefault="005C5707" w:rsidP="005C5707">
      <w:pPr>
        <w:pStyle w:val="AHeading10"/>
      </w:pPr>
      <w:r>
        <w:t>16012 - Urejanje občinskih zemljišč (zemljiško knjižne in geodetske zadeve)</w:t>
      </w:r>
      <w:bookmarkStart w:id="402" w:name="PP_16012_A_212"/>
      <w:bookmarkEnd w:id="402"/>
    </w:p>
    <w:p w:rsidR="005C5707" w:rsidRDefault="005C5707" w:rsidP="005C5707">
      <w:pPr>
        <w:pStyle w:val="Vrednost"/>
      </w:pPr>
      <w:r>
        <w:t>Vrednost: 10.000 €</w:t>
      </w:r>
    </w:p>
    <w:p w:rsidR="005C5707" w:rsidRDefault="005C5707" w:rsidP="005C5707">
      <w:pPr>
        <w:pStyle w:val="Heading11"/>
      </w:pPr>
      <w:r>
        <w:t>Obrazložitev dejavnosti v okviru proračunske postavke</w:t>
      </w:r>
    </w:p>
    <w:p w:rsidR="005C5707" w:rsidRDefault="005C5707" w:rsidP="005C5707">
      <w:r>
        <w:t>V okviru dejavnosti urejanja zemljišč se izvajajo aktivnosti ter naloge v povezavi z opremljanjem zemljišč s komunalno infrastrukturo.</w:t>
      </w:r>
    </w:p>
    <w:p w:rsidR="005C5707" w:rsidRDefault="005C5707" w:rsidP="005C5707">
      <w:pPr>
        <w:pStyle w:val="Heading11"/>
      </w:pPr>
      <w:r>
        <w:lastRenderedPageBreak/>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PP16012 Urejanje občinskih zemljišč zajema vse stroške, ki nastanejo pri urejanju zemljiškoknjižnih zadev (to so stroški geodetskih postopkov (odmere, parcelacije, izravnave mej,..), stroški cenitvenih poročil, stroški notarjev (pri overitvah raznih pogodb, pri vpisih v zemljiško knjigo).</w:t>
      </w:r>
    </w:p>
    <w:p w:rsidR="005C5707" w:rsidRDefault="005C5707" w:rsidP="005C5707">
      <w:pPr>
        <w:pStyle w:val="AHeading10"/>
      </w:pPr>
      <w:r>
        <w:t xml:space="preserve">16060 - Zazidava </w:t>
      </w:r>
      <w:proofErr w:type="spellStart"/>
      <w:r>
        <w:t>Šmelc</w:t>
      </w:r>
      <w:bookmarkStart w:id="403" w:name="PP_16060_A_212"/>
      <w:bookmarkEnd w:id="403"/>
      <w:proofErr w:type="spellEnd"/>
    </w:p>
    <w:p w:rsidR="005C5707" w:rsidRDefault="005C5707" w:rsidP="005C5707">
      <w:pPr>
        <w:pStyle w:val="Vrednost"/>
      </w:pPr>
      <w:r>
        <w:t>Vrednost: 10.000 €</w:t>
      </w:r>
    </w:p>
    <w:p w:rsidR="005C5707" w:rsidRDefault="005C5707" w:rsidP="005C5707">
      <w:pPr>
        <w:pStyle w:val="Heading11"/>
      </w:pPr>
      <w:r>
        <w:t>Obrazložitev dejavnosti v okviru proračunske postavke</w:t>
      </w:r>
    </w:p>
    <w:p w:rsidR="005C5707" w:rsidRDefault="005C5707" w:rsidP="005C5707">
      <w:r>
        <w:t xml:space="preserve">Sredstva so načrtovana za ureditev stanovanjske soseske </w:t>
      </w:r>
      <w:proofErr w:type="spellStart"/>
      <w:r>
        <w:t>Šmelc</w:t>
      </w:r>
      <w:proofErr w:type="spellEnd"/>
      <w:r>
        <w:t>. V območju se načrtuje naselje individualnih stanovanjskih hiš. Sredstva so namenjena za ureditev pripadajočih zelenih površin in potrebne prometne infrastrukture.</w:t>
      </w:r>
    </w:p>
    <w:p w:rsidR="005C5707" w:rsidRDefault="005C5707" w:rsidP="005C5707">
      <w:pPr>
        <w:pStyle w:val="Heading11"/>
      </w:pPr>
      <w:r>
        <w:t>Navezava na projekte v okviru proračunske postavke</w:t>
      </w:r>
    </w:p>
    <w:p w:rsidR="005C5707" w:rsidRDefault="005C5707" w:rsidP="005C5707">
      <w:r>
        <w:t xml:space="preserve">Projekt se vodi pod NRP št. OB016-17-0069 Zazidava </w:t>
      </w:r>
      <w:proofErr w:type="spellStart"/>
      <w:r>
        <w:t>Šmelc</w:t>
      </w:r>
      <w:proofErr w:type="spellEnd"/>
      <w:r>
        <w:t>.</w:t>
      </w:r>
    </w:p>
    <w:p w:rsidR="005C5707" w:rsidRDefault="005C5707" w:rsidP="005C5707">
      <w:pPr>
        <w:pStyle w:val="Heading11"/>
      </w:pPr>
      <w:r>
        <w:t>Izhodišča, na katerih temeljijo izračuni predlogov pravic porabe za del, ki se ne izvršuje preko NRP (Neposredni učinek in kazalnik)</w:t>
      </w:r>
    </w:p>
    <w:p w:rsidR="005C5707" w:rsidRPr="005C5707" w:rsidRDefault="005C5707" w:rsidP="005C5707">
      <w:r w:rsidRPr="005C5707">
        <w:t xml:space="preserve">V letu 2020 so načrtovana sredstva v višini 10.000,00 </w:t>
      </w:r>
      <w:r>
        <w:t>€</w:t>
      </w:r>
      <w:r w:rsidRPr="005C5707">
        <w:t xml:space="preserve"> . </w:t>
      </w:r>
    </w:p>
    <w:p w:rsidR="005C5707" w:rsidRPr="005C5707" w:rsidRDefault="005C5707" w:rsidP="005C5707">
      <w:r w:rsidRPr="005C5707">
        <w:t> </w:t>
      </w:r>
    </w:p>
    <w:p w:rsidR="005C5707" w:rsidRDefault="005C5707" w:rsidP="005C5707"/>
    <w:p w:rsidR="005C5707" w:rsidRDefault="005C5707" w:rsidP="005C5707">
      <w:pPr>
        <w:pStyle w:val="AHeading10"/>
      </w:pPr>
      <w:r>
        <w:t>16078 - Stanovanjska soseska Podpeca</w:t>
      </w:r>
      <w:bookmarkStart w:id="404" w:name="PP_16078_A_212"/>
      <w:bookmarkEnd w:id="404"/>
    </w:p>
    <w:p w:rsidR="005C5707" w:rsidRDefault="005C5707" w:rsidP="005C5707">
      <w:pPr>
        <w:pStyle w:val="Vrednost"/>
      </w:pPr>
      <w:r>
        <w:t>Vrednost: 7.000 €</w:t>
      </w:r>
    </w:p>
    <w:p w:rsidR="005C5707" w:rsidRDefault="005C5707" w:rsidP="005C5707">
      <w:pPr>
        <w:pStyle w:val="Heading11"/>
      </w:pPr>
      <w:r>
        <w:t>Obrazložitev dejavnosti v okviru proračunske postavke</w:t>
      </w:r>
    </w:p>
    <w:p w:rsidR="005C5707" w:rsidRDefault="005C5707" w:rsidP="005C5707">
      <w:r>
        <w:t>V letu 2020 je načrtovana izdelava strokovnih podlag za stanovanjsko sosesko Podpeca</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 xml:space="preserve">Sredstva so na PP 16078 planirana v višini 7.000,00 </w:t>
      </w:r>
      <w:proofErr w:type="spellStart"/>
      <w:r>
        <w:t>eur</w:t>
      </w:r>
      <w:proofErr w:type="spellEnd"/>
      <w:r>
        <w:t>.</w:t>
      </w:r>
    </w:p>
    <w:p w:rsidR="005C5707" w:rsidRDefault="005C5707" w:rsidP="005C5707"/>
    <w:p w:rsidR="005C5707" w:rsidRDefault="005C5707" w:rsidP="005C5707"/>
    <w:p w:rsidR="005C5707" w:rsidRDefault="005C5707" w:rsidP="005C5707">
      <w:pPr>
        <w:pStyle w:val="AHeading7"/>
      </w:pPr>
      <w:bookmarkStart w:id="405" w:name="_Toc26875947"/>
      <w:r>
        <w:t>16069002 - Nakup zemljišč</w:t>
      </w:r>
      <w:bookmarkStart w:id="406" w:name="PPR_16069002_A_212"/>
      <w:bookmarkEnd w:id="405"/>
      <w:bookmarkEnd w:id="406"/>
    </w:p>
    <w:p w:rsidR="005C5707" w:rsidRDefault="005C5707" w:rsidP="005C5707">
      <w:pPr>
        <w:pStyle w:val="Vrednost"/>
      </w:pPr>
      <w:r>
        <w:t>Vrednost: 17.418 €</w:t>
      </w:r>
    </w:p>
    <w:p w:rsidR="005C5707" w:rsidRDefault="005C5707" w:rsidP="005C5707">
      <w:pPr>
        <w:pStyle w:val="Heading11"/>
      </w:pPr>
      <w:r>
        <w:t>Opis podprograma</w:t>
      </w:r>
    </w:p>
    <w:p w:rsidR="005C5707" w:rsidRDefault="005C5707" w:rsidP="005C5707">
      <w:r>
        <w:t>V sklopu načrta prodaj zemljišč se predvideva tudi menjava zemljišč. Zaradi izvršitve denarnega toka planiramo za zamenjavo zemljišč sredstva na PP16013.</w:t>
      </w:r>
    </w:p>
    <w:p w:rsidR="005C5707" w:rsidRDefault="005C5707" w:rsidP="005C5707">
      <w:pPr>
        <w:pStyle w:val="Heading11"/>
      </w:pPr>
      <w:r>
        <w:t>Zakonske in druge pravne podlage</w:t>
      </w:r>
    </w:p>
    <w:p w:rsidR="005C5707" w:rsidRDefault="005C5707" w:rsidP="005C5707">
      <w:r>
        <w:t>- Zakon o stvarnem premoženju države, pokrajin in občin</w:t>
      </w:r>
      <w:r>
        <w:br/>
        <w:t>- Zakon o javnih financah</w:t>
      </w:r>
      <w:r>
        <w:br/>
        <w:t>- Stvarnopravni zakonik</w:t>
      </w:r>
      <w:r>
        <w:br/>
        <w:t>- Obligacijski zakonik</w:t>
      </w:r>
      <w:r>
        <w:br/>
        <w:t>- Zakon o zemljiški knjigi</w:t>
      </w:r>
      <w:r>
        <w:br/>
        <w:t>- Zakon o denacionalizaciji</w:t>
      </w:r>
      <w:r>
        <w:br/>
        <w:t>- Zakon o graditvi objektov</w:t>
      </w:r>
      <w:r>
        <w:br/>
        <w:t>- Zakon o prostorskem načrtovanju</w:t>
      </w:r>
      <w:r>
        <w:br/>
        <w:t>- Zakon o urejanju prostora</w:t>
      </w:r>
      <w:r>
        <w:br/>
        <w:t>- Zakon o javnem naročanju</w:t>
      </w:r>
      <w:r>
        <w:br/>
        <w:t>- Uredba o stvarnem premoženju države, pokrajin in občin</w:t>
      </w:r>
    </w:p>
    <w:p w:rsidR="005C5707" w:rsidRDefault="005C5707" w:rsidP="005C5707">
      <w:pPr>
        <w:pStyle w:val="Heading11"/>
      </w:pPr>
      <w:r>
        <w:lastRenderedPageBreak/>
        <w:t>Dolgoročni cilji podprograma in kazalci, s katerimi se bo merilo doseganje zastavljenih ciljev (Rezultat in kazalniki)</w:t>
      </w:r>
    </w:p>
    <w:p w:rsidR="005C5707" w:rsidRDefault="005C5707" w:rsidP="005C5707">
      <w:r>
        <w:t>Dolgoročni cilji predstavljajo neovirano izvajanje načrtovanih projektov.</w:t>
      </w:r>
    </w:p>
    <w:p w:rsidR="005C5707" w:rsidRDefault="005C5707" w:rsidP="005C5707">
      <w:pPr>
        <w:pStyle w:val="Heading11"/>
      </w:pPr>
      <w:r>
        <w:t>Letni izvedbeni cilji podprograma in kazalci, s katerimi se bo merilo doseganje zastavljenih ciljev (Neposredni učinek in kazalnik)</w:t>
      </w:r>
    </w:p>
    <w:p w:rsidR="005C5707" w:rsidRDefault="005C5707" w:rsidP="005C5707">
      <w:r>
        <w:t>Letno se bo preverjala realizacija glede na načrtovano razpolaganje s premoženjem Občine kot tudi izvedbe planiranih projektov.</w:t>
      </w:r>
    </w:p>
    <w:p w:rsidR="005C5707" w:rsidRDefault="005C5707" w:rsidP="005C5707">
      <w:pPr>
        <w:pStyle w:val="AHeading8"/>
      </w:pPr>
      <w:r>
        <w:t>4000 - OBČINSKA UPRAVA</w:t>
      </w:r>
      <w:bookmarkStart w:id="407" w:name="PU_4000_PPR_16069002_A_212"/>
      <w:bookmarkEnd w:id="407"/>
    </w:p>
    <w:p w:rsidR="005C5707" w:rsidRDefault="005C5707" w:rsidP="005C5707">
      <w:pPr>
        <w:pStyle w:val="Vrednost"/>
      </w:pPr>
      <w:r>
        <w:t>Vrednost: 4.530.890 €</w:t>
      </w:r>
    </w:p>
    <w:p w:rsidR="005C5707" w:rsidRDefault="005C5707" w:rsidP="005C5707">
      <w:pPr>
        <w:pStyle w:val="AHeading10"/>
      </w:pPr>
      <w:r>
        <w:t>16013 - Nakup zemljišč</w:t>
      </w:r>
      <w:bookmarkStart w:id="408" w:name="PP_16013_A_212"/>
      <w:bookmarkEnd w:id="408"/>
    </w:p>
    <w:p w:rsidR="005C5707" w:rsidRDefault="005C5707" w:rsidP="005C5707">
      <w:pPr>
        <w:pStyle w:val="Vrednost"/>
      </w:pPr>
      <w:r>
        <w:t>Vrednost: 17.418 €</w:t>
      </w:r>
    </w:p>
    <w:p w:rsidR="005C5707" w:rsidRDefault="005C5707" w:rsidP="005C5707">
      <w:pPr>
        <w:pStyle w:val="Heading11"/>
      </w:pPr>
      <w:r>
        <w:t>Obrazložitev dejavnosti v okviru proračunske postavke</w:t>
      </w:r>
    </w:p>
    <w:p w:rsidR="005C5707" w:rsidRDefault="005C5707" w:rsidP="005C5707">
      <w:r>
        <w:t>V sklopu te postavke se predvideva nakup zemljišč, ki so planirana z Letnim načrtom pridobivanja in razpolaganja z nepremičnim premoženjem Občine Črna na Koroškem za leto 2020.</w:t>
      </w:r>
    </w:p>
    <w:p w:rsidR="005C5707" w:rsidRDefault="005C5707" w:rsidP="005C5707">
      <w:pPr>
        <w:pStyle w:val="Heading11"/>
      </w:pPr>
      <w:r>
        <w:t>Navezava na projekte v okviru proračunske postavke</w:t>
      </w:r>
    </w:p>
    <w:p w:rsidR="005C5707" w:rsidRDefault="005C5707" w:rsidP="005C5707">
      <w:r>
        <w:t>Nakup zemljišč je vključen v Načrt razvojnih programov pod šifro: OB016-17-0028.</w:t>
      </w:r>
    </w:p>
    <w:p w:rsidR="005C5707" w:rsidRDefault="005C5707" w:rsidP="005C5707">
      <w:pPr>
        <w:pStyle w:val="Heading11"/>
      </w:pPr>
      <w:r>
        <w:t>Izhodišča, na katerih temeljijo izračuni predlogov pravic porabe za del, ki se ne izvršuje preko NRP (Neposredni učinek in kazalnik)</w:t>
      </w:r>
    </w:p>
    <w:p w:rsidR="005C5707" w:rsidRPr="005C5707" w:rsidRDefault="005C5707" w:rsidP="005C5707">
      <w:r w:rsidRPr="005C5707">
        <w:t>Zaradi izvrševanja denarnega toka se na proračunski postavki planirajo tudi sredstva za nakup in menjavo zemljišč.</w:t>
      </w:r>
    </w:p>
    <w:p w:rsidR="005C5707" w:rsidRPr="005C5707" w:rsidRDefault="005C5707" w:rsidP="005C5707">
      <w:r w:rsidRPr="005C5707">
        <w:t xml:space="preserve">V letu 2020 planiramo sredstva v višini 17.417,56 </w:t>
      </w:r>
      <w:proofErr w:type="spellStart"/>
      <w:r w:rsidRPr="005C5707">
        <w:t>eur</w:t>
      </w:r>
      <w:proofErr w:type="spellEnd"/>
      <w:r w:rsidRPr="005C5707">
        <w:t>.</w:t>
      </w:r>
    </w:p>
    <w:p w:rsidR="005C5707" w:rsidRDefault="005C5707" w:rsidP="005C5707"/>
    <w:p w:rsidR="005C5707" w:rsidRDefault="005C5707" w:rsidP="005C5707"/>
    <w:p w:rsidR="005C5707" w:rsidRDefault="005C5707" w:rsidP="005C5707">
      <w:pPr>
        <w:pStyle w:val="AHeading5"/>
      </w:pPr>
      <w:bookmarkStart w:id="409" w:name="_Toc26875948"/>
      <w:r>
        <w:t>17 - ZDRAVSTVENO VARSTVO</w:t>
      </w:r>
      <w:bookmarkEnd w:id="409"/>
    </w:p>
    <w:p w:rsidR="005C5707" w:rsidRDefault="005C5707" w:rsidP="005C5707">
      <w:pPr>
        <w:pStyle w:val="Vrednost"/>
      </w:pPr>
      <w:r>
        <w:t>Vrednost: 32.200 €</w:t>
      </w:r>
    </w:p>
    <w:p w:rsidR="005C5707" w:rsidRDefault="005C5707" w:rsidP="005C5707">
      <w:pPr>
        <w:pStyle w:val="Heading11"/>
      </w:pPr>
      <w:r>
        <w:t>Opis področja proračunske porabe, poslanstva občine znotraj področja proračunske porabe</w:t>
      </w:r>
    </w:p>
    <w:p w:rsidR="005C5707" w:rsidRDefault="005C5707" w:rsidP="005C5707">
      <w:r>
        <w:t>Področje zdravstvenega varstva zajema programe na področju zdravstva in na področju lekarniške dejavnosti, preventivne programe zdravstvenega varstva in druge programe na področju zdravstva.</w:t>
      </w:r>
    </w:p>
    <w:p w:rsidR="005C5707" w:rsidRDefault="005C5707" w:rsidP="005C5707">
      <w:pPr>
        <w:pStyle w:val="Heading11"/>
      </w:pPr>
      <w:r>
        <w:t>Dokumenti dolgoročnega razvojnega načrtovanja</w:t>
      </w:r>
    </w:p>
    <w:p w:rsidR="005C5707" w:rsidRDefault="005C5707" w:rsidP="005C5707">
      <w:r>
        <w:t>- Nacionalni program zdravstvenega varstva RS 2016 do 2025</w:t>
      </w:r>
      <w:r>
        <w:br/>
        <w:t xml:space="preserve">- Zakon o zdravstvenem varstvu in zdravstvenem zavarovanju </w:t>
      </w:r>
      <w:r>
        <w:br/>
        <w:t xml:space="preserve">- Zakon o zdravstveni dejavnosti </w:t>
      </w:r>
      <w:r>
        <w:br/>
        <w:t>- Zakon o uveljavljanju pravic iz javnih sredstev</w:t>
      </w:r>
    </w:p>
    <w:p w:rsidR="005C5707" w:rsidRDefault="005C5707" w:rsidP="005C5707">
      <w:pPr>
        <w:pStyle w:val="Heading11"/>
      </w:pPr>
      <w:r>
        <w:t>Dolgoročni cilji področja proračunske porabe (Splošni cilj)</w:t>
      </w:r>
    </w:p>
    <w:p w:rsidR="005C5707" w:rsidRDefault="005C5707" w:rsidP="005C5707">
      <w:r>
        <w:t>- zagotavljati čim boljšo preskrbljenost občanov z zdravstvenimi storitvami na primarni ravni in</w:t>
      </w:r>
      <w:r>
        <w:br/>
        <w:t>- skrb za čim boljše prostorske rešitve za izvajanje posameznih dejavnosti zdravstva.</w:t>
      </w:r>
    </w:p>
    <w:p w:rsidR="005C5707" w:rsidRDefault="005C5707" w:rsidP="005C5707">
      <w:pPr>
        <w:pStyle w:val="Heading11"/>
      </w:pPr>
      <w:r>
        <w:t>Oznaka in nazivi glavnih programov v pristojnosti občine</w:t>
      </w:r>
    </w:p>
    <w:p w:rsidR="005C5707" w:rsidRDefault="005C5707" w:rsidP="005C5707">
      <w:r>
        <w:t>1707 - Drugi programi na področju zdravstva</w:t>
      </w:r>
    </w:p>
    <w:p w:rsidR="005C5707" w:rsidRDefault="005C5707" w:rsidP="005C5707">
      <w:pPr>
        <w:pStyle w:val="AHeading6"/>
      </w:pPr>
      <w:bookmarkStart w:id="410" w:name="_Toc26875949"/>
      <w:r>
        <w:t>1707 - Drugi programi na področju zdravstva</w:t>
      </w:r>
      <w:bookmarkEnd w:id="410"/>
    </w:p>
    <w:p w:rsidR="005C5707" w:rsidRDefault="005C5707" w:rsidP="005C5707">
      <w:pPr>
        <w:pStyle w:val="Vrednost"/>
      </w:pPr>
      <w:r>
        <w:t>Vrednost: 32.200 €</w:t>
      </w:r>
    </w:p>
    <w:p w:rsidR="005C5707" w:rsidRDefault="005C5707" w:rsidP="005C5707">
      <w:pPr>
        <w:pStyle w:val="Heading11"/>
      </w:pPr>
      <w:r>
        <w:t>Opis glavnega programa</w:t>
      </w:r>
    </w:p>
    <w:p w:rsidR="005C5707" w:rsidRDefault="005C5707" w:rsidP="005C5707">
      <w:r>
        <w:t>Drugi programi na področju zdravstva vključujejo sredstva za nujno zdravstveno varstvo in mrliško ogledno službo.</w:t>
      </w:r>
    </w:p>
    <w:p w:rsidR="005C5707" w:rsidRDefault="005C5707" w:rsidP="005C5707">
      <w:pPr>
        <w:pStyle w:val="Heading11"/>
      </w:pPr>
      <w:r>
        <w:lastRenderedPageBreak/>
        <w:t>Dolgoročni cilji glavnega programa (Specifični cilj in kazalniki)</w:t>
      </w:r>
    </w:p>
    <w:p w:rsidR="005C5707" w:rsidRDefault="005C5707" w:rsidP="005C5707">
      <w:r>
        <w:t>- ohranjati pogoje za izvajanje nujnega zdravstvenega varstva in</w:t>
      </w:r>
      <w:r>
        <w:br/>
        <w:t>- ohranjati pogoje za izvajanje mrliško ogledne službe.</w:t>
      </w:r>
    </w:p>
    <w:p w:rsidR="005C5707" w:rsidRDefault="005C5707" w:rsidP="005C5707">
      <w:pPr>
        <w:pStyle w:val="Heading11"/>
      </w:pPr>
      <w:r>
        <w:t>Glavni letni izvedbeni cilji in kazalci, s katerimi se bo merilo doseganje zastavljenih ciljev</w:t>
      </w:r>
    </w:p>
    <w:p w:rsidR="005C5707" w:rsidRDefault="005C5707" w:rsidP="005C5707">
      <w:r>
        <w:t>Letni izvedbeni cilji:</w:t>
      </w:r>
      <w:r>
        <w:br/>
        <w:t xml:space="preserve">- ohranjati finančne in kadrovske pogoje za izvajanje postopkov nujnega zdravstvenega varstva in </w:t>
      </w:r>
      <w:r>
        <w:br/>
        <w:t>- ohranjati finančne pogoje za izvajanje mrliško ogledne služba.</w:t>
      </w:r>
      <w:r>
        <w:br/>
        <w:t>Kazalci:</w:t>
      </w:r>
      <w:r>
        <w:br/>
        <w:t>- število zavarovanih oseb kot občani in število mrliških ogledov</w:t>
      </w:r>
    </w:p>
    <w:p w:rsidR="005C5707" w:rsidRDefault="005C5707" w:rsidP="005C5707">
      <w:pPr>
        <w:pStyle w:val="Heading11"/>
      </w:pPr>
      <w:r>
        <w:t>Podprogrami in proračunski uporabniki znotraj glavnega programa</w:t>
      </w:r>
    </w:p>
    <w:p w:rsidR="005C5707" w:rsidRDefault="005C5707" w:rsidP="005C5707">
      <w:r>
        <w:t>Podprogrami:</w:t>
      </w:r>
      <w:r>
        <w:br/>
        <w:t>17079001 - Nujno zdravstveno varstvo</w:t>
      </w:r>
      <w:r>
        <w:br/>
        <w:t>17079002 - Mrliško ogledna služba</w:t>
      </w:r>
      <w:r>
        <w:br/>
        <w:t> Proračunski uporabniki:</w:t>
      </w:r>
      <w:r>
        <w:br/>
        <w:t>4000 - Občinska uprava</w:t>
      </w:r>
    </w:p>
    <w:p w:rsidR="005C5707" w:rsidRDefault="005C5707" w:rsidP="005C5707">
      <w:pPr>
        <w:pStyle w:val="AHeading7"/>
      </w:pPr>
      <w:bookmarkStart w:id="411" w:name="_Toc26875950"/>
      <w:r>
        <w:t>17079001 - Nujno zdravstveno varstvo</w:t>
      </w:r>
      <w:bookmarkStart w:id="412" w:name="PPR_17079001_A_212"/>
      <w:bookmarkEnd w:id="411"/>
      <w:bookmarkEnd w:id="412"/>
    </w:p>
    <w:p w:rsidR="005C5707" w:rsidRDefault="005C5707" w:rsidP="005C5707">
      <w:pPr>
        <w:pStyle w:val="Vrednost"/>
      </w:pPr>
      <w:r>
        <w:t>Vrednost: 26.200 €</w:t>
      </w:r>
    </w:p>
    <w:p w:rsidR="005C5707" w:rsidRDefault="005C5707" w:rsidP="005C5707">
      <w:pPr>
        <w:pStyle w:val="Heading11"/>
      </w:pPr>
      <w:r>
        <w:t>Opis podprograma</w:t>
      </w:r>
    </w:p>
    <w:p w:rsidR="005C5707" w:rsidRDefault="005C5707" w:rsidP="005C5707">
      <w:r>
        <w:t>Podprogram obsega plačilo prispevka za osnovno zdravstveno zavarovanje za nezavarovane osebe, ki imajo stalno bivališče v občini Črna.</w:t>
      </w:r>
    </w:p>
    <w:p w:rsidR="005C5707" w:rsidRDefault="005C5707" w:rsidP="005C5707">
      <w:pPr>
        <w:pStyle w:val="Heading11"/>
      </w:pPr>
      <w:r>
        <w:t>Zakonske in druge pravne podlage</w:t>
      </w:r>
    </w:p>
    <w:p w:rsidR="005C5707" w:rsidRDefault="005C5707" w:rsidP="005C5707">
      <w:r>
        <w:t>- Zakon o zdravstvenem varstvu in zdravstvenem zavarovanju</w:t>
      </w:r>
      <w:r>
        <w:br/>
        <w:t>- Zakon o zdravstveni dejavnosti</w:t>
      </w:r>
      <w:r>
        <w:br/>
        <w:t>- Zakon o uveljavljanju pravic iz javnih sredstev</w:t>
      </w:r>
    </w:p>
    <w:p w:rsidR="005C5707" w:rsidRDefault="005C5707" w:rsidP="005C5707">
      <w:pPr>
        <w:pStyle w:val="Heading11"/>
      </w:pPr>
      <w:r>
        <w:t>Dolgoročni cilji podprograma in kazalci, s katerimi se bo merilo doseganje zastavljenih ciljev (Rezultat in kazalniki)</w:t>
      </w:r>
    </w:p>
    <w:p w:rsidR="005C5707" w:rsidRDefault="005C5707" w:rsidP="005C5707">
      <w:r>
        <w:t>Dolgoročni cilj podprograma je zagotavljati pogoje za uveljavljanje osnovnega zdravstvenega zavarovanja za čim višji delež občanov, ki so na podlagi odločbe Centra za socialno delo upravičeni do kritja tega stroška.</w:t>
      </w:r>
      <w:r>
        <w:br/>
        <w:t>Kazalci:</w:t>
      </w:r>
      <w:r>
        <w:br/>
        <w:t>- število občanov, katerim občina krije stroške osnovnega zdravstvenega zavarovanja</w:t>
      </w:r>
    </w:p>
    <w:p w:rsidR="005C5707" w:rsidRDefault="005C5707" w:rsidP="005C5707">
      <w:pPr>
        <w:pStyle w:val="Heading11"/>
      </w:pPr>
      <w:r>
        <w:t>Letni izvedbeni cilji podprograma in kazalci, s katerimi se bo merilo doseganje zastavljenih ciljev (Neposredni učinek in kazalnik)</w:t>
      </w:r>
    </w:p>
    <w:p w:rsidR="005C5707" w:rsidRDefault="005C5707" w:rsidP="005C5707">
      <w:r>
        <w:t>- zagotovitev sredstva za kritje zdravstvenega zavarovanja občanom brez zaposlitve oz. brez drugih virov dohodkov</w:t>
      </w:r>
    </w:p>
    <w:p w:rsidR="005C5707" w:rsidRDefault="005C5707" w:rsidP="005C5707">
      <w:pPr>
        <w:pStyle w:val="AHeading8"/>
      </w:pPr>
      <w:r>
        <w:t>4000 - OBČINSKA UPRAVA</w:t>
      </w:r>
      <w:bookmarkStart w:id="413" w:name="PU_4000_PPR_17079001_A_212"/>
      <w:bookmarkEnd w:id="413"/>
    </w:p>
    <w:p w:rsidR="005C5707" w:rsidRDefault="005C5707" w:rsidP="005C5707">
      <w:pPr>
        <w:pStyle w:val="Vrednost"/>
      </w:pPr>
      <w:r>
        <w:t>Vrednost: 4.530.890 €</w:t>
      </w:r>
    </w:p>
    <w:p w:rsidR="005C5707" w:rsidRDefault="005C5707" w:rsidP="005C5707">
      <w:pPr>
        <w:pStyle w:val="AHeading10"/>
      </w:pPr>
      <w:r>
        <w:t>17005 - Plačilo osnovnega zdravstvenega zavarovanja za nezavarovane osebe</w:t>
      </w:r>
      <w:bookmarkStart w:id="414" w:name="PP_17005_A_212"/>
      <w:bookmarkEnd w:id="414"/>
    </w:p>
    <w:p w:rsidR="005C5707" w:rsidRDefault="005C5707" w:rsidP="005C5707">
      <w:pPr>
        <w:pStyle w:val="Vrednost"/>
      </w:pPr>
      <w:r>
        <w:t>Vrednost: 23.000 €</w:t>
      </w:r>
    </w:p>
    <w:p w:rsidR="005C5707" w:rsidRDefault="005C5707" w:rsidP="005C5707">
      <w:pPr>
        <w:pStyle w:val="Heading11"/>
      </w:pPr>
      <w:r>
        <w:t>Obrazložitev dejavnosti v okviru proračunske postavke</w:t>
      </w:r>
    </w:p>
    <w:p w:rsidR="005C5707" w:rsidRDefault="005C5707" w:rsidP="005C5707">
      <w:r>
        <w:t>Proračunska postavka je namenjena za kritje stroškov osnovnega zdravstvenega zavarovanja občanom, ki niso zavarovani iz drugega naslova.</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V tekočem letu načrtujemo plačilo osnovnega zdravstvenega zavarovanja za brezposelne občane v višini 23.000,00 €.</w:t>
      </w:r>
    </w:p>
    <w:p w:rsidR="005C5707" w:rsidRDefault="005C5707" w:rsidP="005C5707"/>
    <w:p w:rsidR="005C5707" w:rsidRDefault="005C5707" w:rsidP="005C5707">
      <w:pPr>
        <w:pStyle w:val="AHeading10"/>
      </w:pPr>
      <w:r>
        <w:lastRenderedPageBreak/>
        <w:t xml:space="preserve">17015 - Vzdrževanje </w:t>
      </w:r>
      <w:proofErr w:type="spellStart"/>
      <w:r>
        <w:t>defibrilatorjev</w:t>
      </w:r>
      <w:bookmarkStart w:id="415" w:name="PP_17015_A_212"/>
      <w:bookmarkEnd w:id="415"/>
      <w:proofErr w:type="spellEnd"/>
    </w:p>
    <w:p w:rsidR="005C5707" w:rsidRDefault="005C5707" w:rsidP="005C5707">
      <w:pPr>
        <w:pStyle w:val="Vrednost"/>
      </w:pPr>
      <w:r>
        <w:t>Vrednost: 3.200 €</w:t>
      </w:r>
    </w:p>
    <w:p w:rsidR="005C5707" w:rsidRDefault="005C5707" w:rsidP="005C5707">
      <w:pPr>
        <w:pStyle w:val="Heading11"/>
      </w:pPr>
      <w:r>
        <w:t>Obrazložitev dejavnosti v okviru proračunske postavke</w:t>
      </w:r>
    </w:p>
    <w:p w:rsidR="005C5707" w:rsidRDefault="005C5707" w:rsidP="005C5707">
      <w:r>
        <w:t xml:space="preserve">Sredstva so namenjena za nakup elektrod in baterij za </w:t>
      </w:r>
      <w:proofErr w:type="spellStart"/>
      <w:r>
        <w:t>defibrilatorje</w:t>
      </w:r>
      <w:proofErr w:type="spellEnd"/>
      <w:r>
        <w:t>.</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Na osnovi stroškov iz preteklih let smo za leto 2020 planirali sredstva v višini 3.200 €.</w:t>
      </w:r>
    </w:p>
    <w:p w:rsidR="005C5707" w:rsidRDefault="005C5707" w:rsidP="005C5707"/>
    <w:p w:rsidR="005C5707" w:rsidRDefault="005C5707" w:rsidP="005C5707">
      <w:pPr>
        <w:pStyle w:val="AHeading7"/>
      </w:pPr>
      <w:bookmarkStart w:id="416" w:name="_Toc26875951"/>
      <w:r>
        <w:t>17079002 - Mrliško ogledna služba</w:t>
      </w:r>
      <w:bookmarkStart w:id="417" w:name="PPR_17079002_A_212"/>
      <w:bookmarkEnd w:id="416"/>
      <w:bookmarkEnd w:id="417"/>
    </w:p>
    <w:p w:rsidR="005C5707" w:rsidRDefault="005C5707" w:rsidP="005C5707">
      <w:pPr>
        <w:pStyle w:val="Vrednost"/>
      </w:pPr>
      <w:r>
        <w:t>Vrednost: 6.000 €</w:t>
      </w:r>
    </w:p>
    <w:p w:rsidR="005C5707" w:rsidRDefault="005C5707" w:rsidP="005C5707">
      <w:pPr>
        <w:pStyle w:val="Heading11"/>
      </w:pPr>
      <w:r>
        <w:t>Opis podprograma</w:t>
      </w:r>
    </w:p>
    <w:p w:rsidR="005C5707" w:rsidRDefault="005C5707" w:rsidP="005C5707">
      <w:r>
        <w:t>Podprogram obsega plačilo storitev mrliško ogledne službe, s katerimi se krijejo stroški mrliškega oglednika, morebitne obdukcije.</w:t>
      </w:r>
    </w:p>
    <w:p w:rsidR="005C5707" w:rsidRDefault="005C5707" w:rsidP="005C5707">
      <w:pPr>
        <w:pStyle w:val="Heading11"/>
      </w:pPr>
      <w:r>
        <w:t>Zakonske in druge pravne podlage</w:t>
      </w:r>
    </w:p>
    <w:p w:rsidR="005C5707" w:rsidRDefault="005C5707" w:rsidP="005C5707">
      <w:r>
        <w:t>- Zakon o zavodih</w:t>
      </w:r>
      <w:r>
        <w:br/>
        <w:t>- Zakon o zdravstveni dejavnosti</w:t>
      </w:r>
      <w:r>
        <w:br/>
        <w:t>- Zakon o pokopališki in pogrebni dejavnosti in urejanju pokopališč</w:t>
      </w:r>
    </w:p>
    <w:p w:rsidR="005C5707" w:rsidRDefault="005C5707" w:rsidP="005C5707">
      <w:pPr>
        <w:pStyle w:val="Heading11"/>
      </w:pPr>
      <w:r>
        <w:t>Dolgoročni cilji podprograma in kazalci, s katerimi se bo merilo doseganje zastavljenih ciljev (Rezultat in kazalniki)</w:t>
      </w:r>
    </w:p>
    <w:p w:rsidR="005C5707" w:rsidRDefault="005C5707" w:rsidP="005C5707">
      <w:r>
        <w:t>Cilji:</w:t>
      </w:r>
      <w:r>
        <w:br/>
        <w:t>- Ohraniti pogoje za izvajanje mrliško ogledne službe.</w:t>
      </w:r>
    </w:p>
    <w:p w:rsidR="005C5707" w:rsidRDefault="005C5707" w:rsidP="005C5707">
      <w:pPr>
        <w:pStyle w:val="Heading11"/>
      </w:pPr>
      <w:r>
        <w:t>Letni izvedbeni cilji podprograma in kazalci, s katerimi se bo merilo doseganje zastavljenih ciljev (Neposredni učinek in kazalnik)</w:t>
      </w:r>
    </w:p>
    <w:p w:rsidR="005C5707" w:rsidRDefault="005C5707" w:rsidP="005C5707">
      <w:r>
        <w:t>Letni cilji:</w:t>
      </w:r>
      <w:r>
        <w:br/>
        <w:t>- kritje stroškov za izvajanje mrliško ogledne službe</w:t>
      </w:r>
    </w:p>
    <w:p w:rsidR="005C5707" w:rsidRDefault="005C5707" w:rsidP="005C5707">
      <w:pPr>
        <w:pStyle w:val="AHeading8"/>
      </w:pPr>
      <w:r>
        <w:t>4000 - OBČINSKA UPRAVA</w:t>
      </w:r>
      <w:bookmarkStart w:id="418" w:name="PU_4000_PPR_17079002_A_212"/>
      <w:bookmarkEnd w:id="418"/>
    </w:p>
    <w:p w:rsidR="005C5707" w:rsidRDefault="005C5707" w:rsidP="005C5707">
      <w:pPr>
        <w:pStyle w:val="Vrednost"/>
      </w:pPr>
      <w:r>
        <w:t>Vrednost: 4.530.890 €</w:t>
      </w:r>
    </w:p>
    <w:p w:rsidR="005C5707" w:rsidRDefault="005C5707" w:rsidP="005C5707">
      <w:pPr>
        <w:pStyle w:val="AHeading10"/>
      </w:pPr>
      <w:r>
        <w:t>17006 - Plačilo storitev mrliško ogledne službe</w:t>
      </w:r>
      <w:bookmarkStart w:id="419" w:name="PP_17006_A_212"/>
      <w:bookmarkEnd w:id="419"/>
    </w:p>
    <w:p w:rsidR="005C5707" w:rsidRDefault="005C5707" w:rsidP="005C5707">
      <w:pPr>
        <w:pStyle w:val="Vrednost"/>
      </w:pPr>
      <w:r>
        <w:t>Vrednost: 6.000 €</w:t>
      </w:r>
    </w:p>
    <w:p w:rsidR="005C5707" w:rsidRDefault="005C5707" w:rsidP="005C5707">
      <w:pPr>
        <w:pStyle w:val="Heading11"/>
      </w:pPr>
      <w:r>
        <w:t>Obrazložitev dejavnosti v okviru proračunske postavke</w:t>
      </w:r>
    </w:p>
    <w:p w:rsidR="005C5707" w:rsidRDefault="005C5707" w:rsidP="005C5707">
      <w:r>
        <w:t>Občina zagotavlja plačilo vseh stroškov mrliško ogledne službe za vse umrle, ki so imeli v času smrti stalno bivališče na območju občine, ter za vse umrle, za katere ni možno ugotoviti stalnega bivališča, umrli pa so na območju občine.</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Kot izhodišče za določitev proračunske porabe je bila upoštevana realizacija preteklega obdobja in ocena realizacije za tekoče leto.</w:t>
      </w:r>
    </w:p>
    <w:p w:rsidR="005C5707" w:rsidRDefault="005C5707" w:rsidP="005C5707"/>
    <w:p w:rsidR="005C5707" w:rsidRDefault="005C5707" w:rsidP="005C5707"/>
    <w:p w:rsidR="005C5707" w:rsidRDefault="005C5707" w:rsidP="005C5707">
      <w:pPr>
        <w:pStyle w:val="AHeading5"/>
      </w:pPr>
      <w:bookmarkStart w:id="420" w:name="_Toc26875952"/>
      <w:r>
        <w:t>18 - KULTURA, ŠPORT IN NEVLADNE ORGANIZACIJE</w:t>
      </w:r>
      <w:bookmarkEnd w:id="420"/>
    </w:p>
    <w:p w:rsidR="005C5707" w:rsidRDefault="005C5707" w:rsidP="005C5707">
      <w:pPr>
        <w:pStyle w:val="Vrednost"/>
      </w:pPr>
      <w:r>
        <w:t>Vrednost: 756.719 €</w:t>
      </w:r>
    </w:p>
    <w:p w:rsidR="005C5707" w:rsidRDefault="005C5707" w:rsidP="005C5707">
      <w:pPr>
        <w:pStyle w:val="Heading11"/>
      </w:pPr>
      <w:r>
        <w:lastRenderedPageBreak/>
        <w:t>Opis področja proračunske porabe, poslanstva občine znotraj področja proračunske porabe</w:t>
      </w:r>
    </w:p>
    <w:p w:rsidR="005C5707" w:rsidRDefault="005C5707" w:rsidP="005C5707">
      <w:r>
        <w:t>Kultura:</w:t>
      </w:r>
      <w:r>
        <w:br/>
        <w:t>Lokalna skupnost uresničuje javni interes za kulturo, zlasti z:</w:t>
      </w:r>
      <w:r>
        <w:br/>
        <w:t>- zagotavljanjem kulturnih dobrin kot javnih dobrin in</w:t>
      </w:r>
      <w:r>
        <w:br/>
        <w:t>- načrtovanjem, gradnjo in vzdrževanjem javne kulturne infrastrukture.</w:t>
      </w:r>
      <w:r>
        <w:br/>
        <w:t>Šport:</w:t>
      </w:r>
      <w:r>
        <w:br/>
        <w:t>Lokalna skupnost skrbi za uresničevanje javnega interesa v športu tako, da:</w:t>
      </w:r>
      <w:r>
        <w:br/>
        <w:t>- zagotavlja sredstva za realizacijo nacionalnega programa, ki se nanaša na lokalne skupnosti,</w:t>
      </w:r>
      <w:r>
        <w:br/>
        <w:t>- zagotavlja sredstva za izvedbo lokalnega programa športa,</w:t>
      </w:r>
      <w:r>
        <w:br/>
        <w:t>- spodbuja in zagotavlja pogoje za opravljanje in razvoj športnih dejavnosti in</w:t>
      </w:r>
      <w:r>
        <w:br/>
        <w:t>- načrtuje, gradi in vzdržuje lokalno pomembne javne objekte.</w:t>
      </w:r>
      <w:r>
        <w:br/>
        <w:t>Lokalna skupnost v okviru tega področja zagotavlja tudi pogoje za opravljanje in razvoj mladinske dejavnosti.</w:t>
      </w:r>
    </w:p>
    <w:p w:rsidR="005C5707" w:rsidRDefault="005C5707" w:rsidP="005C5707">
      <w:pPr>
        <w:pStyle w:val="Heading11"/>
      </w:pPr>
      <w:r>
        <w:t>Dokumenti dolgoročnega razvojnega načrtovanja</w:t>
      </w:r>
    </w:p>
    <w:p w:rsidR="005C5707" w:rsidRDefault="005C5707" w:rsidP="005C5707">
      <w:r>
        <w:t xml:space="preserve">- Državni razvojni program </w:t>
      </w:r>
      <w:r>
        <w:br/>
        <w:t xml:space="preserve">- Nacionalni program za kulturo </w:t>
      </w:r>
      <w:r>
        <w:br/>
        <w:t>- Bela knjiga o športu</w:t>
      </w:r>
    </w:p>
    <w:p w:rsidR="005C5707" w:rsidRDefault="005C5707" w:rsidP="005C5707">
      <w:pPr>
        <w:pStyle w:val="Heading11"/>
      </w:pPr>
      <w:r>
        <w:t>Dolgoročni cilji področja proračunske porabe (Splošni cilj)</w:t>
      </w:r>
    </w:p>
    <w:p w:rsidR="005C5707" w:rsidRDefault="005C5707" w:rsidP="005C5707">
      <w:r>
        <w:t xml:space="preserve">- ohranjati in vzdrževati infrastrukturne pogoje (prostor, oprema) in </w:t>
      </w:r>
      <w:r>
        <w:br/>
        <w:t>- pospeševati kulturno, športno in mladinsko dejavnost.</w:t>
      </w:r>
    </w:p>
    <w:p w:rsidR="005C5707" w:rsidRDefault="005C5707" w:rsidP="005C5707">
      <w:pPr>
        <w:pStyle w:val="Heading11"/>
      </w:pPr>
      <w:r>
        <w:t>Oznaka in nazivi glavnih programov v pristojnosti občine</w:t>
      </w:r>
    </w:p>
    <w:p w:rsidR="005C5707" w:rsidRDefault="005C5707" w:rsidP="005C5707">
      <w:r>
        <w:t>1802 - Ohranjanje kulturne dediščine</w:t>
      </w:r>
      <w:r>
        <w:br/>
        <w:t>1803 - Programi v kulturi</w:t>
      </w:r>
      <w:r>
        <w:br/>
        <w:t>1805 - Šport in prostočasne aktivnosti</w:t>
      </w:r>
    </w:p>
    <w:p w:rsidR="005C5707" w:rsidRDefault="005C5707" w:rsidP="005C5707">
      <w:pPr>
        <w:pStyle w:val="AHeading6"/>
      </w:pPr>
      <w:bookmarkStart w:id="421" w:name="_Toc26875953"/>
      <w:r>
        <w:t>1803 - Programi v kulturi</w:t>
      </w:r>
      <w:bookmarkEnd w:id="421"/>
    </w:p>
    <w:p w:rsidR="005C5707" w:rsidRDefault="005C5707" w:rsidP="005C5707">
      <w:pPr>
        <w:pStyle w:val="Vrednost"/>
      </w:pPr>
      <w:r>
        <w:t>Vrednost: 297.172 €</w:t>
      </w:r>
    </w:p>
    <w:p w:rsidR="005C5707" w:rsidRDefault="005C5707" w:rsidP="005C5707">
      <w:pPr>
        <w:pStyle w:val="Heading11"/>
      </w:pPr>
      <w:r>
        <w:t>Opis glavnega programa</w:t>
      </w:r>
    </w:p>
    <w:p w:rsidR="005C5707" w:rsidRDefault="005C5707" w:rsidP="005C5707">
      <w:r>
        <w:t>Programi v kulturi vključujejo sredstva za knjižničarsko dejavnost, založniško dejavnost, umetniške programe, ljubiteljsko kulturo, medije in avdiovizualno dejavnost in druge programe v kulturi.</w:t>
      </w:r>
    </w:p>
    <w:p w:rsidR="005C5707" w:rsidRDefault="005C5707" w:rsidP="005C5707">
      <w:pPr>
        <w:pStyle w:val="Heading11"/>
      </w:pPr>
      <w:r>
        <w:t>Dolgoročni cilji glavnega programa (Specifični cilj in kazalniki)</w:t>
      </w:r>
    </w:p>
    <w:p w:rsidR="005C5707" w:rsidRDefault="005C5707" w:rsidP="005C5707">
      <w:r>
        <w:t>- zagotoviti pogoje za usklajen razvoj knjižničarske dejavnosti,</w:t>
      </w:r>
      <w:r>
        <w:br/>
        <w:t>- ohranjati interes za vključevanje v dejavnost ljubiteljske kulture</w:t>
      </w:r>
      <w:r>
        <w:br/>
        <w:t>- zagotoviti ustrezne prostore za obstoj in razvoj javnih zavodov na področju kulture</w:t>
      </w:r>
    </w:p>
    <w:p w:rsidR="005C5707" w:rsidRDefault="005C5707" w:rsidP="005C5707">
      <w:pPr>
        <w:pStyle w:val="Heading11"/>
      </w:pPr>
      <w:r>
        <w:t>Glavni letni izvedbeni cilji in kazalci, s katerimi se bo merilo doseganje zastavljenih ciljev</w:t>
      </w:r>
    </w:p>
    <w:p w:rsidR="005C5707" w:rsidRPr="005C5707" w:rsidRDefault="005C5707" w:rsidP="005C5707">
      <w:r w:rsidRPr="005C5707">
        <w:t>Letni izvedbeni cilji:</w:t>
      </w:r>
      <w:r w:rsidRPr="005C5707">
        <w:br/>
        <w:t>- ohranjanje ali povečevanje knjižničarske dejavnosti</w:t>
      </w:r>
      <w:r w:rsidRPr="005C5707">
        <w:br/>
        <w:t>- razdelitev sredstev preko javnega razpisa za področje ljubiteljske kulture</w:t>
      </w:r>
    </w:p>
    <w:p w:rsidR="005C5707" w:rsidRPr="005C5707" w:rsidRDefault="005C5707" w:rsidP="005C5707">
      <w:r w:rsidRPr="005C5707">
        <w:t>- vključevanje čim večjega števila krajanov v različno kulturno dogajanje v kraju</w:t>
      </w:r>
    </w:p>
    <w:p w:rsidR="005C5707" w:rsidRDefault="005C5707" w:rsidP="005C5707"/>
    <w:p w:rsidR="005C5707" w:rsidRDefault="005C5707" w:rsidP="005C5707">
      <w:pPr>
        <w:pStyle w:val="Heading11"/>
      </w:pPr>
      <w:r>
        <w:t>Podprogrami in proračunski uporabniki znotraj glavnega programa</w:t>
      </w:r>
    </w:p>
    <w:p w:rsidR="005C5707" w:rsidRDefault="005C5707" w:rsidP="005C5707">
      <w:r>
        <w:t>Podprogrami:</w:t>
      </w:r>
      <w:r>
        <w:br/>
        <w:t>18039001 - Knjižničarstvo in založništvo</w:t>
      </w:r>
      <w:r>
        <w:br/>
        <w:t> 18039003 - Ljubiteljska kultura</w:t>
      </w:r>
      <w:r>
        <w:br/>
        <w:t>18039005 - Drugi programi v kulturi</w:t>
      </w:r>
      <w:r>
        <w:br/>
        <w:t> Proračunski uporabniki:</w:t>
      </w:r>
      <w:r>
        <w:br/>
        <w:t> 4000 - Občinska uprava</w:t>
      </w:r>
    </w:p>
    <w:p w:rsidR="005C5707" w:rsidRDefault="005C5707" w:rsidP="005C5707">
      <w:pPr>
        <w:pStyle w:val="AHeading7"/>
      </w:pPr>
      <w:bookmarkStart w:id="422" w:name="_Toc26875954"/>
      <w:r>
        <w:t>18039001 - Knjižničarstvo in založništvo</w:t>
      </w:r>
      <w:bookmarkStart w:id="423" w:name="PPR_18039001_A_212"/>
      <w:bookmarkEnd w:id="422"/>
      <w:bookmarkEnd w:id="423"/>
    </w:p>
    <w:p w:rsidR="005C5707" w:rsidRDefault="005C5707" w:rsidP="005C5707">
      <w:pPr>
        <w:pStyle w:val="Vrednost"/>
      </w:pPr>
      <w:r>
        <w:t>Vrednost: 231.462 €</w:t>
      </w:r>
    </w:p>
    <w:p w:rsidR="005C5707" w:rsidRDefault="005C5707" w:rsidP="005C5707">
      <w:pPr>
        <w:pStyle w:val="Heading11"/>
      </w:pPr>
      <w:r>
        <w:lastRenderedPageBreak/>
        <w:t>Opis podprograma</w:t>
      </w:r>
    </w:p>
    <w:p w:rsidR="005C5707" w:rsidRDefault="005C5707" w:rsidP="005C5707">
      <w:r>
        <w:t>Podprogram obsega dejavnost knjižnic, nakup knjig za splošno knjižnico, drugi programi v knjižnicah, izdajanje knjig, brošur, zbornikov, publikacij ipd.</w:t>
      </w:r>
    </w:p>
    <w:p w:rsidR="005C5707" w:rsidRDefault="005C5707" w:rsidP="005C5707">
      <w:pPr>
        <w:pStyle w:val="Heading11"/>
      </w:pPr>
      <w:r>
        <w:t>Zakonske in druge pravne podlage</w:t>
      </w:r>
    </w:p>
    <w:p w:rsidR="005C5707" w:rsidRDefault="005C5707" w:rsidP="005C5707">
      <w:r>
        <w:t>- Zakon o zavodih</w:t>
      </w:r>
      <w:r>
        <w:br/>
        <w:t>- Zakon o sistemu plač v javnem sektorju</w:t>
      </w:r>
      <w:r>
        <w:br/>
        <w:t>- Zakon o uresničevanju javnega interesa za kulturo</w:t>
      </w:r>
      <w:r>
        <w:br/>
        <w:t>- Zakon o knjižničarstvu</w:t>
      </w:r>
      <w:r>
        <w:br/>
        <w:t>- Uredba o osnovnih storitvah knjižnic</w:t>
      </w:r>
      <w:r>
        <w:br/>
        <w:t>- Kolektivna pogodba za javni sektor</w:t>
      </w:r>
      <w:r>
        <w:br/>
        <w:t>- Pravilnik o nagrajevanju in povračilu stroškov pri izdaji občinskega glasila</w:t>
      </w:r>
      <w:r>
        <w:br/>
        <w:t>- Odlok o javnem glasilu Občine Črna na Koroškem</w:t>
      </w:r>
      <w:r>
        <w:br/>
        <w:t>- Odlok o ustanovitvi javnega zavoda Koroška osrednja knjižnica Dr. Franca Sušnika</w:t>
      </w:r>
    </w:p>
    <w:p w:rsidR="005C5707" w:rsidRDefault="005C5707" w:rsidP="005C5707">
      <w:pPr>
        <w:pStyle w:val="Heading11"/>
      </w:pPr>
      <w:r>
        <w:t>Dolgoročni cilji podprograma in kazalci, s katerimi se bo merilo doseganje zastavljenih ciljev (Rezultat in kazalniki)</w:t>
      </w:r>
    </w:p>
    <w:p w:rsidR="005C5707" w:rsidRDefault="005C5707" w:rsidP="005C5707">
      <w:r>
        <w:t>Dolgoročni cilji:</w:t>
      </w:r>
      <w:r>
        <w:br/>
        <w:t>- ukrepi razvoja novih projektov in programov, ki zasledujejo trende v razvoju knjižničarstva,</w:t>
      </w:r>
      <w:r>
        <w:br/>
        <w:t>- zagotoviti čim večjemu številu občanov enake pogoje dostopa do knjižničnega gradiva ter dostopa do čim večjega obsega sredstev</w:t>
      </w:r>
      <w:r>
        <w:br/>
        <w:t>Kazalci:</w:t>
      </w:r>
      <w:r>
        <w:br/>
        <w:t>- novi programi, ki zasledujejo trende v knjižničarstvu in</w:t>
      </w:r>
      <w:r>
        <w:br/>
        <w:t>- število članov in uporabnikov knjižnice.</w:t>
      </w:r>
    </w:p>
    <w:p w:rsidR="005C5707" w:rsidRDefault="005C5707" w:rsidP="005C5707">
      <w:pPr>
        <w:pStyle w:val="Heading11"/>
      </w:pPr>
      <w:r>
        <w:t>Letni izvedbeni cilji podprograma in kazalci, s katerimi se bo merilo doseganje zastavljenih ciljev (Neposredni učinek in kazalnik)</w:t>
      </w:r>
    </w:p>
    <w:p w:rsidR="005C5707" w:rsidRDefault="005C5707" w:rsidP="005C5707">
      <w:r>
        <w:t>Ohraniti pogoje za delovanje Koroške osrednje knjižnice Ravne, pod katero spada tudi naša lokalna knjižnica.</w:t>
      </w:r>
    </w:p>
    <w:p w:rsidR="005C5707" w:rsidRDefault="005C5707" w:rsidP="005C5707">
      <w:pPr>
        <w:pStyle w:val="AHeading8"/>
      </w:pPr>
      <w:r>
        <w:t>4000 - OBČINSKA UPRAVA</w:t>
      </w:r>
      <w:bookmarkStart w:id="424" w:name="PU_4000_PPR_18039001_A_212"/>
      <w:bookmarkEnd w:id="424"/>
    </w:p>
    <w:p w:rsidR="005C5707" w:rsidRDefault="005C5707" w:rsidP="005C5707">
      <w:pPr>
        <w:pStyle w:val="Vrednost"/>
      </w:pPr>
      <w:r>
        <w:t>Vrednost: 4.530.890 €</w:t>
      </w:r>
    </w:p>
    <w:p w:rsidR="005C5707" w:rsidRDefault="005C5707" w:rsidP="005C5707">
      <w:pPr>
        <w:pStyle w:val="AHeading10"/>
      </w:pPr>
      <w:r>
        <w:t>18001 - Izdajanje lokalnega časopisa "</w:t>
      </w:r>
      <w:proofErr w:type="spellStart"/>
      <w:r>
        <w:t>Črjanske</w:t>
      </w:r>
      <w:proofErr w:type="spellEnd"/>
      <w:r>
        <w:t xml:space="preserve"> </w:t>
      </w:r>
      <w:proofErr w:type="spellStart"/>
      <w:r>
        <w:t>cajtnge</w:t>
      </w:r>
      <w:proofErr w:type="spellEnd"/>
      <w:r>
        <w:t>"</w:t>
      </w:r>
      <w:bookmarkStart w:id="425" w:name="PP_18001_A_212"/>
      <w:bookmarkEnd w:id="425"/>
    </w:p>
    <w:p w:rsidR="005C5707" w:rsidRDefault="005C5707" w:rsidP="005C5707">
      <w:pPr>
        <w:pStyle w:val="Vrednost"/>
      </w:pPr>
      <w:r>
        <w:t>Vrednost: 10.000 €</w:t>
      </w:r>
    </w:p>
    <w:p w:rsidR="005C5707" w:rsidRDefault="005C5707" w:rsidP="005C5707">
      <w:pPr>
        <w:pStyle w:val="Heading11"/>
      </w:pPr>
      <w:r>
        <w:t>Obrazložitev dejavnosti v okviru proračunske postavke</w:t>
      </w:r>
    </w:p>
    <w:p w:rsidR="005C5707" w:rsidRDefault="005C5707" w:rsidP="005C5707">
      <w:r>
        <w:t>Odhodki so namenjeni za plačilo stroškov izdajanja časopisa "</w:t>
      </w:r>
      <w:proofErr w:type="spellStart"/>
      <w:r>
        <w:t>Črjanske</w:t>
      </w:r>
      <w:proofErr w:type="spellEnd"/>
      <w:r>
        <w:t xml:space="preserve"> </w:t>
      </w:r>
      <w:proofErr w:type="spellStart"/>
      <w:r>
        <w:t>cajtnge</w:t>
      </w:r>
      <w:proofErr w:type="spellEnd"/>
      <w:r>
        <w:t>", in sicer stroškov oblikovanja, tiskanja in raznašanja časopisa, kakor tudi plačilo honorarjev za objavljene članke.</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 xml:space="preserve">Sredstva na proračunski postavki so planirana v višini 10.000,00 </w:t>
      </w:r>
      <w:proofErr w:type="spellStart"/>
      <w:r>
        <w:t>eur</w:t>
      </w:r>
      <w:proofErr w:type="spellEnd"/>
      <w:r>
        <w:t>.</w:t>
      </w:r>
    </w:p>
    <w:p w:rsidR="005C5707" w:rsidRDefault="005C5707" w:rsidP="005C5707"/>
    <w:p w:rsidR="005C5707" w:rsidRDefault="005C5707" w:rsidP="005C5707">
      <w:pPr>
        <w:pStyle w:val="AHeading10"/>
      </w:pPr>
      <w:r>
        <w:t>18005 - Koroška osrednja knjižnica Ravne-Sredstva za plače, prispevke, materialne stroške</w:t>
      </w:r>
      <w:bookmarkStart w:id="426" w:name="PP_18005_A_212"/>
      <w:bookmarkEnd w:id="426"/>
    </w:p>
    <w:p w:rsidR="005C5707" w:rsidRDefault="005C5707" w:rsidP="005C5707">
      <w:pPr>
        <w:pStyle w:val="Vrednost"/>
      </w:pPr>
      <w:r>
        <w:t>Vrednost: 80.769 €</w:t>
      </w:r>
    </w:p>
    <w:p w:rsidR="005C5707" w:rsidRDefault="005C5707" w:rsidP="005C5707">
      <w:pPr>
        <w:pStyle w:val="Heading11"/>
      </w:pPr>
      <w:r>
        <w:t>Obrazložitev dejavnosti v okviru proračunske postavke</w:t>
      </w:r>
    </w:p>
    <w:p w:rsidR="005C5707" w:rsidRDefault="005C5707" w:rsidP="005C5707">
      <w:r>
        <w:t>Občina Črna zagotavlja sredstva za delovanje Koroške osrednje knjižnice Ravne, in sicer na tej postavki ta predstavljajo sredstva za plače in osebne prejemke, materialne stroške.</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Odhodki so planirani na podlagi finančnega načrta, ki ga je posredovala Koroška osrednja knjižnica Ravne.</w:t>
      </w:r>
    </w:p>
    <w:p w:rsidR="005C5707" w:rsidRDefault="005C5707" w:rsidP="005C5707">
      <w:pPr>
        <w:pStyle w:val="AHeading10"/>
      </w:pPr>
      <w:r>
        <w:lastRenderedPageBreak/>
        <w:t>18006 - Koroška osrednja knjižnica Ravne-Sredstva za nakup knjižničnega gradiva</w:t>
      </w:r>
      <w:bookmarkStart w:id="427" w:name="PP_18006_A_212"/>
      <w:bookmarkEnd w:id="427"/>
    </w:p>
    <w:p w:rsidR="005C5707" w:rsidRDefault="005C5707" w:rsidP="005C5707">
      <w:pPr>
        <w:pStyle w:val="Vrednost"/>
      </w:pPr>
      <w:r>
        <w:t>Vrednost: 3.250 €</w:t>
      </w:r>
    </w:p>
    <w:p w:rsidR="005C5707" w:rsidRDefault="005C5707" w:rsidP="005C5707">
      <w:pPr>
        <w:pStyle w:val="Heading11"/>
      </w:pPr>
      <w:r>
        <w:t>Obrazložitev dejavnosti v okviru proračunske postavke</w:t>
      </w:r>
    </w:p>
    <w:p w:rsidR="005C5707" w:rsidRDefault="005C5707" w:rsidP="005C5707">
      <w:r>
        <w:t>Proračunska sredstva so namenjena za nakup knjižničnega gradiva.</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Odhodki so planirani na podlagi finančnega načrta, ki ga je posredovala Koroška osrednja knjižnica Ravne ter odobritve s strani pristojnih organov Občine Črna na Koroškem.</w:t>
      </w:r>
    </w:p>
    <w:p w:rsidR="005C5707" w:rsidRDefault="005C5707" w:rsidP="005C5707">
      <w:pPr>
        <w:pStyle w:val="AHeading10"/>
      </w:pPr>
      <w:r>
        <w:t xml:space="preserve">18008 - Programski in </w:t>
      </w:r>
      <w:proofErr w:type="spellStart"/>
      <w:r>
        <w:t>neprogramski</w:t>
      </w:r>
      <w:proofErr w:type="spellEnd"/>
      <w:r>
        <w:t xml:space="preserve"> stroški krajevnih knjižnic (Črna, Žerjav)</w:t>
      </w:r>
      <w:bookmarkStart w:id="428" w:name="PP_18008_A_212"/>
      <w:bookmarkEnd w:id="428"/>
    </w:p>
    <w:p w:rsidR="005C5707" w:rsidRDefault="005C5707" w:rsidP="005C5707">
      <w:pPr>
        <w:pStyle w:val="Vrednost"/>
      </w:pPr>
      <w:r>
        <w:t>Vrednost: 3.440 €</w:t>
      </w:r>
    </w:p>
    <w:p w:rsidR="005C5707" w:rsidRDefault="005C5707" w:rsidP="005C5707">
      <w:pPr>
        <w:pStyle w:val="Heading11"/>
      </w:pPr>
      <w:r>
        <w:t>Obrazložitev dejavnosti v okviru proračunske postavke</w:t>
      </w:r>
    </w:p>
    <w:p w:rsidR="005C5707" w:rsidRDefault="005C5707" w:rsidP="005C5707">
      <w:r>
        <w:t>Proračunska postavka je namenjena za izvedbo programov krajevnih knjižnic.</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Odhodki so planirani na podlagi finančnega načrta, ki ga je posredovala Koroška osrednja knjižnica Ravne.</w:t>
      </w:r>
    </w:p>
    <w:p w:rsidR="005C5707" w:rsidRDefault="005C5707" w:rsidP="005C5707">
      <w:pPr>
        <w:pStyle w:val="AHeading10"/>
      </w:pPr>
      <w:r>
        <w:t>18084 - Obnova in širitev knjižnice</w:t>
      </w:r>
      <w:bookmarkStart w:id="429" w:name="PP_18084_A_212"/>
      <w:bookmarkEnd w:id="429"/>
    </w:p>
    <w:p w:rsidR="005C5707" w:rsidRDefault="005C5707" w:rsidP="005C5707">
      <w:pPr>
        <w:pStyle w:val="Vrednost"/>
      </w:pPr>
      <w:r>
        <w:t>Vrednost: 116.106 €</w:t>
      </w:r>
    </w:p>
    <w:p w:rsidR="005C5707" w:rsidRDefault="005C5707" w:rsidP="005C5707">
      <w:pPr>
        <w:pStyle w:val="Heading11"/>
      </w:pPr>
      <w:r>
        <w:t>Obrazložitev dejavnosti v okviru proračunske postavke</w:t>
      </w:r>
    </w:p>
    <w:p w:rsidR="005C5707" w:rsidRDefault="005C5707" w:rsidP="005C5707">
      <w:r>
        <w:t>Občina Črna načrtuje izvedbo obnove in širitve knjižnice z namenom zagotoviti kvalitetne pogoje za izvajanje najširše knjižnice dejavnosti, zagotoviti varen dostop do prostorov knjižnice tudi za gibalno ovirane osebe in povečati članstvo v krajevni knjižnici.</w:t>
      </w:r>
      <w:r>
        <w:br/>
        <w:t>V okviru zastavljenega projekta se bodo izvedla vzdrževalna in sanacijska dela (obnova napeljav, opreme, tlakov), rekonstruirale sanitarije in vstopna avla ter dogradilo zunanje stopnišče z dostopi.</w:t>
      </w:r>
    </w:p>
    <w:p w:rsidR="005C5707" w:rsidRDefault="005C5707" w:rsidP="005C5707">
      <w:pPr>
        <w:pStyle w:val="Heading11"/>
      </w:pPr>
      <w:r>
        <w:t>Navezava na projekte v okviru proračunske postavke</w:t>
      </w:r>
    </w:p>
    <w:p w:rsidR="005C5707" w:rsidRDefault="005C5707" w:rsidP="005C5707">
      <w:r>
        <w:t>Projekt je vključen v Načrt razvojnih programov pod šifro: OB016-17-0035.</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Sredstva  so namenjena obnovi knjižnice s spremljajočimi prostori.</w:t>
      </w:r>
    </w:p>
    <w:p w:rsidR="005C5707" w:rsidRDefault="005C5707" w:rsidP="005C5707">
      <w:pPr>
        <w:pStyle w:val="AHeading10"/>
      </w:pPr>
      <w:r>
        <w:t>18111 - Knjiga Jazbina</w:t>
      </w:r>
      <w:bookmarkStart w:id="430" w:name="PP_18111_A_212"/>
      <w:bookmarkEnd w:id="430"/>
    </w:p>
    <w:p w:rsidR="005C5707" w:rsidRDefault="005C5707" w:rsidP="005C5707">
      <w:pPr>
        <w:pStyle w:val="Vrednost"/>
      </w:pPr>
      <w:r>
        <w:t>Vrednost: 17.897 €</w:t>
      </w:r>
    </w:p>
    <w:p w:rsidR="005C5707" w:rsidRDefault="005C5707" w:rsidP="005C5707">
      <w:pPr>
        <w:pStyle w:val="Heading11"/>
      </w:pPr>
      <w:r>
        <w:t>Obrazložitev dejavnosti v okviru proračunske postavke</w:t>
      </w:r>
    </w:p>
    <w:p w:rsidR="005C5707" w:rsidRDefault="005C5707" w:rsidP="005C5707">
      <w:r>
        <w:t>V okviru PP so planirana sredstva za knjigo Jazbina (</w:t>
      </w:r>
      <w:proofErr w:type="spellStart"/>
      <w:r>
        <w:t>mikroetnološka</w:t>
      </w:r>
      <w:proofErr w:type="spellEnd"/>
      <w:r>
        <w:t xml:space="preserve"> predstavitev jazbinskih in podgorskih družin z gorskega kmečkega naselja v občini Črna na Koroškem), avtorice dr. Marije Makarovič.</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Pr="005C5707" w:rsidRDefault="005C5707" w:rsidP="005C5707">
      <w:pPr>
        <w:pStyle w:val="Navadensplet"/>
      </w:pPr>
      <w:r w:rsidRPr="005C5707">
        <w:t xml:space="preserve">Sredstva na PP 18111 so planirana v višini 17.897,00 </w:t>
      </w:r>
      <w:proofErr w:type="spellStart"/>
      <w:r w:rsidRPr="005C5707">
        <w:t>eur</w:t>
      </w:r>
      <w:proofErr w:type="spellEnd"/>
      <w:r w:rsidRPr="005C5707">
        <w:t xml:space="preserve"> za tisk knjige.</w:t>
      </w:r>
    </w:p>
    <w:p w:rsidR="005C5707" w:rsidRPr="005C5707" w:rsidRDefault="005C5707" w:rsidP="005C5707">
      <w:pPr>
        <w:pStyle w:val="Navadensplet"/>
      </w:pPr>
      <w:r w:rsidRPr="005C5707">
        <w:t> </w:t>
      </w:r>
    </w:p>
    <w:p w:rsidR="005C5707" w:rsidRDefault="005C5707" w:rsidP="005C5707"/>
    <w:p w:rsidR="005C5707" w:rsidRDefault="005C5707" w:rsidP="005C5707"/>
    <w:p w:rsidR="005C5707" w:rsidRDefault="005C5707" w:rsidP="005C5707">
      <w:pPr>
        <w:pStyle w:val="AHeading7"/>
      </w:pPr>
      <w:bookmarkStart w:id="431" w:name="_Toc26875955"/>
      <w:r>
        <w:lastRenderedPageBreak/>
        <w:t>18039003 - Ljubiteljska kultura</w:t>
      </w:r>
      <w:bookmarkStart w:id="432" w:name="PPR_18039003_A_212"/>
      <w:bookmarkEnd w:id="431"/>
      <w:bookmarkEnd w:id="432"/>
    </w:p>
    <w:p w:rsidR="005C5707" w:rsidRDefault="005C5707" w:rsidP="005C5707">
      <w:pPr>
        <w:pStyle w:val="Vrednost"/>
      </w:pPr>
      <w:r>
        <w:t>Vrednost: 26.208 €</w:t>
      </w:r>
    </w:p>
    <w:p w:rsidR="005C5707" w:rsidRDefault="005C5707" w:rsidP="005C5707">
      <w:pPr>
        <w:pStyle w:val="Heading11"/>
      </w:pPr>
      <w:r>
        <w:t>Opis podprograma</w:t>
      </w:r>
    </w:p>
    <w:p w:rsidR="005C5707" w:rsidRDefault="005C5707" w:rsidP="005C5707">
      <w:r>
        <w:t>Podprogram obsega sofinanciranje dejavnosti in programa sklada za ljubiteljske kulturne dejavnosti, sofinanciranje programa Zveze kulturnih društev.</w:t>
      </w:r>
    </w:p>
    <w:p w:rsidR="005C5707" w:rsidRDefault="005C5707" w:rsidP="005C5707">
      <w:pPr>
        <w:pStyle w:val="Heading11"/>
      </w:pPr>
      <w:r>
        <w:t>Zakonske in druge pravne podlage</w:t>
      </w:r>
    </w:p>
    <w:p w:rsidR="005C5707" w:rsidRDefault="005C5707" w:rsidP="005C5707">
      <w:r>
        <w:t>- Zakon o uresničevanju javnega interesa za kulturo</w:t>
      </w:r>
      <w:r>
        <w:br/>
        <w:t>- Zakon o društvih</w:t>
      </w:r>
      <w:r>
        <w:br/>
        <w:t>- Pravilnik o izbiri in vrednotenju programov ljubiteljskih kulturnih projektov, ki jih financira ali sofinancira Občina Črna na Koroškem</w:t>
      </w:r>
    </w:p>
    <w:p w:rsidR="005C5707" w:rsidRDefault="005C5707" w:rsidP="005C5707">
      <w:pPr>
        <w:pStyle w:val="Heading11"/>
      </w:pPr>
      <w:r>
        <w:t>Dolgoročni cilji podprograma in kazalci, s katerimi se bo merilo doseganje zastavljenih ciljev (Rezultat in kazalniki)</w:t>
      </w:r>
    </w:p>
    <w:p w:rsidR="005C5707" w:rsidRDefault="005C5707" w:rsidP="005C5707">
      <w:r>
        <w:t>Cilj je povečati interes za vključevanje v dejavnost ljubiteljske kulture.</w:t>
      </w:r>
    </w:p>
    <w:p w:rsidR="005C5707" w:rsidRDefault="005C5707" w:rsidP="005C5707">
      <w:pPr>
        <w:pStyle w:val="Heading11"/>
      </w:pPr>
      <w:r>
        <w:t>Letni izvedbeni cilji podprograma in kazalci, s katerimi se bo merilo doseganje zastavljenih ciljev (Neposredni učinek in kazalnik)</w:t>
      </w:r>
    </w:p>
    <w:p w:rsidR="005C5707" w:rsidRDefault="005C5707" w:rsidP="005C5707">
      <w:r>
        <w:t>Letni izvedbeni cilji:</w:t>
      </w:r>
      <w:r>
        <w:br/>
        <w:t>- izvedba javnega razpisa za kulturne programe</w:t>
      </w:r>
    </w:p>
    <w:p w:rsidR="005C5707" w:rsidRDefault="005C5707" w:rsidP="005C5707">
      <w:pPr>
        <w:pStyle w:val="AHeading8"/>
      </w:pPr>
      <w:r>
        <w:t>4000 - OBČINSKA UPRAVA</w:t>
      </w:r>
      <w:bookmarkStart w:id="433" w:name="PU_4000_PPR_18039003_A_212"/>
      <w:bookmarkEnd w:id="433"/>
    </w:p>
    <w:p w:rsidR="005C5707" w:rsidRDefault="005C5707" w:rsidP="005C5707">
      <w:pPr>
        <w:pStyle w:val="Vrednost"/>
      </w:pPr>
      <w:r>
        <w:t>Vrednost: 4.530.890 €</w:t>
      </w:r>
    </w:p>
    <w:p w:rsidR="005C5707" w:rsidRDefault="005C5707" w:rsidP="005C5707">
      <w:pPr>
        <w:pStyle w:val="AHeading10"/>
      </w:pPr>
      <w:r>
        <w:t>18009 - Javni sklad RS za kulturne dejavnosti-Območna izpostava Ravne</w:t>
      </w:r>
      <w:bookmarkStart w:id="434" w:name="PP_18009_A_212"/>
      <w:bookmarkEnd w:id="434"/>
    </w:p>
    <w:p w:rsidR="005C5707" w:rsidRDefault="005C5707" w:rsidP="005C5707">
      <w:pPr>
        <w:pStyle w:val="Vrednost"/>
      </w:pPr>
      <w:r>
        <w:t>Vrednost: 1.788 €</w:t>
      </w:r>
    </w:p>
    <w:p w:rsidR="005C5707" w:rsidRDefault="005C5707" w:rsidP="005C5707">
      <w:pPr>
        <w:pStyle w:val="Heading11"/>
      </w:pPr>
      <w:r>
        <w:t>Obrazložitev dejavnosti v okviru proračunske postavke</w:t>
      </w:r>
    </w:p>
    <w:p w:rsidR="005C5707" w:rsidRDefault="005C5707" w:rsidP="005C5707">
      <w:r>
        <w:t>Sredstva so namenjena za sofinanciranje nacionalnih kulturnih programov s področja ljubiteljskih kulturnih dejavnosti.</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Kot izhodišče za določitev proračunske porabe je bil upoštevan predlog finančnega načrta sklada.</w:t>
      </w:r>
    </w:p>
    <w:p w:rsidR="005C5707" w:rsidRDefault="005C5707" w:rsidP="005C5707">
      <w:pPr>
        <w:pStyle w:val="AHeading10"/>
      </w:pPr>
      <w:r>
        <w:t>18010 - Sofinanciranje društev s področja kulture</w:t>
      </w:r>
      <w:bookmarkStart w:id="435" w:name="PP_18010_A_212"/>
      <w:bookmarkEnd w:id="435"/>
    </w:p>
    <w:p w:rsidR="005C5707" w:rsidRDefault="005C5707" w:rsidP="005C5707">
      <w:pPr>
        <w:pStyle w:val="Vrednost"/>
      </w:pPr>
      <w:r>
        <w:t>Vrednost: 19.920 €</w:t>
      </w:r>
    </w:p>
    <w:p w:rsidR="005C5707" w:rsidRDefault="005C5707" w:rsidP="005C5707">
      <w:pPr>
        <w:pStyle w:val="Heading11"/>
      </w:pPr>
      <w:r>
        <w:t>Obrazložitev dejavnosti v okviru proračunske postavke</w:t>
      </w:r>
    </w:p>
    <w:p w:rsidR="005C5707" w:rsidRDefault="005C5707" w:rsidP="005C5707">
      <w:r>
        <w:t>Sredstva so namenjena za delovanje kulturnih društev iz Črne, ki so organizirana v okviru Zveze kulturnih društev Črna.</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Kot izhodišče proračunske porabe je upoštevan predlog višine sredstev za razpis v letu 2020.</w:t>
      </w:r>
    </w:p>
    <w:p w:rsidR="005C5707" w:rsidRDefault="005C5707" w:rsidP="005C5707">
      <w:pPr>
        <w:pStyle w:val="AHeading10"/>
      </w:pPr>
      <w:r>
        <w:t>18046 - Sofinanciranje KD Pihalni orkester Mežica</w:t>
      </w:r>
      <w:bookmarkStart w:id="436" w:name="PP_18046_A_212"/>
      <w:bookmarkEnd w:id="436"/>
    </w:p>
    <w:p w:rsidR="005C5707" w:rsidRDefault="005C5707" w:rsidP="005C5707">
      <w:pPr>
        <w:pStyle w:val="Vrednost"/>
      </w:pPr>
      <w:r>
        <w:t>Vrednost: 4.500 €</w:t>
      </w:r>
    </w:p>
    <w:p w:rsidR="005C5707" w:rsidRDefault="005C5707" w:rsidP="005C5707">
      <w:pPr>
        <w:pStyle w:val="Heading11"/>
      </w:pPr>
      <w:r>
        <w:t>Obrazložitev dejavnosti v okviru proračunske postavke</w:t>
      </w:r>
    </w:p>
    <w:p w:rsidR="005C5707" w:rsidRDefault="005C5707" w:rsidP="005C5707">
      <w:r>
        <w:t>Dejavnost zajema sofinanciranje delovanja KD Pihalni orkester Mežica.</w:t>
      </w:r>
    </w:p>
    <w:p w:rsidR="005C5707" w:rsidRDefault="005C5707" w:rsidP="005C5707">
      <w:pPr>
        <w:pStyle w:val="Heading11"/>
      </w:pPr>
      <w:r>
        <w:lastRenderedPageBreak/>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Kot izhodišče za določitev proračunske porabe je bila določitev maksimalne višine sredstev, ki se bo v letu 2020 namenila pihalnemu orkestru.</w:t>
      </w:r>
    </w:p>
    <w:p w:rsidR="005C5707" w:rsidRDefault="005C5707" w:rsidP="005C5707"/>
    <w:p w:rsidR="005C5707" w:rsidRDefault="005C5707" w:rsidP="005C5707">
      <w:pPr>
        <w:pStyle w:val="AHeading7"/>
      </w:pPr>
      <w:bookmarkStart w:id="437" w:name="_Toc26875956"/>
      <w:r>
        <w:t>18039005 - Drugi programi v kulturi</w:t>
      </w:r>
      <w:bookmarkStart w:id="438" w:name="PPR_18039005_A_212"/>
      <w:bookmarkEnd w:id="437"/>
      <w:bookmarkEnd w:id="438"/>
    </w:p>
    <w:p w:rsidR="005C5707" w:rsidRDefault="005C5707" w:rsidP="005C5707">
      <w:pPr>
        <w:pStyle w:val="Vrednost"/>
      </w:pPr>
      <w:r>
        <w:t>Vrednost: 39.503 €</w:t>
      </w:r>
    </w:p>
    <w:p w:rsidR="005C5707" w:rsidRDefault="005C5707" w:rsidP="005C5707">
      <w:pPr>
        <w:pStyle w:val="Heading11"/>
      </w:pPr>
      <w:r>
        <w:t>Opis podprograma</w:t>
      </w:r>
    </w:p>
    <w:p w:rsidR="005C5707" w:rsidRDefault="005C5707" w:rsidP="005C5707">
      <w:r>
        <w:t>Ta podprogram obsega upravljanje in tekoče vzdrževanje kulturnih objektov.</w:t>
      </w:r>
    </w:p>
    <w:p w:rsidR="005C5707" w:rsidRDefault="005C5707" w:rsidP="005C5707">
      <w:pPr>
        <w:pStyle w:val="Heading11"/>
      </w:pPr>
      <w:r>
        <w:t>Zakonske in druge pravne podlage</w:t>
      </w:r>
    </w:p>
    <w:p w:rsidR="005C5707" w:rsidRDefault="005C5707" w:rsidP="005C5707">
      <w:r>
        <w:t>- Zakon o zavodih</w:t>
      </w:r>
      <w:r>
        <w:br/>
        <w:t>- Zakon o uresničevanju javnega interesa za kulturo</w:t>
      </w:r>
      <w:r>
        <w:br/>
        <w:t>- Zakon varstvu kulturne dediščine</w:t>
      </w:r>
    </w:p>
    <w:p w:rsidR="005C5707" w:rsidRDefault="005C5707" w:rsidP="005C5707">
      <w:pPr>
        <w:pStyle w:val="Heading11"/>
      </w:pPr>
      <w:r>
        <w:t>Dolgoročni cilji podprograma in kazalci, s katerimi se bo merilo doseganje zastavljenih ciljev (Rezultat in kazalniki)</w:t>
      </w:r>
    </w:p>
    <w:p w:rsidR="005C5707" w:rsidRDefault="005C5707" w:rsidP="005C5707">
      <w:r>
        <w:t>Cilj  je zagotoviti ustrezne prostore za obstoj in razvoj dejavnosti v kulturi.</w:t>
      </w:r>
    </w:p>
    <w:p w:rsidR="005C5707" w:rsidRDefault="005C5707" w:rsidP="005C5707">
      <w:pPr>
        <w:pStyle w:val="Heading11"/>
      </w:pPr>
      <w:r>
        <w:t>Letni izvedbeni cilji podprograma in kazalci, s katerimi se bo merilo doseganje zastavljenih ciljev (Neposredni učinek in kazalnik)</w:t>
      </w:r>
    </w:p>
    <w:p w:rsidR="005C5707" w:rsidRDefault="005C5707" w:rsidP="005C5707">
      <w:r>
        <w:t>Letni cilj je posodabljanje opreme in investicijsko vzdrževanje obstoječih prostorov in objektov na področju kulture.</w:t>
      </w:r>
    </w:p>
    <w:p w:rsidR="005C5707" w:rsidRDefault="005C5707" w:rsidP="005C5707">
      <w:pPr>
        <w:pStyle w:val="AHeading8"/>
      </w:pPr>
      <w:r>
        <w:t>4000 - OBČINSKA UPRAVA</w:t>
      </w:r>
      <w:bookmarkStart w:id="439" w:name="PU_4000_PPR_18039005_A_212"/>
      <w:bookmarkEnd w:id="439"/>
    </w:p>
    <w:p w:rsidR="005C5707" w:rsidRDefault="005C5707" w:rsidP="005C5707">
      <w:pPr>
        <w:pStyle w:val="Vrednost"/>
      </w:pPr>
      <w:r>
        <w:t>Vrednost: 4.530.890 €</w:t>
      </w:r>
    </w:p>
    <w:p w:rsidR="005C5707" w:rsidRDefault="005C5707" w:rsidP="005C5707">
      <w:pPr>
        <w:pStyle w:val="AHeading10"/>
      </w:pPr>
      <w:r>
        <w:t>18004 - Rudarski muzej in Etnografski muzej</w:t>
      </w:r>
      <w:bookmarkStart w:id="440" w:name="PP_18004_A_212"/>
      <w:bookmarkEnd w:id="440"/>
    </w:p>
    <w:p w:rsidR="005C5707" w:rsidRDefault="005C5707" w:rsidP="005C5707">
      <w:pPr>
        <w:pStyle w:val="Vrednost"/>
      </w:pPr>
      <w:r>
        <w:t>Vrednost: 2.400 €</w:t>
      </w:r>
    </w:p>
    <w:p w:rsidR="005C5707" w:rsidRDefault="005C5707" w:rsidP="005C5707">
      <w:pPr>
        <w:pStyle w:val="Heading11"/>
      </w:pPr>
      <w:r>
        <w:t>Obrazložitev dejavnosti v okviru proračunske postavke</w:t>
      </w:r>
    </w:p>
    <w:p w:rsidR="005C5707" w:rsidRDefault="005C5707" w:rsidP="005C5707">
      <w:r>
        <w:t>Proračunska postavka je namenjena za tekoče vzdrževanje obeh muzejev (ogrevanje, električna energija) in investicijsko vzdrževanje zunanjih eksponatov.</w:t>
      </w:r>
      <w:r>
        <w:br/>
        <w:t>Predvidena je tudi obnova fasade.</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Izhodišče za planiranje višine odhodkov za leto 2020 je ocena stroškov načrtovanih aktivnosti.</w:t>
      </w:r>
    </w:p>
    <w:p w:rsidR="005C5707" w:rsidRDefault="005C5707" w:rsidP="005C5707">
      <w:pPr>
        <w:pStyle w:val="AHeading10"/>
      </w:pPr>
      <w:r>
        <w:t>18074 - Sofinanciranje dela Koroškega pokrajinskega muzeja</w:t>
      </w:r>
      <w:bookmarkStart w:id="441" w:name="PP_18074_A_212"/>
      <w:bookmarkEnd w:id="441"/>
    </w:p>
    <w:p w:rsidR="005C5707" w:rsidRDefault="005C5707" w:rsidP="005C5707">
      <w:pPr>
        <w:pStyle w:val="Vrednost"/>
      </w:pPr>
      <w:r>
        <w:t>Vrednost: 596 €</w:t>
      </w:r>
    </w:p>
    <w:p w:rsidR="005C5707" w:rsidRDefault="005C5707" w:rsidP="005C5707">
      <w:pPr>
        <w:pStyle w:val="Heading11"/>
      </w:pPr>
      <w:r>
        <w:t>Obrazložitev dejavnosti v okviru proračunske postavke</w:t>
      </w:r>
    </w:p>
    <w:p w:rsidR="005C5707" w:rsidRDefault="005C5707" w:rsidP="005C5707">
      <w:r>
        <w:t>Občina kot soustanoviteljica Koroškega pokrajinskega muzeja na podlagi pogodbe o ustanovitvi le-tega prevzema obveznost iz naslova plačevanja plač  in drugih prejemkov zaposlenih.</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Višina sredstev je določena glede na prejet finančni načrt s strani Koroškega pokrajinskega muzeja za leto 2020.</w:t>
      </w:r>
    </w:p>
    <w:p w:rsidR="005C5707" w:rsidRDefault="005C5707" w:rsidP="005C5707">
      <w:pPr>
        <w:pStyle w:val="AHeading10"/>
      </w:pPr>
      <w:r>
        <w:t>18076 - Olimpijska soba</w:t>
      </w:r>
      <w:bookmarkStart w:id="442" w:name="PP_18076_A_212"/>
      <w:bookmarkEnd w:id="442"/>
    </w:p>
    <w:p w:rsidR="005C5707" w:rsidRDefault="005C5707" w:rsidP="005C5707">
      <w:pPr>
        <w:pStyle w:val="Vrednost"/>
      </w:pPr>
      <w:r>
        <w:t>Vrednost: 1.310 €</w:t>
      </w:r>
    </w:p>
    <w:p w:rsidR="005C5707" w:rsidRDefault="005C5707" w:rsidP="005C5707">
      <w:pPr>
        <w:pStyle w:val="Heading11"/>
      </w:pPr>
      <w:r>
        <w:lastRenderedPageBreak/>
        <w:t>Obrazložitev dejavnosti v okviru proračunske postavke</w:t>
      </w:r>
    </w:p>
    <w:p w:rsidR="005C5707" w:rsidRDefault="005C5707" w:rsidP="005C5707">
      <w:r>
        <w:t>Na proračunski postavki so načrtovana sredstva za vzdrževanje prostorov in dopolnitev olimpijske zbirke.</w:t>
      </w:r>
    </w:p>
    <w:p w:rsidR="005C5707" w:rsidRDefault="005C5707" w:rsidP="005C5707">
      <w:pPr>
        <w:pStyle w:val="Heading11"/>
      </w:pPr>
      <w:r>
        <w:t>Navezava na projekte v okviru proračunske postavke</w:t>
      </w:r>
    </w:p>
    <w:p w:rsidR="005C5707" w:rsidRDefault="005C5707" w:rsidP="005C5707">
      <w:r>
        <w:t>Olimpijska soba je vključena v Načrt razvojnih programov pod šifro: OB016-17-0036.</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Višina sredstev je določena glede na oceno potrebnih sredstev v letu 2020.</w:t>
      </w:r>
    </w:p>
    <w:p w:rsidR="005C5707" w:rsidRDefault="005C5707" w:rsidP="005C5707">
      <w:pPr>
        <w:pStyle w:val="AHeading10"/>
      </w:pPr>
      <w:r>
        <w:t>18079 - Muzej olimpijcev</w:t>
      </w:r>
      <w:bookmarkStart w:id="443" w:name="PP_18079_A_212"/>
      <w:bookmarkEnd w:id="443"/>
    </w:p>
    <w:p w:rsidR="005C5707" w:rsidRDefault="005C5707" w:rsidP="005C5707">
      <w:pPr>
        <w:pStyle w:val="Vrednost"/>
      </w:pPr>
      <w:r>
        <w:t>Vrednost: 1.100 €</w:t>
      </w:r>
    </w:p>
    <w:p w:rsidR="005C5707" w:rsidRDefault="005C5707" w:rsidP="005C5707">
      <w:pPr>
        <w:pStyle w:val="Heading11"/>
      </w:pPr>
      <w:r>
        <w:t>Obrazložitev dejavnosti v okviru proračunske postavke</w:t>
      </w:r>
    </w:p>
    <w:p w:rsidR="005C5707" w:rsidRDefault="005C5707" w:rsidP="005C5707">
      <w:r>
        <w:t>Načrtovana je nadgradnja olimpijske zbirke, oblikovanje  celostne podobe, usposabljanje  nosilcev turistične dejavnosti, razvoj novih turističnih produktov, izdelava promocijskega materiala ter  trženje  novega turističnega produkta.</w:t>
      </w:r>
    </w:p>
    <w:p w:rsidR="005C5707" w:rsidRDefault="005C5707" w:rsidP="005C5707"/>
    <w:p w:rsidR="005C5707" w:rsidRDefault="005C5707" w:rsidP="005C5707">
      <w:pPr>
        <w:pStyle w:val="Heading11"/>
      </w:pPr>
      <w:r>
        <w:t>Navezava na projekte v okviru proračunske postavke</w:t>
      </w:r>
    </w:p>
    <w:p w:rsidR="005C5707" w:rsidRDefault="005C5707" w:rsidP="005C5707">
      <w:r>
        <w:t>Muzej olimpijcev je vključen v Načrt razvojnih programov pod šifro: OB016-17-0037.</w:t>
      </w:r>
    </w:p>
    <w:p w:rsidR="005C5707" w:rsidRDefault="005C5707" w:rsidP="005C5707"/>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 xml:space="preserve">Višina sredstev je izračunana na podlagi ocen odhodkov za izvedbo planiranih aktivnosti v letu 2020. </w:t>
      </w:r>
    </w:p>
    <w:p w:rsidR="005C5707" w:rsidRDefault="005C5707" w:rsidP="005C5707"/>
    <w:p w:rsidR="005C5707" w:rsidRDefault="005C5707" w:rsidP="005C5707">
      <w:pPr>
        <w:pStyle w:val="AHeading10"/>
      </w:pPr>
      <w:r>
        <w:t>18082 - Kulturni center Črna na Koroškem</w:t>
      </w:r>
      <w:bookmarkStart w:id="444" w:name="PP_18082_A_212"/>
      <w:bookmarkEnd w:id="444"/>
    </w:p>
    <w:p w:rsidR="005C5707" w:rsidRDefault="005C5707" w:rsidP="005C5707">
      <w:pPr>
        <w:pStyle w:val="Vrednost"/>
      </w:pPr>
      <w:r>
        <w:t>Vrednost: 27.097 €</w:t>
      </w:r>
    </w:p>
    <w:p w:rsidR="005C5707" w:rsidRDefault="005C5707" w:rsidP="005C5707">
      <w:pPr>
        <w:pStyle w:val="Heading11"/>
      </w:pPr>
      <w:r>
        <w:t>Obrazložitev dejavnosti v okviru proračunske postavke</w:t>
      </w:r>
    </w:p>
    <w:p w:rsidR="005C5707" w:rsidRDefault="005C5707" w:rsidP="005C5707">
      <w:r>
        <w:t>Sredstva so namenjena kulturnemu centru Črna na Koroškem za zagotavljanje pogojev za izvajanje dejavnosti v sklopu kulturnega centra.</w:t>
      </w:r>
    </w:p>
    <w:p w:rsidR="005C5707" w:rsidRDefault="005C5707" w:rsidP="005C5707">
      <w:pPr>
        <w:pStyle w:val="Heading11"/>
      </w:pPr>
      <w:r>
        <w:t>Navezava na projekte v okviru proračunske postavke</w:t>
      </w:r>
    </w:p>
    <w:p w:rsidR="005C5707" w:rsidRDefault="005C5707" w:rsidP="005C5707">
      <w:r>
        <w:t>Projekt je vključen v Načrt razvojnih programov pod šifro: OB016-17-0039.</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Na proračunski postavki so sredstva namenjena poravnavi obveznosti iz preteklega obdobja ter načrtovana potrebna sredstva za izvajanje dejavnosti v letu 2020.</w:t>
      </w:r>
    </w:p>
    <w:p w:rsidR="005C5707" w:rsidRDefault="005C5707" w:rsidP="005C5707">
      <w:pPr>
        <w:pStyle w:val="AHeading10"/>
      </w:pPr>
      <w:r>
        <w:t>18085 - Starostnikom prijazna občina</w:t>
      </w:r>
      <w:bookmarkStart w:id="445" w:name="PP_18085_A_212"/>
      <w:bookmarkEnd w:id="445"/>
    </w:p>
    <w:p w:rsidR="005C5707" w:rsidRDefault="005C5707" w:rsidP="005C5707">
      <w:pPr>
        <w:pStyle w:val="Vrednost"/>
      </w:pPr>
      <w:r>
        <w:t>Vrednost: 3.000 €</w:t>
      </w:r>
    </w:p>
    <w:p w:rsidR="005C5707" w:rsidRDefault="005C5707" w:rsidP="005C5707">
      <w:pPr>
        <w:pStyle w:val="Heading11"/>
      </w:pPr>
      <w:r>
        <w:t>Obrazložitev dejavnosti v okviru proračunske postavke</w:t>
      </w:r>
    </w:p>
    <w:p w:rsidR="005C5707" w:rsidRDefault="005C5707" w:rsidP="005C5707">
      <w:r>
        <w:t xml:space="preserve">Občina Črna si prizadeva omogočiti kvalitetnejše bivanje starejših občanov v kraju, zato bo v letu </w:t>
      </w:r>
      <w:r w:rsidR="00894411">
        <w:t>2020</w:t>
      </w:r>
      <w:r>
        <w:t xml:space="preserve"> izvedla razne aktivnosti, v katere bodo vključeni starejši občani (medgeneracijsko druženje, tečaji..).</w:t>
      </w:r>
      <w:r>
        <w:br/>
        <w:t> </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Sredstva za leto 2020 so ocenjena na 3.000,00 € in se bodo porabila za programe starejših občanov.</w:t>
      </w:r>
    </w:p>
    <w:p w:rsidR="005C5707" w:rsidRDefault="005C5707" w:rsidP="005C5707">
      <w:pPr>
        <w:pStyle w:val="AHeading10"/>
      </w:pPr>
      <w:r>
        <w:t>18086 - Občina po meri invalidov</w:t>
      </w:r>
      <w:bookmarkStart w:id="446" w:name="PP_18086_A_212"/>
      <w:bookmarkEnd w:id="446"/>
    </w:p>
    <w:p w:rsidR="005C5707" w:rsidRDefault="005C5707" w:rsidP="005C5707">
      <w:pPr>
        <w:pStyle w:val="Vrednost"/>
      </w:pPr>
      <w:r>
        <w:t>Vrednost: 4.000 €</w:t>
      </w:r>
    </w:p>
    <w:p w:rsidR="005C5707" w:rsidRDefault="005C5707" w:rsidP="005C5707">
      <w:pPr>
        <w:pStyle w:val="Heading11"/>
      </w:pPr>
      <w:r>
        <w:lastRenderedPageBreak/>
        <w:t>Obrazložitev dejavnosti v okviru proračunske postavke</w:t>
      </w:r>
    </w:p>
    <w:p w:rsidR="005C5707" w:rsidRDefault="005C5707" w:rsidP="005C5707">
      <w:r>
        <w:t xml:space="preserve">Občina Črna na Koroškem je invalidom prijazna, zato si prizadeva urediti kraj  primeren  za  vse občane - tudi invalide. Občina bo z različnimi aktivnostmi  izboljšala kakovost bivanja za invalide v kraju (npr. ureditev klančin, stoječih prometnih znakov, itd.).  </w:t>
      </w:r>
      <w:r>
        <w:br/>
        <w:t>Zakonske in druge pravne podlage:</w:t>
      </w:r>
      <w:r>
        <w:br/>
        <w:t>Konvencija OZN o pravicah invalidov</w:t>
      </w:r>
      <w:r>
        <w:br/>
        <w:t>Agenda 22</w:t>
      </w:r>
      <w:r>
        <w:br/>
        <w:t>Pravilnik ZDIS o pridobitvi listine "Občina po meri invalidov".</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Sredstva za leto 2020 so ocenjena v višini 4.000,00 € in se bodo porabila za zagotavljanje boljših pogojev za invalide.</w:t>
      </w:r>
    </w:p>
    <w:p w:rsidR="005C5707" w:rsidRDefault="005C5707" w:rsidP="005C5707"/>
    <w:p w:rsidR="005C5707" w:rsidRDefault="005C5707" w:rsidP="005C5707">
      <w:pPr>
        <w:pStyle w:val="AHeading6"/>
      </w:pPr>
      <w:bookmarkStart w:id="447" w:name="_Toc26875957"/>
      <w:r>
        <w:t>1805 - Šport in prostočasne aktivnosti</w:t>
      </w:r>
      <w:bookmarkEnd w:id="447"/>
    </w:p>
    <w:p w:rsidR="005C5707" w:rsidRDefault="005C5707" w:rsidP="005C5707">
      <w:pPr>
        <w:pStyle w:val="Vrednost"/>
      </w:pPr>
      <w:r>
        <w:t>Vrednost: 459.547 €</w:t>
      </w:r>
    </w:p>
    <w:p w:rsidR="005C5707" w:rsidRDefault="005C5707" w:rsidP="005C5707">
      <w:pPr>
        <w:pStyle w:val="Heading11"/>
      </w:pPr>
      <w:r>
        <w:t>Opis glavnega programa</w:t>
      </w:r>
    </w:p>
    <w:p w:rsidR="005C5707" w:rsidRDefault="005C5707" w:rsidP="005C5707">
      <w:r>
        <w:t>V okviru tega programa se zagotavljajo sredstva za sofinanciranje programov na področju športne in mladinske dejavnosti.</w:t>
      </w:r>
    </w:p>
    <w:p w:rsidR="005C5707" w:rsidRDefault="005C5707" w:rsidP="005C5707">
      <w:pPr>
        <w:pStyle w:val="Heading11"/>
      </w:pPr>
      <w:r>
        <w:t>Dolgoročni cilji glavnega programa (Specifični cilj in kazalniki)</w:t>
      </w:r>
    </w:p>
    <w:p w:rsidR="005C5707" w:rsidRDefault="005C5707" w:rsidP="005C5707">
      <w:r>
        <w:t>Cilji so obnoviti in nadgraditi športno - rekreacijsko infrastrukturo, pospeševati športno- rekreacijsko dejavnost.</w:t>
      </w:r>
    </w:p>
    <w:p w:rsidR="005C5707" w:rsidRDefault="005C5707" w:rsidP="005C5707">
      <w:pPr>
        <w:pStyle w:val="Heading11"/>
      </w:pPr>
      <w:r>
        <w:t>Glavni letni izvedbeni cilji in kazalci, s katerimi se bo merilo doseganje zastavljenih ciljev</w:t>
      </w:r>
    </w:p>
    <w:p w:rsidR="005C5707" w:rsidRDefault="005C5707" w:rsidP="005C5707">
      <w:r>
        <w:t>Cilji so: vzdrževati javne športne objekte in sofinancirati dejavnosti športnih društev.</w:t>
      </w:r>
    </w:p>
    <w:p w:rsidR="005C5707" w:rsidRDefault="005C5707" w:rsidP="005C5707">
      <w:pPr>
        <w:pStyle w:val="Heading11"/>
      </w:pPr>
      <w:r>
        <w:t>Podprogrami in proračunski uporabniki znotraj glavnega programa</w:t>
      </w:r>
    </w:p>
    <w:p w:rsidR="005C5707" w:rsidRDefault="005C5707" w:rsidP="005C5707">
      <w:r>
        <w:t>Podprogrami:</w:t>
      </w:r>
      <w:r>
        <w:br/>
        <w:t>18059001 - Programi športa</w:t>
      </w:r>
      <w:r>
        <w:br/>
        <w:t>18059002 - Programi za mladino</w:t>
      </w:r>
      <w:r>
        <w:br/>
        <w:t>Proračunski uporabniki:</w:t>
      </w:r>
      <w:r>
        <w:br/>
        <w:t>4000- Občinska uprava</w:t>
      </w:r>
    </w:p>
    <w:p w:rsidR="005C5707" w:rsidRDefault="005C5707" w:rsidP="005C5707">
      <w:pPr>
        <w:pStyle w:val="AHeading7"/>
      </w:pPr>
      <w:bookmarkStart w:id="448" w:name="_Toc26875958"/>
      <w:r>
        <w:t>18059001 - Programi športa</w:t>
      </w:r>
      <w:bookmarkStart w:id="449" w:name="PPR_18059001_A_212"/>
      <w:bookmarkEnd w:id="448"/>
      <w:bookmarkEnd w:id="449"/>
    </w:p>
    <w:p w:rsidR="005C5707" w:rsidRDefault="005C5707" w:rsidP="005C5707">
      <w:pPr>
        <w:pStyle w:val="Vrednost"/>
      </w:pPr>
      <w:r>
        <w:t>Vrednost: 455.047 €</w:t>
      </w:r>
    </w:p>
    <w:p w:rsidR="005C5707" w:rsidRDefault="005C5707" w:rsidP="005C5707">
      <w:pPr>
        <w:pStyle w:val="Heading11"/>
      </w:pPr>
      <w:r>
        <w:t>Opis podprograma</w:t>
      </w:r>
    </w:p>
    <w:p w:rsidR="005C5707" w:rsidRDefault="005C5707" w:rsidP="005C5707">
      <w:r>
        <w:t>Za realizacijo nacionalnega programa na področju športa se namenjajo oz. zagotavljajo sredstva za: opravljanje in razvoj športnih dejavnosti in načrtovanje, gradnjo in vzdrževanje lokalno pomembnih javnih športnih objektov.</w:t>
      </w:r>
    </w:p>
    <w:p w:rsidR="005C5707" w:rsidRDefault="005C5707" w:rsidP="005C5707">
      <w:pPr>
        <w:pStyle w:val="Heading11"/>
      </w:pPr>
      <w:r>
        <w:t>Zakonske in druge pravne podlage</w:t>
      </w:r>
    </w:p>
    <w:p w:rsidR="005C5707" w:rsidRDefault="005C5707" w:rsidP="005C5707">
      <w:r>
        <w:t>- Nacionalni program športa v RS</w:t>
      </w:r>
      <w:r>
        <w:br/>
        <w:t>- Zakon o športu</w:t>
      </w:r>
      <w:r>
        <w:br/>
        <w:t>- Zakon o zavodih</w:t>
      </w:r>
      <w:r>
        <w:br/>
        <w:t>- Zakon o sistemu plač v javnem sektorju</w:t>
      </w:r>
      <w:r>
        <w:br/>
        <w:t>- Zakon o društvih</w:t>
      </w:r>
      <w:r>
        <w:br/>
        <w:t>- Pravilnik o financiranju športa v Občini Črna na Koroškem</w:t>
      </w:r>
      <w:r>
        <w:br/>
        <w:t>- Letni program športa Občine Črna na Koroškem</w:t>
      </w:r>
      <w:r>
        <w:br/>
        <w:t>- Odlok o opravljanju lastne dejavnosti - počitniške dejavnosti na smučišču</w:t>
      </w:r>
    </w:p>
    <w:p w:rsidR="005C5707" w:rsidRDefault="005C5707" w:rsidP="005C5707">
      <w:pPr>
        <w:pStyle w:val="Heading11"/>
      </w:pPr>
      <w:r>
        <w:t>Dolgoročni cilji podprograma in kazalci, s katerimi se bo merilo doseganje zastavljenih ciljev (Rezultat in kazalniki)</w:t>
      </w:r>
    </w:p>
    <w:p w:rsidR="005C5707" w:rsidRDefault="005C5707" w:rsidP="005C5707">
      <w:r>
        <w:t>Dolgoročni cilj je zagotoviti ustrezne pogoje in razvoj športne in rekreativne dejavnosti.</w:t>
      </w:r>
    </w:p>
    <w:p w:rsidR="005C5707" w:rsidRDefault="005C5707" w:rsidP="005C5707">
      <w:pPr>
        <w:pStyle w:val="Heading11"/>
      </w:pPr>
      <w:r>
        <w:lastRenderedPageBreak/>
        <w:t>Letni izvedbeni cilji podprograma in kazalci, s katerimi se bo merilo doseganje zastavljenih ciljev (Neposredni učinek in kazalnik)</w:t>
      </w:r>
    </w:p>
    <w:p w:rsidR="005C5707" w:rsidRPr="005C5707" w:rsidRDefault="005C5707" w:rsidP="005C5707">
      <w:r w:rsidRPr="005C5707">
        <w:t>- ohraniti oz. povečati optimalno zasedenost športnih objektov,</w:t>
      </w:r>
      <w:r w:rsidRPr="005C5707">
        <w:br/>
        <w:t>- izvedba javnega razpisa za športne programe.</w:t>
      </w:r>
    </w:p>
    <w:p w:rsidR="005C5707" w:rsidRPr="005C5707" w:rsidRDefault="005C5707" w:rsidP="005C5707">
      <w:r w:rsidRPr="005C5707">
        <w:t>- vključiti čim večje število krajanov v športne aktivnosti in s tem poskrbeti za zdrav življenjski slog</w:t>
      </w:r>
    </w:p>
    <w:p w:rsidR="005C5707" w:rsidRDefault="005C5707" w:rsidP="005C5707"/>
    <w:p w:rsidR="005C5707" w:rsidRDefault="005C5707" w:rsidP="005C5707">
      <w:pPr>
        <w:pStyle w:val="AHeading8"/>
      </w:pPr>
      <w:r>
        <w:t>4000 - OBČINSKA UPRAVA</w:t>
      </w:r>
      <w:bookmarkStart w:id="450" w:name="PU_4000_PPR_18059001_A_212"/>
      <w:bookmarkEnd w:id="450"/>
    </w:p>
    <w:p w:rsidR="005C5707" w:rsidRDefault="005C5707" w:rsidP="005C5707">
      <w:pPr>
        <w:pStyle w:val="Vrednost"/>
      </w:pPr>
      <w:r>
        <w:t>Vrednost: 4.530.890 €</w:t>
      </w:r>
    </w:p>
    <w:p w:rsidR="005C5707" w:rsidRDefault="005C5707" w:rsidP="005C5707">
      <w:pPr>
        <w:pStyle w:val="AHeading10"/>
      </w:pPr>
      <w:r>
        <w:t>18019 - Športna društva-redna dejavnost</w:t>
      </w:r>
      <w:bookmarkStart w:id="451" w:name="PP_18019_A_212"/>
      <w:bookmarkEnd w:id="451"/>
    </w:p>
    <w:p w:rsidR="005C5707" w:rsidRDefault="005C5707" w:rsidP="005C5707">
      <w:pPr>
        <w:pStyle w:val="Vrednost"/>
      </w:pPr>
      <w:r>
        <w:t>Vrednost: 56.760 €</w:t>
      </w:r>
    </w:p>
    <w:p w:rsidR="005C5707" w:rsidRDefault="005C5707" w:rsidP="005C5707">
      <w:pPr>
        <w:pStyle w:val="Heading11"/>
      </w:pPr>
      <w:r>
        <w:t>Obrazložitev dejavnosti v okviru proračunske postavke</w:t>
      </w:r>
    </w:p>
    <w:p w:rsidR="005C5707" w:rsidRDefault="005C5707" w:rsidP="005C5707">
      <w:r>
        <w:t>Sredstva so namenjena za delovanje športnih društev iz Črne na Koroškem ter zagotoviti ustrezne pogoje za rekreativno dejavnost občanov.</w:t>
      </w:r>
    </w:p>
    <w:p w:rsidR="005C5707" w:rsidRDefault="005C5707" w:rsidP="005C5707">
      <w:pPr>
        <w:pStyle w:val="Heading11"/>
      </w:pPr>
      <w:r>
        <w:t>Navezava na projekte v okviru proračunske postavke</w:t>
      </w:r>
    </w:p>
    <w:p w:rsidR="005C5707" w:rsidRPr="005C5707" w:rsidRDefault="005C5707" w:rsidP="005C5707">
      <w:r w:rsidRPr="005C5707">
        <w:br/>
        <w:t> </w:t>
      </w:r>
    </w:p>
    <w:p w:rsidR="005C5707" w:rsidRPr="005C5707" w:rsidRDefault="005C5707" w:rsidP="005C5707">
      <w:r w:rsidRPr="005C5707">
        <w:t> </w:t>
      </w:r>
    </w:p>
    <w:p w:rsidR="005C5707" w:rsidRDefault="005C5707" w:rsidP="005C5707"/>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Kot izhodišče za določitev proračunske porabe je upoštevan predlog višine sredstev za razpis v letu 2020.</w:t>
      </w:r>
    </w:p>
    <w:p w:rsidR="005C5707" w:rsidRDefault="005C5707" w:rsidP="005C5707">
      <w:pPr>
        <w:pStyle w:val="AHeading10"/>
      </w:pPr>
      <w:r>
        <w:t>18020 - Smučarski klub Črna-prioritetni šport</w:t>
      </w:r>
      <w:bookmarkStart w:id="452" w:name="PP_18020_A_212"/>
      <w:bookmarkEnd w:id="452"/>
    </w:p>
    <w:p w:rsidR="005C5707" w:rsidRDefault="005C5707" w:rsidP="005C5707">
      <w:pPr>
        <w:pStyle w:val="Vrednost"/>
      </w:pPr>
      <w:r>
        <w:t>Vrednost: 6.900 €</w:t>
      </w:r>
    </w:p>
    <w:p w:rsidR="005C5707" w:rsidRDefault="005C5707" w:rsidP="005C5707">
      <w:pPr>
        <w:pStyle w:val="Heading11"/>
      </w:pPr>
      <w:r>
        <w:t>Obrazložitev dejavnosti v okviru proračunske postavke</w:t>
      </w:r>
    </w:p>
    <w:p w:rsidR="005C5707" w:rsidRDefault="005C5707" w:rsidP="005C5707">
      <w:r>
        <w:t>Smučarskemu klubu Črna so namenjena še dodatna sredstva,  za razvoj smučanja v Črni kot prioritetnega športa.</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Kot izhodišče za določitev proračunske porabe je bila upoštevana realizacija iz preteklih let.</w:t>
      </w:r>
    </w:p>
    <w:p w:rsidR="005C5707" w:rsidRDefault="005C5707" w:rsidP="005C5707">
      <w:pPr>
        <w:pStyle w:val="AHeading10"/>
      </w:pPr>
      <w:r>
        <w:t>18021 - Športna zveza Črna-redna dejavnost</w:t>
      </w:r>
      <w:bookmarkStart w:id="453" w:name="PP_18021_A_212"/>
      <w:bookmarkEnd w:id="453"/>
    </w:p>
    <w:p w:rsidR="005C5707" w:rsidRDefault="005C5707" w:rsidP="005C5707">
      <w:pPr>
        <w:pStyle w:val="Vrednost"/>
      </w:pPr>
      <w:r>
        <w:t>Vrednost: 3.000 €</w:t>
      </w:r>
    </w:p>
    <w:p w:rsidR="005C5707" w:rsidRDefault="005C5707" w:rsidP="005C5707">
      <w:pPr>
        <w:pStyle w:val="Heading11"/>
      </w:pPr>
      <w:r>
        <w:t>Obrazložitev dejavnosti v okviru proračunske postavke</w:t>
      </w:r>
    </w:p>
    <w:p w:rsidR="005C5707" w:rsidRDefault="005C5707" w:rsidP="005C5707">
      <w:r>
        <w:t>Proračunska sredstva se planirajo za sofinanciranje redne dejavnosti Športne zveze Črna.</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Pr="005C5707" w:rsidRDefault="005C5707" w:rsidP="005C5707">
      <w:pPr>
        <w:pStyle w:val="Navadensplet"/>
      </w:pPr>
      <w:r w:rsidRPr="005C5707">
        <w:t>Kot izhodišče za določitev proračunske porabe so bila upoštevana sredstva za izvedbo skupnih programov.</w:t>
      </w:r>
    </w:p>
    <w:p w:rsidR="005C5707" w:rsidRPr="005C5707" w:rsidRDefault="005C5707" w:rsidP="005C5707">
      <w:pPr>
        <w:pStyle w:val="Navadensplet"/>
      </w:pPr>
      <w:r w:rsidRPr="005C5707">
        <w:t> </w:t>
      </w:r>
    </w:p>
    <w:p w:rsidR="005C5707" w:rsidRDefault="005C5707" w:rsidP="005C5707"/>
    <w:p w:rsidR="005C5707" w:rsidRDefault="005C5707" w:rsidP="005C5707">
      <w:pPr>
        <w:pStyle w:val="AHeading10"/>
      </w:pPr>
      <w:r>
        <w:t>18022 - Maraton "Kralja Matjaža"</w:t>
      </w:r>
      <w:bookmarkStart w:id="454" w:name="PP_18022_A_212"/>
      <w:bookmarkEnd w:id="454"/>
    </w:p>
    <w:p w:rsidR="005C5707" w:rsidRDefault="005C5707" w:rsidP="005C5707">
      <w:pPr>
        <w:pStyle w:val="Vrednost"/>
      </w:pPr>
      <w:r>
        <w:t>Vrednost: 3.300 €</w:t>
      </w:r>
    </w:p>
    <w:p w:rsidR="005C5707" w:rsidRDefault="005C5707" w:rsidP="005C5707">
      <w:pPr>
        <w:pStyle w:val="Heading11"/>
      </w:pPr>
      <w:r>
        <w:lastRenderedPageBreak/>
        <w:t>Obrazložitev dejavnosti v okviru proračunske postavke</w:t>
      </w:r>
    </w:p>
    <w:p w:rsidR="005C5707" w:rsidRDefault="005C5707" w:rsidP="005C5707">
      <w:r>
        <w:t>Proračunska postavka je namenjena za sofinanciranje izvedbe prireditve Maraton "Kralja Matjaža" in pokritje stroškov izdelave petletnega elaborata prometne ureditve za potrebno zaporo ceste. Maraton je pomemben za promocijo Občine Črna na Koroškem.</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Pr="005C5707" w:rsidRDefault="005C5707" w:rsidP="005C5707">
      <w:r w:rsidRPr="005C5707">
        <w:t xml:space="preserve">Kot izhodišče za določitev proračunske porabe je bila upoštevana realizacija preteklega obdobja in predviden plan potrebnih sredstev v letu 2020. </w:t>
      </w:r>
    </w:p>
    <w:p w:rsidR="005C5707" w:rsidRPr="005C5707" w:rsidRDefault="005C5707" w:rsidP="005C5707">
      <w:r w:rsidRPr="005C5707">
        <w:t> </w:t>
      </w:r>
    </w:p>
    <w:p w:rsidR="005C5707" w:rsidRDefault="005C5707" w:rsidP="005C5707"/>
    <w:p w:rsidR="005C5707" w:rsidRDefault="005C5707" w:rsidP="005C5707">
      <w:pPr>
        <w:pStyle w:val="AHeading10"/>
      </w:pPr>
      <w:r>
        <w:t>18024 - Sredstva za vzdrževanje športnih objektov in površin na Pristavi</w:t>
      </w:r>
      <w:bookmarkStart w:id="455" w:name="PP_18024_A_212"/>
      <w:bookmarkEnd w:id="455"/>
    </w:p>
    <w:p w:rsidR="005C5707" w:rsidRDefault="005C5707" w:rsidP="005C5707">
      <w:pPr>
        <w:pStyle w:val="Vrednost"/>
      </w:pPr>
      <w:r>
        <w:t>Vrednost: 28.000 €</w:t>
      </w:r>
    </w:p>
    <w:p w:rsidR="005C5707" w:rsidRDefault="005C5707" w:rsidP="005C5707">
      <w:pPr>
        <w:pStyle w:val="Heading11"/>
      </w:pPr>
      <w:r>
        <w:t>Obrazložitev dejavnosti v okviru proračunske postavke</w:t>
      </w:r>
    </w:p>
    <w:p w:rsidR="005C5707" w:rsidRDefault="005C5707" w:rsidP="005C5707">
      <w:r>
        <w:t>Sredstva so namenjena za sofinanciranje tekočega investicijskega vzdrževanja objektov v športnem parku Pristava.</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Pr="005C5707" w:rsidRDefault="005C5707" w:rsidP="005C5707">
      <w:r w:rsidRPr="005C5707">
        <w:t xml:space="preserve">Na proračunski postavki planiramo sredstva v višini 28.000,00 </w:t>
      </w:r>
      <w:proofErr w:type="spellStart"/>
      <w:r w:rsidRPr="005C5707">
        <w:t>eur</w:t>
      </w:r>
      <w:proofErr w:type="spellEnd"/>
      <w:r w:rsidRPr="005C5707">
        <w:t>.</w:t>
      </w:r>
    </w:p>
    <w:p w:rsidR="005C5707" w:rsidRPr="005C5707" w:rsidRDefault="005C5707" w:rsidP="005C5707">
      <w:r w:rsidRPr="005C5707">
        <w:t> </w:t>
      </w:r>
    </w:p>
    <w:p w:rsidR="005C5707" w:rsidRDefault="005C5707" w:rsidP="005C5707"/>
    <w:p w:rsidR="005C5707" w:rsidRDefault="005C5707" w:rsidP="005C5707">
      <w:pPr>
        <w:pStyle w:val="AHeading10"/>
      </w:pPr>
      <w:r>
        <w:t>18029 - Ureditev drugih igrišč v občini</w:t>
      </w:r>
      <w:bookmarkStart w:id="456" w:name="PP_18029_A_212"/>
      <w:bookmarkEnd w:id="456"/>
    </w:p>
    <w:p w:rsidR="005C5707" w:rsidRDefault="005C5707" w:rsidP="005C5707">
      <w:pPr>
        <w:pStyle w:val="Vrednost"/>
      </w:pPr>
      <w:r>
        <w:t>Vrednost: 6.500 €</w:t>
      </w:r>
    </w:p>
    <w:p w:rsidR="005C5707" w:rsidRDefault="005C5707" w:rsidP="005C5707">
      <w:pPr>
        <w:pStyle w:val="Heading11"/>
      </w:pPr>
      <w:r>
        <w:t>Obrazložitev dejavnosti v okviru proračunske postavke</w:t>
      </w:r>
    </w:p>
    <w:p w:rsidR="005C5707" w:rsidRDefault="005C5707" w:rsidP="005C5707">
      <w:r>
        <w:t>Planirana sredstva se namenijo za tekoče vzdrževanje drugih igrišč v Črni (npr. teniško igrišče, igrišče za odbojko na mivki, asfaltno igrišče, skate park...).</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Kot izhodišče za določitev proračunske porabe je bil upoštevan strošek za tekoče vzdrževanje igrišč.</w:t>
      </w:r>
    </w:p>
    <w:p w:rsidR="005C5707" w:rsidRDefault="005C5707" w:rsidP="005C5707">
      <w:pPr>
        <w:pStyle w:val="AHeading10"/>
      </w:pPr>
      <w:r>
        <w:t>18033 - Stroški obratovanja vlečnice, vzdrževanje smučišča in tekaške proge</w:t>
      </w:r>
      <w:bookmarkStart w:id="457" w:name="PP_18033_A_212"/>
      <w:bookmarkEnd w:id="457"/>
    </w:p>
    <w:p w:rsidR="005C5707" w:rsidRDefault="005C5707" w:rsidP="005C5707">
      <w:pPr>
        <w:pStyle w:val="Vrednost"/>
      </w:pPr>
      <w:r>
        <w:t>Vrednost: 64.500 €</w:t>
      </w:r>
    </w:p>
    <w:p w:rsidR="005C5707" w:rsidRDefault="005C5707" w:rsidP="005C5707">
      <w:pPr>
        <w:pStyle w:val="Heading11"/>
      </w:pPr>
      <w:r>
        <w:t>Obrazložitev dejavnosti v okviru proračunske postavke</w:t>
      </w:r>
    </w:p>
    <w:p w:rsidR="005C5707" w:rsidRDefault="005C5707" w:rsidP="005C5707">
      <w:r>
        <w:t>Proračunska sredstva so namenijo za plačilo stroškov: zasneževanja smučišča, vzdrževanja vlečnice, brunarice, blagajne in teptalnega stroja, plačila delavcem na smučišču, električne energije, goriva za teptalni stroj, raznega potrošnega materiala.</w:t>
      </w:r>
    </w:p>
    <w:p w:rsidR="005C5707" w:rsidRDefault="005C5707" w:rsidP="005C5707">
      <w:pPr>
        <w:pStyle w:val="Heading11"/>
      </w:pPr>
      <w:r>
        <w:t>Navezava na projekte v okviru proračunske postavke</w:t>
      </w:r>
    </w:p>
    <w:p w:rsidR="005C5707" w:rsidRDefault="005C5707" w:rsidP="005C5707">
      <w:r>
        <w:t xml:space="preserve">Investicijski stroški so vključeni v načrt razvojnih programov pod </w:t>
      </w:r>
      <w:proofErr w:type="spellStart"/>
      <w:r>
        <w:t>šifto</w:t>
      </w:r>
      <w:proofErr w:type="spellEnd"/>
      <w:r>
        <w:t>: OB016-17-0045.</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Kot izhodišče za določitev proračunske porabe je bila upoštevana realizacija preteklih let ter ocena stroškov za tekoče leto.</w:t>
      </w:r>
    </w:p>
    <w:p w:rsidR="005C5707" w:rsidRDefault="005C5707" w:rsidP="005C5707"/>
    <w:p w:rsidR="005C5707" w:rsidRDefault="005C5707" w:rsidP="005C5707">
      <w:pPr>
        <w:pStyle w:val="AHeading10"/>
      </w:pPr>
      <w:r>
        <w:lastRenderedPageBreak/>
        <w:t>18044 - Ureditev igrišč v Rudarjevem</w:t>
      </w:r>
      <w:bookmarkStart w:id="458" w:name="PP_18044_A_212"/>
      <w:bookmarkEnd w:id="458"/>
    </w:p>
    <w:p w:rsidR="005C5707" w:rsidRDefault="005C5707" w:rsidP="005C5707">
      <w:pPr>
        <w:pStyle w:val="Vrednost"/>
      </w:pPr>
      <w:r>
        <w:t>Vrednost: 1.000 €</w:t>
      </w:r>
    </w:p>
    <w:p w:rsidR="005C5707" w:rsidRDefault="005C5707" w:rsidP="005C5707">
      <w:pPr>
        <w:pStyle w:val="Heading11"/>
      </w:pPr>
      <w:r>
        <w:t>Obrazložitev dejavnosti v okviru proračunske postavke</w:t>
      </w:r>
    </w:p>
    <w:p w:rsidR="005C5707" w:rsidRDefault="005C5707" w:rsidP="005C5707">
      <w:r>
        <w:t> Postavka je namenjena za vzdrževanje igral na igrišču pri stanovanjskem bloku Rudarjevo 8 .</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Za vzdrževanje igrišč v letu 2020 je v proračunu predvidenih 1,000,00 €. Podana je ocena stroškov za nujna vzdrževalna dela.</w:t>
      </w:r>
    </w:p>
    <w:p w:rsidR="005C5707" w:rsidRDefault="005C5707" w:rsidP="005C5707">
      <w:pPr>
        <w:pStyle w:val="AHeading10"/>
      </w:pPr>
      <w:r>
        <w:t>18087 - Stroški obratovanja tekaškega poligona Bistra</w:t>
      </w:r>
      <w:bookmarkStart w:id="459" w:name="PP_18087_A_212"/>
      <w:bookmarkEnd w:id="459"/>
    </w:p>
    <w:p w:rsidR="005C5707" w:rsidRDefault="005C5707" w:rsidP="005C5707">
      <w:pPr>
        <w:pStyle w:val="Vrednost"/>
      </w:pPr>
      <w:r>
        <w:t>Vrednost: 5.000 €</w:t>
      </w:r>
    </w:p>
    <w:p w:rsidR="005C5707" w:rsidRDefault="005C5707" w:rsidP="005C5707">
      <w:pPr>
        <w:pStyle w:val="Heading11"/>
      </w:pPr>
      <w:r>
        <w:t>Obrazložitev dejavnosti v okviru proračunske postavke</w:t>
      </w:r>
    </w:p>
    <w:p w:rsidR="005C5707" w:rsidRDefault="005C5707" w:rsidP="005C5707">
      <w:r>
        <w:t>Sredstva na proračunski postavki so namenjena za vzdrževanju in obratovanje na tekaškem poligonu v Bistri.</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Višina sredstev je določena glede na realizacijo preteklih let.</w:t>
      </w:r>
    </w:p>
    <w:p w:rsidR="005C5707" w:rsidRDefault="005C5707" w:rsidP="005C5707">
      <w:pPr>
        <w:pStyle w:val="AHeading10"/>
      </w:pPr>
      <w:r>
        <w:t>18089 - Ureditev smučišča Črna</w:t>
      </w:r>
      <w:bookmarkStart w:id="460" w:name="PP_18089_A_212"/>
      <w:bookmarkEnd w:id="460"/>
    </w:p>
    <w:p w:rsidR="005C5707" w:rsidRDefault="005C5707" w:rsidP="005C5707">
      <w:pPr>
        <w:pStyle w:val="Vrednost"/>
      </w:pPr>
      <w:r>
        <w:t>Vrednost: 15.000 €</w:t>
      </w:r>
    </w:p>
    <w:p w:rsidR="005C5707" w:rsidRDefault="005C5707" w:rsidP="005C5707">
      <w:pPr>
        <w:pStyle w:val="Heading11"/>
      </w:pPr>
      <w:r>
        <w:t>Obrazložitev dejavnosti v okviru proračunske postavke</w:t>
      </w:r>
    </w:p>
    <w:p w:rsidR="005C5707" w:rsidRDefault="005C5707" w:rsidP="005C5707">
      <w:r>
        <w:t>Proračunska postavka je namenjena za investicijsko vzdrževanje in obnove na smučišču v Črni.</w:t>
      </w:r>
    </w:p>
    <w:p w:rsidR="005C5707" w:rsidRDefault="005C5707" w:rsidP="005C5707">
      <w:pPr>
        <w:pStyle w:val="Heading11"/>
      </w:pPr>
      <w:r>
        <w:t>Navezava na projekte v okviru proračunske postavke</w:t>
      </w:r>
    </w:p>
    <w:p w:rsidR="005C5707" w:rsidRDefault="005C5707" w:rsidP="005C5707">
      <w:r>
        <w:t>Projekt je vključen v Načrt razvojnih programov pod šifro: OB016-17-0045.</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V letu 2020 so planirana sredstva v višini 15.000,00€.</w:t>
      </w:r>
    </w:p>
    <w:p w:rsidR="005C5707" w:rsidRDefault="005C5707" w:rsidP="005C5707">
      <w:pPr>
        <w:pStyle w:val="AHeading10"/>
      </w:pPr>
      <w:r>
        <w:t>18090 - Sofinanciranje projekta "Mreža kolesarskih poti v regiji" (RRA)</w:t>
      </w:r>
      <w:bookmarkStart w:id="461" w:name="PP_18090_A_212"/>
      <w:bookmarkEnd w:id="461"/>
    </w:p>
    <w:p w:rsidR="005C5707" w:rsidRDefault="005C5707" w:rsidP="005C5707">
      <w:pPr>
        <w:pStyle w:val="Vrednost"/>
      </w:pPr>
      <w:r>
        <w:t>Vrednost: 2.440 €</w:t>
      </w:r>
    </w:p>
    <w:p w:rsidR="005C5707" w:rsidRDefault="005C5707" w:rsidP="005C5707">
      <w:pPr>
        <w:pStyle w:val="Heading11"/>
      </w:pPr>
      <w:r>
        <w:t>Obrazložitev dejavnosti v okviru proračunske postavke</w:t>
      </w:r>
    </w:p>
    <w:p w:rsidR="005C5707" w:rsidRDefault="005C5707" w:rsidP="005C5707">
      <w:r>
        <w:t>Proračunska postavka je namenjena za sofinanciranje vodenja in koordinacije  regijskega projekta "Mreža kolesarskih poti v regiji".</w:t>
      </w:r>
    </w:p>
    <w:p w:rsidR="005C5707" w:rsidRDefault="005C5707" w:rsidP="005C5707">
      <w:pPr>
        <w:pStyle w:val="Heading11"/>
      </w:pPr>
      <w:r>
        <w:t>Navezava na projekte v okviru proračunske postavke</w:t>
      </w:r>
    </w:p>
    <w:p w:rsidR="005C5707" w:rsidRDefault="005C5707" w:rsidP="005C5707">
      <w:r>
        <w:t>Projekt je vključen v Načrt razvojnih programov pod šifro: OB016-17-0044.</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Za vodenje, koordinacijo in izvedbo projekta je zadolžena RRA Koroška. Projekt sofinanciramo skupaj z ostalimi občinami Koroške regije na podlagi sklenjene pogodbe.</w:t>
      </w:r>
    </w:p>
    <w:p w:rsidR="005C5707" w:rsidRDefault="005C5707" w:rsidP="005C5707">
      <w:pPr>
        <w:pStyle w:val="AHeading10"/>
      </w:pPr>
      <w:r>
        <w:t>18100 - Vzdrževanje atletske steze</w:t>
      </w:r>
      <w:bookmarkStart w:id="462" w:name="PP_18100_A_212"/>
      <w:bookmarkEnd w:id="462"/>
    </w:p>
    <w:p w:rsidR="005C5707" w:rsidRDefault="005C5707" w:rsidP="005C5707">
      <w:pPr>
        <w:pStyle w:val="Vrednost"/>
      </w:pPr>
      <w:r>
        <w:t>Vrednost: 5.000 €</w:t>
      </w:r>
    </w:p>
    <w:p w:rsidR="005C5707" w:rsidRDefault="005C5707" w:rsidP="005C5707">
      <w:pPr>
        <w:pStyle w:val="Heading11"/>
      </w:pPr>
      <w:r>
        <w:t>Obrazložitev dejavnosti v okviru proračunske postavke</w:t>
      </w:r>
    </w:p>
    <w:p w:rsidR="005C5707" w:rsidRDefault="005C5707" w:rsidP="005C5707">
      <w:r>
        <w:t>Sredstva so namenjena za vzdrževanje atletske steze v športnem parku Pristava.</w:t>
      </w:r>
    </w:p>
    <w:p w:rsidR="005C5707" w:rsidRDefault="005C5707" w:rsidP="005C5707">
      <w:pPr>
        <w:pStyle w:val="Heading11"/>
      </w:pPr>
      <w:r>
        <w:lastRenderedPageBreak/>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Sredstva so načrtovana v višini ocenjene realizacije.</w:t>
      </w:r>
    </w:p>
    <w:p w:rsidR="005C5707" w:rsidRDefault="005C5707" w:rsidP="005C5707">
      <w:pPr>
        <w:pStyle w:val="AHeading10"/>
      </w:pPr>
      <w:r>
        <w:t>18101 - Rekonstrukcija razsvetljave na smučišču Črna na Koroškem</w:t>
      </w:r>
      <w:bookmarkStart w:id="463" w:name="PP_18101_A_212"/>
      <w:bookmarkEnd w:id="463"/>
    </w:p>
    <w:p w:rsidR="005C5707" w:rsidRDefault="005C5707" w:rsidP="005C5707">
      <w:pPr>
        <w:pStyle w:val="Vrednost"/>
      </w:pPr>
      <w:r>
        <w:t>Vrednost: 5.000 €</w:t>
      </w:r>
    </w:p>
    <w:p w:rsidR="005C5707" w:rsidRDefault="005C5707" w:rsidP="005C5707">
      <w:pPr>
        <w:pStyle w:val="Heading11"/>
      </w:pPr>
      <w:r>
        <w:t>Obrazložitev dejavnosti v okviru proračunske postavke</w:t>
      </w:r>
    </w:p>
    <w:p w:rsidR="005C5707" w:rsidRDefault="005C5707" w:rsidP="005C5707">
      <w:r>
        <w:t xml:space="preserve">Obstoječo razsvetljavo je potrebno urediti zaradi zakonskih zahtev, deloma pa tudi zaradi dotrajanosti, saj nekatere naprave in oporišča predstavljajo nevarnost za smučarje. Prav tako  bi zamenjava razsvetljave pomenila tudi energetsko sanacijo in s tem zmanjšanje stroškov porabe električne energije. Zamenjali se bodo obstoječi temelji  ter nadomestili z novimi, nanje se bodo postavili novi </w:t>
      </w:r>
      <w:proofErr w:type="spellStart"/>
      <w:r>
        <w:t>kandelabri</w:t>
      </w:r>
      <w:proofErr w:type="spellEnd"/>
      <w:r>
        <w:t xml:space="preserve"> z vso potrebno elektroinštalacijo. Sedanja varovalka se bo namestila z avtomatsko varovalko, krmilna omara s stikalnim </w:t>
      </w:r>
      <w:proofErr w:type="spellStart"/>
      <w:r>
        <w:t>tablojem</w:t>
      </w:r>
      <w:proofErr w:type="spellEnd"/>
      <w:r>
        <w:t>. Obstoječe reflektorje bomo zamenjali z novimi LED DIS 2100lmn 156W. </w:t>
      </w:r>
    </w:p>
    <w:p w:rsidR="005C5707" w:rsidRDefault="005C5707" w:rsidP="005C5707">
      <w:pPr>
        <w:pStyle w:val="Heading11"/>
      </w:pPr>
      <w:r>
        <w:t>Navezava na projekte v okviru proračunske postavke</w:t>
      </w:r>
    </w:p>
    <w:p w:rsidR="005C5707" w:rsidRDefault="005C5707" w:rsidP="005C5707">
      <w:r>
        <w:t>Projekt je vključen v Načrt razvojnih programov pod šifro: OB016-18-0016.</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 xml:space="preserve">Na proračunski postavki planiramo sredstva v višini 5.000,00 </w:t>
      </w:r>
      <w:proofErr w:type="spellStart"/>
      <w:r>
        <w:t>eur</w:t>
      </w:r>
      <w:proofErr w:type="spellEnd"/>
      <w:r>
        <w:t xml:space="preserve"> za poplačilo obveznosti.</w:t>
      </w:r>
    </w:p>
    <w:p w:rsidR="005C5707" w:rsidRDefault="005C5707" w:rsidP="005C5707"/>
    <w:p w:rsidR="005C5707" w:rsidRDefault="005C5707" w:rsidP="005C5707">
      <w:pPr>
        <w:pStyle w:val="AHeading10"/>
      </w:pPr>
      <w:r>
        <w:t>18103 - Energetska sanacija javne stavbe Športni park Pristava</w:t>
      </w:r>
      <w:bookmarkStart w:id="464" w:name="PP_18103_A_212"/>
      <w:bookmarkEnd w:id="464"/>
    </w:p>
    <w:p w:rsidR="005C5707" w:rsidRDefault="005C5707" w:rsidP="005C5707">
      <w:pPr>
        <w:pStyle w:val="Vrednost"/>
      </w:pPr>
      <w:r>
        <w:t>Vrednost: 4.500 €</w:t>
      </w:r>
    </w:p>
    <w:p w:rsidR="005C5707" w:rsidRDefault="005C5707" w:rsidP="005C5707">
      <w:pPr>
        <w:pStyle w:val="Heading11"/>
      </w:pPr>
      <w:r>
        <w:t>Obrazložitev dejavnosti v okviru proračunske postavke</w:t>
      </w:r>
    </w:p>
    <w:p w:rsidR="005C5707" w:rsidRDefault="005C5707" w:rsidP="005C5707">
      <w:r>
        <w:t>Energetska sanacija objekta v športnem parku Črna, zamenjava stavbnega pohištva, nova fasada, zaradi energetskih prihrankov. Namen je doseči boljše pogoje za športno vadbo.</w:t>
      </w:r>
    </w:p>
    <w:p w:rsidR="005C5707" w:rsidRDefault="005C5707" w:rsidP="005C5707">
      <w:pPr>
        <w:pStyle w:val="Heading11"/>
      </w:pPr>
      <w:r>
        <w:t>Navezava na projekte v okviru proračunske postavke</w:t>
      </w:r>
    </w:p>
    <w:p w:rsidR="005C5707" w:rsidRDefault="005C5707" w:rsidP="005C5707">
      <w:r>
        <w:t>Projekt je vključen v Načrt razvojnih programov pod šifro: OB016-19-0004.</w:t>
      </w:r>
    </w:p>
    <w:p w:rsidR="005C5707" w:rsidRDefault="005C5707" w:rsidP="005C5707">
      <w:pPr>
        <w:pStyle w:val="Heading11"/>
      </w:pPr>
      <w:r>
        <w:t>Izhodišča, na katerih temeljijo izračuni predlogov pravic porabe za del, ki se ne izvršuje preko NRP (Neposredni učinek in kazalnik)</w:t>
      </w:r>
    </w:p>
    <w:p w:rsidR="005C5707" w:rsidRPr="005C5707" w:rsidRDefault="005C5707" w:rsidP="005C5707">
      <w:r w:rsidRPr="005C5707">
        <w:t xml:space="preserve">Sredstva načrtujemo v višini 4.500,00 </w:t>
      </w:r>
      <w:proofErr w:type="spellStart"/>
      <w:r w:rsidRPr="005C5707">
        <w:t>eur</w:t>
      </w:r>
      <w:proofErr w:type="spellEnd"/>
      <w:r w:rsidRPr="005C5707">
        <w:t xml:space="preserve"> za poplačilo prenesenih obveznosti iz preteklega leta.</w:t>
      </w:r>
    </w:p>
    <w:p w:rsidR="005C5707" w:rsidRPr="005C5707" w:rsidRDefault="005C5707" w:rsidP="005C5707">
      <w:r w:rsidRPr="005C5707">
        <w:t> </w:t>
      </w:r>
    </w:p>
    <w:p w:rsidR="005C5707" w:rsidRDefault="005C5707" w:rsidP="005C5707"/>
    <w:p w:rsidR="005C5707" w:rsidRDefault="005C5707" w:rsidP="005C5707">
      <w:pPr>
        <w:pStyle w:val="AHeading10"/>
      </w:pPr>
      <w:r>
        <w:t>18106 - Izgradnja kegljišča</w:t>
      </w:r>
      <w:bookmarkStart w:id="465" w:name="PP_18106_A_212"/>
      <w:bookmarkEnd w:id="465"/>
    </w:p>
    <w:p w:rsidR="005C5707" w:rsidRDefault="005C5707" w:rsidP="005C5707">
      <w:pPr>
        <w:pStyle w:val="Vrednost"/>
      </w:pPr>
      <w:r>
        <w:t>Vrednost: 20.000 €</w:t>
      </w:r>
    </w:p>
    <w:p w:rsidR="005C5707" w:rsidRDefault="005C5707" w:rsidP="005C5707">
      <w:pPr>
        <w:pStyle w:val="Heading11"/>
      </w:pPr>
      <w:r>
        <w:t>Obrazložitev dejavnosti v okviru proračunske postavke</w:t>
      </w:r>
    </w:p>
    <w:p w:rsidR="005C5707" w:rsidRDefault="005C5707" w:rsidP="005C5707">
      <w:r>
        <w:t>Namen je dozidava objekta k obstoječemu objektu osnovne šole Črna za potrebe 4 steznega kegljišča s pripadajočimi pomožnimi prostori.</w:t>
      </w:r>
    </w:p>
    <w:p w:rsidR="005C5707" w:rsidRDefault="005C5707" w:rsidP="005C5707">
      <w:pPr>
        <w:pStyle w:val="Heading11"/>
      </w:pPr>
      <w:r>
        <w:t>Navezava na projekte v okviru proračunske postavke</w:t>
      </w:r>
    </w:p>
    <w:p w:rsidR="005C5707" w:rsidRDefault="005C5707" w:rsidP="005C5707">
      <w:r>
        <w:t>Projekt je vključen v Načrt razvojnih programov pod šifro: OB016-19-0013.</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 xml:space="preserve">V letu 2020 so planirana sredstva za projektno dokumentacijo v  višini 20.000,00 </w:t>
      </w:r>
      <w:proofErr w:type="spellStart"/>
      <w:r>
        <w:t>eur</w:t>
      </w:r>
      <w:proofErr w:type="spellEnd"/>
      <w:r>
        <w:t>.</w:t>
      </w:r>
    </w:p>
    <w:p w:rsidR="005C5707" w:rsidRDefault="005C5707" w:rsidP="005C5707">
      <w:pPr>
        <w:pStyle w:val="AHeading10"/>
      </w:pPr>
      <w:r>
        <w:t xml:space="preserve">18107 - Vzdrževanje </w:t>
      </w:r>
      <w:proofErr w:type="spellStart"/>
      <w:r>
        <w:t>outdoor</w:t>
      </w:r>
      <w:proofErr w:type="spellEnd"/>
      <w:r>
        <w:t xml:space="preserve"> park</w:t>
      </w:r>
      <w:bookmarkStart w:id="466" w:name="PP_18107_A_212"/>
      <w:bookmarkEnd w:id="466"/>
    </w:p>
    <w:p w:rsidR="005C5707" w:rsidRDefault="005C5707" w:rsidP="005C5707">
      <w:pPr>
        <w:pStyle w:val="Vrednost"/>
      </w:pPr>
      <w:r>
        <w:t>Vrednost: 2.000 €</w:t>
      </w:r>
    </w:p>
    <w:p w:rsidR="005C5707" w:rsidRDefault="005C5707" w:rsidP="005C5707">
      <w:pPr>
        <w:pStyle w:val="Heading11"/>
      </w:pPr>
      <w:r>
        <w:lastRenderedPageBreak/>
        <w:t>Obrazložitev dejavnosti v okviru proračunske postavke</w:t>
      </w:r>
    </w:p>
    <w:p w:rsidR="005C5707" w:rsidRDefault="005C5707" w:rsidP="005C5707">
      <w:r>
        <w:t xml:space="preserve">V letu 2019 je bil realiziran projekt Nature game </w:t>
      </w:r>
      <w:proofErr w:type="spellStart"/>
      <w:r>
        <w:t>Outdoor</w:t>
      </w:r>
      <w:proofErr w:type="spellEnd"/>
      <w:r>
        <w:t xml:space="preserve"> park. V okviru PP so planirana sredstva za vzdrževanje.</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 xml:space="preserve">V letu 2020 so na proračunski postavki 18107 rezervirana sredstva za morebitna vzdrževalna dela v višini 2.000,00 </w:t>
      </w:r>
      <w:proofErr w:type="spellStart"/>
      <w:r>
        <w:t>eur</w:t>
      </w:r>
      <w:proofErr w:type="spellEnd"/>
      <w:r>
        <w:t>.</w:t>
      </w:r>
    </w:p>
    <w:p w:rsidR="005C5707" w:rsidRDefault="005C5707" w:rsidP="005C5707">
      <w:pPr>
        <w:pStyle w:val="AHeading10"/>
      </w:pPr>
      <w:r>
        <w:t>18108 - Oprema in osnovna sredstva za potrebe smučišča</w:t>
      </w:r>
      <w:bookmarkStart w:id="467" w:name="PP_18108_A_212"/>
      <w:bookmarkEnd w:id="467"/>
    </w:p>
    <w:p w:rsidR="005C5707" w:rsidRDefault="005C5707" w:rsidP="005C5707">
      <w:pPr>
        <w:pStyle w:val="Vrednost"/>
      </w:pPr>
      <w:r>
        <w:t>Vrednost: 54.247 €</w:t>
      </w:r>
    </w:p>
    <w:p w:rsidR="005C5707" w:rsidRDefault="005C5707" w:rsidP="005C5707">
      <w:pPr>
        <w:pStyle w:val="Heading11"/>
      </w:pPr>
      <w:r>
        <w:t>Obrazložitev dejavnosti v okviru proračunske postavke</w:t>
      </w:r>
    </w:p>
    <w:p w:rsidR="005C5707" w:rsidRDefault="005C5707" w:rsidP="005C5707">
      <w:r>
        <w:t xml:space="preserve">Proračunska postavka je namenjena nakupu potrebne opreme za delovanje smučišča Črna na Koroškem. V letu 2020 je planiran nakup </w:t>
      </w:r>
      <w:proofErr w:type="spellStart"/>
      <w:r>
        <w:t>ratraka</w:t>
      </w:r>
      <w:proofErr w:type="spellEnd"/>
      <w:r>
        <w:t xml:space="preserve"> ter topa.</w:t>
      </w:r>
    </w:p>
    <w:p w:rsidR="005C5707" w:rsidRDefault="005C5707" w:rsidP="005C5707">
      <w:pPr>
        <w:pStyle w:val="Heading11"/>
      </w:pPr>
      <w:r>
        <w:t>Navezava na projekte v okviru proračunske postavke</w:t>
      </w:r>
    </w:p>
    <w:p w:rsidR="005C5707" w:rsidRDefault="005C5707" w:rsidP="005C5707">
      <w:r>
        <w:t>Projekt je vključen v Načrt razvojnih programov pod šifro: OB016-19-0016.</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 xml:space="preserve">Sredstva so rezervirana na PP 18108 v višini 54.247,40 €,  od tega je 40.000,00 </w:t>
      </w:r>
      <w:proofErr w:type="spellStart"/>
      <w:r>
        <w:t>eur</w:t>
      </w:r>
      <w:proofErr w:type="spellEnd"/>
      <w:r>
        <w:t xml:space="preserve"> namenjenih nakupu teptalnega </w:t>
      </w:r>
      <w:proofErr w:type="spellStart"/>
      <w:r>
        <w:t>stgroja</w:t>
      </w:r>
      <w:proofErr w:type="spellEnd"/>
      <w:r>
        <w:t xml:space="preserve">, 5.500 </w:t>
      </w:r>
      <w:proofErr w:type="spellStart"/>
      <w:r>
        <w:t>eur</w:t>
      </w:r>
      <w:proofErr w:type="spellEnd"/>
      <w:r>
        <w:t> delnemu plačilu snežnega topa in 8.474,40 € za nakup kamer.</w:t>
      </w:r>
    </w:p>
    <w:p w:rsidR="005C5707" w:rsidRDefault="005C5707" w:rsidP="005C5707">
      <w:pPr>
        <w:pStyle w:val="AHeading10"/>
      </w:pPr>
      <w:r>
        <w:t>18109 - Rekonstrukcija razsvetljave na smučišču Črna na Koroškem-</w:t>
      </w:r>
      <w:proofErr w:type="spellStart"/>
      <w:r>
        <w:t>2.del</w:t>
      </w:r>
      <w:bookmarkStart w:id="468" w:name="PP_18109_A_212"/>
      <w:bookmarkEnd w:id="468"/>
      <w:proofErr w:type="spellEnd"/>
    </w:p>
    <w:p w:rsidR="005C5707" w:rsidRDefault="005C5707" w:rsidP="005C5707">
      <w:pPr>
        <w:pStyle w:val="Vrednost"/>
      </w:pPr>
      <w:r>
        <w:t>Vrednost: 39.800 €</w:t>
      </w:r>
    </w:p>
    <w:p w:rsidR="005C5707" w:rsidRDefault="005C5707" w:rsidP="005C5707">
      <w:pPr>
        <w:pStyle w:val="Heading11"/>
      </w:pPr>
      <w:r>
        <w:t>Obrazložitev dejavnosti v okviru proračunske postavke</w:t>
      </w:r>
    </w:p>
    <w:p w:rsidR="005C5707" w:rsidRDefault="005C5707" w:rsidP="005C5707">
      <w:r>
        <w:t xml:space="preserve">Obstoječo razsvetljavo je potrebno urediti zaradi zakonskih zahtev, deloma pa tudi zaradi dotrajanosti, saj nekatere naprave in oporišča predstavljajo nevarnost za smučarje. Prav tako  zamenjava razsvetljave pomeni tudi energetsko sanacijo in s tem zmanjšanje stroškov porabe električne energije. Zamenjali so se  obstoječi temelji  ter nadomestili z novimi, nanje so se postavili novi </w:t>
      </w:r>
      <w:proofErr w:type="spellStart"/>
      <w:r>
        <w:t>kandelabri</w:t>
      </w:r>
      <w:proofErr w:type="spellEnd"/>
      <w:r>
        <w:t xml:space="preserve"> z vso potrebno elektroinštalacijo. Dosedanja varovalka se je  nadomestila z avtomatsko varovalko, krmilna omara s stikalnim </w:t>
      </w:r>
      <w:proofErr w:type="spellStart"/>
      <w:r>
        <w:t>tablojem</w:t>
      </w:r>
      <w:proofErr w:type="spellEnd"/>
      <w:r>
        <w:t>. Obstoječe reflektorje bomo zamenjali z novimi LED DIS 2100lmn 156W. </w:t>
      </w:r>
    </w:p>
    <w:p w:rsidR="005C5707" w:rsidRDefault="005C5707" w:rsidP="005C5707">
      <w:pPr>
        <w:pStyle w:val="Heading11"/>
      </w:pPr>
      <w:r>
        <w:t>Navezava na projekte v okviru proračunske postavke</w:t>
      </w:r>
    </w:p>
    <w:p w:rsidR="005C5707" w:rsidRDefault="005C5707" w:rsidP="005C5707">
      <w:r>
        <w:t>Projekt je vključen v Načrt razvojnih programov pod šifro: OB016-19-0017.</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 xml:space="preserve">V letu 2020 se bo izvedel drugi del projekta rekonstrukcija razsvetljave na smučišču Črna na Koroškem. Planirana so sredstva na PP 18109 v višini 39.800,00 </w:t>
      </w:r>
      <w:proofErr w:type="spellStart"/>
      <w:r>
        <w:t>eur</w:t>
      </w:r>
      <w:proofErr w:type="spellEnd"/>
      <w:r>
        <w:t>.</w:t>
      </w:r>
    </w:p>
    <w:p w:rsidR="005C5707" w:rsidRDefault="005C5707" w:rsidP="005C5707">
      <w:pPr>
        <w:pStyle w:val="AHeading10"/>
      </w:pPr>
      <w:r>
        <w:t>18110 - Krmiljenje žičnice in ozemljitve ter merilni sistem za tekmovanja</w:t>
      </w:r>
      <w:bookmarkStart w:id="469" w:name="PP_18110_A_212"/>
      <w:bookmarkEnd w:id="469"/>
    </w:p>
    <w:p w:rsidR="005C5707" w:rsidRDefault="005C5707" w:rsidP="005C5707">
      <w:pPr>
        <w:pStyle w:val="Vrednost"/>
      </w:pPr>
      <w:r>
        <w:t>Vrednost: 12.910 €</w:t>
      </w:r>
    </w:p>
    <w:p w:rsidR="005C5707" w:rsidRDefault="005C5707" w:rsidP="005C5707">
      <w:pPr>
        <w:pStyle w:val="Heading11"/>
      </w:pPr>
      <w:r>
        <w:t>Obrazložitev dejavnosti v okviru proračunske postavke</w:t>
      </w:r>
    </w:p>
    <w:p w:rsidR="005C5707" w:rsidRDefault="005C5707" w:rsidP="005C5707">
      <w:r>
        <w:t>V sklopu te postavke je predvidena obnova krmilnega sistema žičnice in ozemljitev ter izgradnja merilnega sistema za tekmovanja.</w:t>
      </w:r>
    </w:p>
    <w:p w:rsidR="005C5707" w:rsidRDefault="005C5707" w:rsidP="005C5707">
      <w:pPr>
        <w:pStyle w:val="Heading11"/>
      </w:pPr>
      <w:r>
        <w:t>Navezava na projekte v okviru proračunske postavke</w:t>
      </w:r>
    </w:p>
    <w:p w:rsidR="005C5707" w:rsidRDefault="005C5707" w:rsidP="005C5707">
      <w:r>
        <w:t>Projekt je vključen v Načrt razvojnih programov pod šifro: OB016-19-0018.</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 xml:space="preserve">V letu 2020 so na PP 18110 planirana sredstva v višini 12.910,17 </w:t>
      </w:r>
      <w:proofErr w:type="spellStart"/>
      <w:r>
        <w:t>eur</w:t>
      </w:r>
      <w:proofErr w:type="spellEnd"/>
      <w:r>
        <w:t>.</w:t>
      </w:r>
    </w:p>
    <w:p w:rsidR="005C5707" w:rsidRDefault="005C5707" w:rsidP="005C5707">
      <w:pPr>
        <w:pStyle w:val="AHeading10"/>
      </w:pPr>
      <w:r>
        <w:t>18112 - Obnova garderobnih prostorov v telovadnici</w:t>
      </w:r>
      <w:bookmarkStart w:id="470" w:name="PP_18112_A_212"/>
      <w:bookmarkEnd w:id="470"/>
    </w:p>
    <w:p w:rsidR="005C5707" w:rsidRDefault="005C5707" w:rsidP="005C5707">
      <w:pPr>
        <w:pStyle w:val="Vrednost"/>
      </w:pPr>
      <w:r>
        <w:t>Vrednost: 71.607 €</w:t>
      </w:r>
    </w:p>
    <w:p w:rsidR="005C5707" w:rsidRDefault="005C5707" w:rsidP="005C5707">
      <w:pPr>
        <w:pStyle w:val="Heading11"/>
      </w:pPr>
      <w:r>
        <w:lastRenderedPageBreak/>
        <w:t>Obrazložitev dejavnosti v okviru proračunske postavke</w:t>
      </w:r>
    </w:p>
    <w:p w:rsidR="005C5707" w:rsidRDefault="005C5707" w:rsidP="005C5707">
      <w:r>
        <w:t>S prenovo garderobnih prostorov v telovadnici Črna na Koroškem bomo vsem uporabnikom telovadnice zagotovili poleg varne in kvalitetne vadbe, tudi udobne, funkcionalne in varne garderobne in sanitarne prostore. Prostori so namenjeni učencem OŠ Črna na Koroškem, otrokom iz vrtca in vsem drugim uporabnikom, ki uporabljajo telovadnico ter vsem obiskovalcem prireditev v telovadnici. Z obnovo bomo pridobili urejene garderobne in sanitarne prostore, ki bodo zadovoljili vse potrebe športnikov pred pričetkom vadbe in po njej.  Prav tako pa bo obnova pripomogla, da bo celotna telovadnica postala še bolj zanimiva za športne ekipe, ki se odločijo za športne priprave v Črni. S tem se bo krepil razvoj turizma v kraju in razvoj celotnega kraja.</w:t>
      </w:r>
    </w:p>
    <w:p w:rsidR="005C5707" w:rsidRDefault="005C5707" w:rsidP="005C5707">
      <w:pPr>
        <w:pStyle w:val="Heading11"/>
      </w:pPr>
      <w:r>
        <w:t>Navezava na projekte v okviru proračunske postavke</w:t>
      </w:r>
    </w:p>
    <w:p w:rsidR="005C5707" w:rsidRDefault="005C5707" w:rsidP="005C5707">
      <w:r>
        <w:t>Projekt je vključen v NRP št. OB016-19-0019.</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 xml:space="preserve">Za leto 2020 je na PP 18112 planiranih 71.606,91 € investicijskih sredstev. </w:t>
      </w:r>
    </w:p>
    <w:p w:rsidR="005C5707" w:rsidRDefault="005C5707" w:rsidP="005C5707"/>
    <w:p w:rsidR="005C5707" w:rsidRDefault="005C5707" w:rsidP="005C5707">
      <w:pPr>
        <w:pStyle w:val="AHeading10"/>
      </w:pPr>
      <w:r>
        <w:t>18113 - Postavitev balvanske plezalne stene</w:t>
      </w:r>
      <w:bookmarkStart w:id="471" w:name="PP_18113_A_212"/>
      <w:bookmarkEnd w:id="471"/>
    </w:p>
    <w:p w:rsidR="005C5707" w:rsidRDefault="005C5707" w:rsidP="005C5707">
      <w:pPr>
        <w:pStyle w:val="Vrednost"/>
      </w:pPr>
      <w:r>
        <w:t>Vrednost: 47.582 €</w:t>
      </w:r>
    </w:p>
    <w:p w:rsidR="005C5707" w:rsidRDefault="005C5707" w:rsidP="005C5707">
      <w:pPr>
        <w:pStyle w:val="Heading11"/>
      </w:pPr>
      <w:r>
        <w:t>Obrazložitev dejavnosti v okviru proračunske postavke</w:t>
      </w:r>
    </w:p>
    <w:p w:rsidR="005C5707" w:rsidRDefault="005C5707" w:rsidP="005C5707">
      <w:r>
        <w:t>Alpinizem ima v Črni na Koroškem že dolgoletno tradicijo. Že nekaj časa se uspešno uveljavlja tudi športno plezanje, katerega treninge tedensko redno obiskuje 17 cicibanov in starejših dečkov, vse večji obisk pa je tudi otrok iz sosednjih krajev. Poleg naravne danosti terenov za plezanje, bi radi vzpostavili tudi umetno steno, kjer bi lahko otroci plezali vsak dan in izpopolnjevali svojo tehniko. Plezanje na naravnih terenih je močno odvisno od vremena, ki v Črni na Koroškem, kjer imamo dolge zime in hladne pomladi, to omogoča le kratek čas. Prav zaradi tega je postavitev plezalne stene v zaprtem prostoru nepogrešljiva za redno izvajanje treningov in konstantno vzdrževanje plezalne forme in spretnosti.</w:t>
      </w:r>
    </w:p>
    <w:p w:rsidR="005C5707" w:rsidRDefault="005C5707" w:rsidP="005C5707">
      <w:pPr>
        <w:pStyle w:val="Heading11"/>
      </w:pPr>
      <w:r>
        <w:t>Navezava na projekte v okviru proračunske postavke</w:t>
      </w:r>
    </w:p>
    <w:p w:rsidR="005C5707" w:rsidRDefault="005C5707" w:rsidP="005C5707">
      <w:r>
        <w:t>Projekt je vključen v NRP št. OB016-19-0020.</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 xml:space="preserve">Na PP 18113 je za leto 2020 planiranih 47.582,44 € </w:t>
      </w:r>
      <w:proofErr w:type="spellStart"/>
      <w:r>
        <w:t>invesicijskih</w:t>
      </w:r>
      <w:proofErr w:type="spellEnd"/>
      <w:r>
        <w:t xml:space="preserve"> sredstev.</w:t>
      </w:r>
    </w:p>
    <w:p w:rsidR="005C5707" w:rsidRDefault="005C5707" w:rsidP="005C5707"/>
    <w:p w:rsidR="005C5707" w:rsidRDefault="005C5707" w:rsidP="005C5707">
      <w:pPr>
        <w:pStyle w:val="AHeading7"/>
      </w:pPr>
      <w:bookmarkStart w:id="472" w:name="_Toc26875959"/>
      <w:r>
        <w:t>18059002 - Programi za mladino</w:t>
      </w:r>
      <w:bookmarkStart w:id="473" w:name="PPR_18059002_A_212"/>
      <w:bookmarkEnd w:id="472"/>
      <w:bookmarkEnd w:id="473"/>
    </w:p>
    <w:p w:rsidR="005C5707" w:rsidRDefault="005C5707" w:rsidP="005C5707">
      <w:pPr>
        <w:pStyle w:val="Vrednost"/>
      </w:pPr>
      <w:r>
        <w:t>Vrednost: 4.500 €</w:t>
      </w:r>
    </w:p>
    <w:p w:rsidR="005C5707" w:rsidRDefault="005C5707" w:rsidP="005C5707">
      <w:pPr>
        <w:pStyle w:val="Heading11"/>
      </w:pPr>
      <w:r>
        <w:t>Opis podprograma</w:t>
      </w:r>
    </w:p>
    <w:p w:rsidR="005C5707" w:rsidRDefault="005C5707" w:rsidP="005C5707">
      <w:r>
        <w:t>Mladinska politika in mladinsko delo se dogajata v prostoru, ki mladim omogoči razvoj njihovih potencialov, da bodo postali odgovorni pripadniki različnih zasebnih, lokalnih, državnih in mednarodnih skupnosti. Z namenom vključitve mladih v delovanje in razvoj občine Črna na Koroškem se načrtuje izvedba okroglih miz in posvetov. Za izvedbo načrtovanih aktivnosti se bodo namenila tudi sredstva za pokrivanje nujnih stroškov za pripravo in izvedbo srečanj.</w:t>
      </w:r>
    </w:p>
    <w:p w:rsidR="005C5707" w:rsidRDefault="005C5707" w:rsidP="005C5707">
      <w:pPr>
        <w:pStyle w:val="Heading11"/>
      </w:pPr>
      <w:r>
        <w:t>Zakonske in druge pravne podlage</w:t>
      </w:r>
    </w:p>
    <w:p w:rsidR="005C5707" w:rsidRDefault="005C5707" w:rsidP="005C5707">
      <w:r>
        <w:t>Cilji Urada RS za mladino</w:t>
      </w:r>
    </w:p>
    <w:p w:rsidR="005C5707" w:rsidRDefault="005C5707" w:rsidP="005C5707">
      <w:pPr>
        <w:pStyle w:val="Heading11"/>
      </w:pPr>
      <w:r>
        <w:t>Dolgoročni cilji podprograma in kazalci, s katerimi se bo merilo doseganje zastavljenih ciljev (Rezultat in kazalniki)</w:t>
      </w:r>
    </w:p>
    <w:p w:rsidR="005C5707" w:rsidRDefault="005C5707" w:rsidP="005C5707">
      <w:r>
        <w:t xml:space="preserve">Mladinsko politiko vključiti v občinsko politiko, ki v svojih strategijah posebej obravnava tudi populacijo mladih; </w:t>
      </w:r>
      <w:r>
        <w:br/>
        <w:t>Zagotoviti druge pogoje za izvajanje mladinskega dela v občini Črna,</w:t>
      </w:r>
      <w:r>
        <w:br/>
        <w:t>Spodbujati aktivno participacijo mladih v sistemih odločanja o zadevah, ki se nanašajo na mlade;</w:t>
      </w:r>
      <w:r>
        <w:br/>
        <w:t>Zagotoviti kakovostne in brezplačne informacije na čim širšem področju občine</w:t>
      </w:r>
      <w:r>
        <w:br/>
        <w:t>Vzpostaviti aktivno sodelovanje med ključnimi subjekti s področja mladinske politike.</w:t>
      </w:r>
    </w:p>
    <w:p w:rsidR="005C5707" w:rsidRDefault="005C5707" w:rsidP="005C5707">
      <w:pPr>
        <w:pStyle w:val="Heading11"/>
      </w:pPr>
      <w:r>
        <w:lastRenderedPageBreak/>
        <w:t>Letni izvedbeni cilji podprograma in kazalci, s katerimi se bo merilo doseganje zastavljenih ciljev (Neposredni učinek in kazalnik)</w:t>
      </w:r>
    </w:p>
    <w:p w:rsidR="005C5707" w:rsidRDefault="005C5707" w:rsidP="005C5707">
      <w:r>
        <w:t>Število okroglih miz in posvetov.</w:t>
      </w:r>
      <w:r>
        <w:br/>
        <w:t>Število udeležencev vključenih v omenjeni program.</w:t>
      </w:r>
      <w:r>
        <w:br/>
        <w:t>Vključevane mladih v različne kulturne, športne in humanitarne aktivnosti v občini</w:t>
      </w:r>
    </w:p>
    <w:p w:rsidR="005C5707" w:rsidRDefault="005C5707" w:rsidP="005C5707">
      <w:pPr>
        <w:pStyle w:val="AHeading8"/>
      </w:pPr>
      <w:r>
        <w:t>4000 - OBČINSKA UPRAVA</w:t>
      </w:r>
      <w:bookmarkStart w:id="474" w:name="PU_4000_PPR_18059002_A_212"/>
      <w:bookmarkEnd w:id="474"/>
    </w:p>
    <w:p w:rsidR="005C5707" w:rsidRDefault="005C5707" w:rsidP="005C5707">
      <w:pPr>
        <w:pStyle w:val="Vrednost"/>
      </w:pPr>
      <w:r>
        <w:t>Vrednost: 4.530.890 €</w:t>
      </w:r>
    </w:p>
    <w:p w:rsidR="005C5707" w:rsidRDefault="005C5707" w:rsidP="005C5707">
      <w:pPr>
        <w:pStyle w:val="AHeading10"/>
      </w:pPr>
      <w:r>
        <w:t>18081 - Program mladih</w:t>
      </w:r>
      <w:bookmarkStart w:id="475" w:name="PP_18081_A_212"/>
      <w:bookmarkEnd w:id="475"/>
    </w:p>
    <w:p w:rsidR="005C5707" w:rsidRDefault="005C5707" w:rsidP="005C5707">
      <w:pPr>
        <w:pStyle w:val="Vrednost"/>
      </w:pPr>
      <w:r>
        <w:t>Vrednost: 4.500 €</w:t>
      </w:r>
    </w:p>
    <w:p w:rsidR="005C5707" w:rsidRDefault="005C5707" w:rsidP="005C5707">
      <w:pPr>
        <w:pStyle w:val="Heading11"/>
      </w:pPr>
      <w:r>
        <w:t>Obrazložitev dejavnosti v okviru proračunske postavke</w:t>
      </w:r>
    </w:p>
    <w:p w:rsidR="005C5707" w:rsidRDefault="005C5707" w:rsidP="005C5707">
      <w:r>
        <w:t>Za vključenost mladih v razvoj občine ter sodelovanje pri različnih prireditvah, okroglih mizah itd. se v letu 2020 načrtujejo sredstva namenjena za pokrivanje stroškov omenjenih aktivnosti.</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 xml:space="preserve">Sredstva so planirana v višini 4.500,00 </w:t>
      </w:r>
      <w:proofErr w:type="spellStart"/>
      <w:r>
        <w:t>eur</w:t>
      </w:r>
      <w:proofErr w:type="spellEnd"/>
      <w:r>
        <w:t>.</w:t>
      </w:r>
    </w:p>
    <w:p w:rsidR="005C5707" w:rsidRDefault="005C5707" w:rsidP="005C5707"/>
    <w:p w:rsidR="005C5707" w:rsidRDefault="005C5707" w:rsidP="005C5707"/>
    <w:p w:rsidR="005C5707" w:rsidRDefault="005C5707" w:rsidP="005C5707">
      <w:pPr>
        <w:pStyle w:val="AHeading5"/>
      </w:pPr>
      <w:bookmarkStart w:id="476" w:name="_Toc26875960"/>
      <w:r>
        <w:t>19 - IZOBRAŽEVANJE</w:t>
      </w:r>
      <w:bookmarkEnd w:id="476"/>
    </w:p>
    <w:p w:rsidR="005C5707" w:rsidRDefault="005C5707" w:rsidP="005C5707">
      <w:pPr>
        <w:pStyle w:val="Vrednost"/>
      </w:pPr>
      <w:r>
        <w:t>Vrednost: 948.338 €</w:t>
      </w:r>
    </w:p>
    <w:p w:rsidR="005C5707" w:rsidRDefault="005C5707" w:rsidP="005C5707">
      <w:pPr>
        <w:pStyle w:val="Heading11"/>
      </w:pPr>
      <w:r>
        <w:t>Opis področja proračunske porabe, poslanstva občine znotraj področja proračunske porabe</w:t>
      </w:r>
    </w:p>
    <w:p w:rsidR="005C5707" w:rsidRDefault="005C5707" w:rsidP="005C5707">
      <w:r>
        <w:t>Področje zajema programe na področju predšolske vzgoje, osnovnošolskega izobraževanja, poklicnega izobraževanja, osnovnega glasbenega izobraževanja, izobraževanja odraslih in višjega in visokega strokovnega izobraževanja ter vse oblike pomoči šolajočim.</w:t>
      </w:r>
    </w:p>
    <w:p w:rsidR="005C5707" w:rsidRDefault="005C5707" w:rsidP="005C5707">
      <w:pPr>
        <w:pStyle w:val="Heading11"/>
      </w:pPr>
      <w:r>
        <w:t>Dokumenti dolgoročnega razvojnega načrtovanja</w:t>
      </w:r>
    </w:p>
    <w:p w:rsidR="005C5707" w:rsidRDefault="005C5707" w:rsidP="005C5707">
      <w:r>
        <w:t>Zakon o organizaciji in financiranju vzgoje in izobraževanja</w:t>
      </w:r>
      <w:r>
        <w:br/>
        <w:t xml:space="preserve">Regionalni razvojni program za Koroško razvojno regijo </w:t>
      </w:r>
      <w:r>
        <w:br/>
        <w:t>Bela knjiga o vzgoji in izobraževanju v Republiki Sloveniji</w:t>
      </w:r>
    </w:p>
    <w:p w:rsidR="005C5707" w:rsidRDefault="005C5707" w:rsidP="005C5707">
      <w:pPr>
        <w:pStyle w:val="Heading11"/>
      </w:pPr>
      <w:r>
        <w:t>Dolgoročni cilji področja proračunske porabe (Splošni cilj)</w:t>
      </w:r>
    </w:p>
    <w:p w:rsidR="005C5707" w:rsidRDefault="005C5707" w:rsidP="005C5707">
      <w:r>
        <w:t>- ohraniti in vzdrževati prostorske in materialne pogoje za izvajanje vzgojno izobraževalne dejavnosti na področju predšolske vzgoje in osnovnega izobraževanja, izobraževanja odraslih, srednješolskega in visokošolskega izobraževanja,</w:t>
      </w:r>
      <w:r>
        <w:br/>
        <w:t>- ohraniti programe izobraževanja, ki omogočajo večjo zaposljivost (brezposelnih, posebnih skupin),</w:t>
      </w:r>
      <w:r>
        <w:br/>
        <w:t>- ohraniti oz. zagotavljati sredstva za štipendije.</w:t>
      </w:r>
    </w:p>
    <w:p w:rsidR="005C5707" w:rsidRDefault="005C5707" w:rsidP="005C5707">
      <w:pPr>
        <w:pStyle w:val="Heading11"/>
      </w:pPr>
      <w:r>
        <w:t>Oznaka in nazivi glavnih programov v pristojnosti občine</w:t>
      </w:r>
    </w:p>
    <w:p w:rsidR="005C5707" w:rsidRDefault="005C5707" w:rsidP="005C5707">
      <w:r>
        <w:t>1902 - Varstvo in vzgoja predšolskih otrok</w:t>
      </w:r>
      <w:r>
        <w:br/>
        <w:t>1903 - Primarno in sekundarno izobraževanje</w:t>
      </w:r>
      <w:r>
        <w:br/>
        <w:t>1906 - Pomoči šolajočim</w:t>
      </w:r>
    </w:p>
    <w:p w:rsidR="005C5707" w:rsidRDefault="005C5707" w:rsidP="005C5707">
      <w:pPr>
        <w:pStyle w:val="AHeading6"/>
      </w:pPr>
      <w:bookmarkStart w:id="477" w:name="_Toc26875961"/>
      <w:r>
        <w:t>1902 - Varstvo in vzgoja predšolskih otrok</w:t>
      </w:r>
      <w:bookmarkEnd w:id="477"/>
    </w:p>
    <w:p w:rsidR="005C5707" w:rsidRDefault="005C5707" w:rsidP="005C5707">
      <w:pPr>
        <w:pStyle w:val="Vrednost"/>
      </w:pPr>
      <w:r>
        <w:t>Vrednost: 563.966 €</w:t>
      </w:r>
    </w:p>
    <w:p w:rsidR="005C5707" w:rsidRDefault="005C5707" w:rsidP="005C5707">
      <w:pPr>
        <w:pStyle w:val="Heading11"/>
      </w:pPr>
      <w:r>
        <w:t>Opis glavnega programa</w:t>
      </w:r>
    </w:p>
    <w:p w:rsidR="005C5707" w:rsidRDefault="005C5707" w:rsidP="005C5707">
      <w:r>
        <w:t>V okviru tega programa ohranjamo in zagotavljamo optimalne možnosti za vključitev čim večjega števila otrok v vrtec.</w:t>
      </w:r>
    </w:p>
    <w:p w:rsidR="005C5707" w:rsidRDefault="005C5707" w:rsidP="005C5707">
      <w:pPr>
        <w:pStyle w:val="Heading11"/>
      </w:pPr>
      <w:r>
        <w:t>Dolgoročni cilji glavnega programa (Specifični cilj in kazalniki)</w:t>
      </w:r>
    </w:p>
    <w:p w:rsidR="005C5707" w:rsidRDefault="005C5707" w:rsidP="005C5707">
      <w:r>
        <w:t>- ohranjati in zagotavljati optimalne možnosti za varstvo in vzgojo predšolskih otrok</w:t>
      </w:r>
    </w:p>
    <w:p w:rsidR="005C5707" w:rsidRDefault="005C5707" w:rsidP="005C5707">
      <w:pPr>
        <w:pStyle w:val="Heading11"/>
      </w:pPr>
      <w:r>
        <w:lastRenderedPageBreak/>
        <w:t>Glavni letni izvedbeni cilji in kazalci, s katerimi se bo merilo doseganje zastavljenih ciljev</w:t>
      </w:r>
    </w:p>
    <w:p w:rsidR="005C5707" w:rsidRDefault="005C5707" w:rsidP="005C5707">
      <w:r>
        <w:t>- ohranjati in zagotavljati optimalne možnosti za varstvo in vzgojo predšolskih otrok</w:t>
      </w:r>
      <w:r>
        <w:br/>
        <w:t>- subvencioniranje plačila programov vrtca</w:t>
      </w:r>
    </w:p>
    <w:p w:rsidR="005C5707" w:rsidRDefault="005C5707" w:rsidP="005C5707">
      <w:pPr>
        <w:pStyle w:val="Heading11"/>
      </w:pPr>
      <w:r>
        <w:t>Podprogrami in proračunski uporabniki znotraj glavnega programa</w:t>
      </w:r>
    </w:p>
    <w:p w:rsidR="005C5707" w:rsidRDefault="005C5707" w:rsidP="005C5707">
      <w:r>
        <w:t>Podprogrami:</w:t>
      </w:r>
      <w:r>
        <w:br/>
        <w:t>19029001 - Vrtci</w:t>
      </w:r>
      <w:r>
        <w:br/>
        <w:t> Proračunski uporabniki:</w:t>
      </w:r>
      <w:r>
        <w:br/>
        <w:t> 4000 - Občinska uprava</w:t>
      </w:r>
    </w:p>
    <w:p w:rsidR="005C5707" w:rsidRDefault="005C5707" w:rsidP="005C5707">
      <w:pPr>
        <w:pStyle w:val="AHeading7"/>
      </w:pPr>
      <w:bookmarkStart w:id="478" w:name="_Toc26875962"/>
      <w:r>
        <w:t>19029001 - Vrtci</w:t>
      </w:r>
      <w:bookmarkStart w:id="479" w:name="PPR_19029001_A_212"/>
      <w:bookmarkEnd w:id="478"/>
      <w:bookmarkEnd w:id="479"/>
    </w:p>
    <w:p w:rsidR="005C5707" w:rsidRDefault="005C5707" w:rsidP="005C5707">
      <w:pPr>
        <w:pStyle w:val="Vrednost"/>
      </w:pPr>
      <w:r>
        <w:t>Vrednost: 563.966 €</w:t>
      </w:r>
    </w:p>
    <w:p w:rsidR="005C5707" w:rsidRDefault="005C5707" w:rsidP="005C5707">
      <w:pPr>
        <w:pStyle w:val="Heading11"/>
      </w:pPr>
      <w:r>
        <w:t>Opis podprograma</w:t>
      </w:r>
    </w:p>
    <w:p w:rsidR="005C5707" w:rsidRDefault="005C5707" w:rsidP="005C5707">
      <w:r>
        <w:t>Podprogram obsega dejavnost vrtec (plačilo razlike med ceno programov in plačili staršev).</w:t>
      </w:r>
    </w:p>
    <w:p w:rsidR="005C5707" w:rsidRDefault="005C5707" w:rsidP="005C5707">
      <w:pPr>
        <w:pStyle w:val="Heading11"/>
      </w:pPr>
      <w:r>
        <w:t>Zakonske in druge pravne podlage</w:t>
      </w:r>
    </w:p>
    <w:p w:rsidR="005C5707" w:rsidRDefault="005C5707" w:rsidP="005C5707">
      <w:r>
        <w:t>- Zakon o zavodih</w:t>
      </w:r>
      <w:r>
        <w:br/>
        <w:t>- Zakon o organizaciji in financiranju vzgoje in izobraževanja</w:t>
      </w:r>
      <w:r>
        <w:br/>
        <w:t>- Zakon o vrtcih</w:t>
      </w:r>
      <w:r>
        <w:br/>
        <w:t>- Pravilnik o plačilih staršev za programe v vrtcih</w:t>
      </w:r>
      <w:r>
        <w:br/>
        <w:t>- Pravilnik o normativih in kadrovskih pogojih za opravljanje dejavnosti predšolske vzgoje</w:t>
      </w:r>
      <w:r>
        <w:br/>
        <w:t>- Pravilnik o normativih in minimalnih tehničnih pogojih za prostore in opremo vrtca</w:t>
      </w:r>
      <w:r>
        <w:br/>
        <w:t>- Sklep o določitvi cen programov vzgoje in varstva predšolskih otrok v vrtcu Črna na Koroškem in Žerjav</w:t>
      </w:r>
    </w:p>
    <w:p w:rsidR="005C5707" w:rsidRDefault="005C5707" w:rsidP="005C5707">
      <w:pPr>
        <w:pStyle w:val="Heading11"/>
      </w:pPr>
      <w:r>
        <w:t>Dolgoročni cilji podprograma in kazalci, s katerimi se bo merilo doseganje zastavljenih ciljev (Rezultat in kazalniki)</w:t>
      </w:r>
    </w:p>
    <w:p w:rsidR="005C5707" w:rsidRDefault="005C5707" w:rsidP="005C5707">
      <w:r>
        <w:t>Dolgoročni cilj tega podprograma obsega aktivnosti v zvezi s prilagajanjem dejavnosti potrebam otrok in njihovih staršev, zagotavljanje prostorskih pogojev za izvajanje dejavnosti in prilagajanje prostorskih kapacitet zakonskim zahtevam.</w:t>
      </w:r>
    </w:p>
    <w:p w:rsidR="005C5707" w:rsidRDefault="005C5707" w:rsidP="005C5707">
      <w:pPr>
        <w:pStyle w:val="Heading11"/>
      </w:pPr>
      <w:r>
        <w:t>Letni izvedbeni cilji podprograma in kazalci, s katerimi se bo merilo doseganje zastavljenih ciljev (Neposredni učinek in kazalnik)</w:t>
      </w:r>
    </w:p>
    <w:p w:rsidR="005C5707" w:rsidRDefault="005C5707" w:rsidP="005C5707">
      <w:r>
        <w:t>Zagotavljanje sredstev za nemoteno delovanja Vrtca Kralj Matjaž Črna.</w:t>
      </w:r>
    </w:p>
    <w:p w:rsidR="005C5707" w:rsidRDefault="005C5707" w:rsidP="005C5707">
      <w:pPr>
        <w:pStyle w:val="AHeading8"/>
      </w:pPr>
      <w:r>
        <w:t>4000 - OBČINSKA UPRAVA</w:t>
      </w:r>
      <w:bookmarkStart w:id="480" w:name="PU_4000_PPR_19029001_A_212"/>
      <w:bookmarkEnd w:id="480"/>
    </w:p>
    <w:p w:rsidR="005C5707" w:rsidRDefault="005C5707" w:rsidP="005C5707">
      <w:pPr>
        <w:pStyle w:val="Vrednost"/>
      </w:pPr>
      <w:r>
        <w:t>Vrednost: 4.530.890 €</w:t>
      </w:r>
    </w:p>
    <w:p w:rsidR="005C5707" w:rsidRDefault="005C5707" w:rsidP="005C5707">
      <w:pPr>
        <w:pStyle w:val="AHeading10"/>
      </w:pPr>
      <w:r>
        <w:t>19001 - Vrtec Črna-plačilo razlike med ceno programov in plačili staršev</w:t>
      </w:r>
      <w:bookmarkStart w:id="481" w:name="PP_19001_A_212"/>
      <w:bookmarkEnd w:id="481"/>
    </w:p>
    <w:p w:rsidR="005C5707" w:rsidRDefault="005C5707" w:rsidP="005C5707">
      <w:pPr>
        <w:pStyle w:val="Vrednost"/>
      </w:pPr>
      <w:r>
        <w:t>Vrednost: 381.676 €</w:t>
      </w:r>
    </w:p>
    <w:p w:rsidR="005C5707" w:rsidRDefault="005C5707" w:rsidP="005C5707">
      <w:pPr>
        <w:pStyle w:val="Heading11"/>
      </w:pPr>
      <w:r>
        <w:t>Obrazložitev dejavnosti v okviru proračunske postavke</w:t>
      </w:r>
    </w:p>
    <w:p w:rsidR="005C5707" w:rsidRDefault="005C5707" w:rsidP="005C5707">
      <w:r>
        <w:t>Na podlagi Zakona o vrtcih  se vrtcu, za razliko med prispevkom staršev in dejanskimi stroški za programe, zagotovijo sredstva za plače in prejemke ter davke in prispevke za zaposlene v vrtcih in za materialne stroške, v skladu z normativi in standardi, na podlagi njihovih zahtevkov po posameznih namenih, ki predstavljajo posamezne vrste stroškov, ki so elementi za oblikovanje cen programov.    </w:t>
      </w:r>
    </w:p>
    <w:p w:rsidR="005C5707" w:rsidRDefault="005C5707" w:rsidP="005C5707">
      <w:pPr>
        <w:pStyle w:val="Heading11"/>
      </w:pPr>
      <w:r>
        <w:t>Navezava na projekte v okviru proračunske postavke</w:t>
      </w:r>
    </w:p>
    <w:p w:rsidR="005C5707" w:rsidRDefault="005C5707" w:rsidP="005C5707">
      <w:r>
        <w:t> </w:t>
      </w:r>
    </w:p>
    <w:p w:rsidR="005C5707" w:rsidRDefault="005C5707" w:rsidP="005C5707"/>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Izhodišče za planiranje sredstev je Finančni načrt za leto 2020, ki ga je posredovala OŠ Črna-Vrtec Črna. </w:t>
      </w:r>
    </w:p>
    <w:p w:rsidR="005C5707" w:rsidRDefault="005C5707" w:rsidP="005C5707">
      <w:pPr>
        <w:pStyle w:val="AHeading10"/>
      </w:pPr>
      <w:r>
        <w:t xml:space="preserve">19002 - Vrtec Črna-sredstva za </w:t>
      </w:r>
      <w:proofErr w:type="spellStart"/>
      <w:r>
        <w:t>invest</w:t>
      </w:r>
      <w:proofErr w:type="spellEnd"/>
      <w:r>
        <w:t>. vzdrževanje in obnove ter nakup opreme</w:t>
      </w:r>
      <w:bookmarkStart w:id="482" w:name="PP_19002_A_212"/>
      <w:bookmarkEnd w:id="482"/>
    </w:p>
    <w:p w:rsidR="005C5707" w:rsidRDefault="005C5707" w:rsidP="005C5707">
      <w:pPr>
        <w:pStyle w:val="Vrednost"/>
      </w:pPr>
      <w:r>
        <w:t>Vrednost: 27.700 €</w:t>
      </w:r>
    </w:p>
    <w:p w:rsidR="005C5707" w:rsidRDefault="005C5707" w:rsidP="005C5707">
      <w:pPr>
        <w:pStyle w:val="Heading11"/>
      </w:pPr>
      <w:r>
        <w:lastRenderedPageBreak/>
        <w:t>Obrazložitev dejavnosti v okviru proračunske postavke</w:t>
      </w:r>
    </w:p>
    <w:p w:rsidR="005C5707" w:rsidRDefault="005C5707" w:rsidP="005C5707">
      <w:r>
        <w:t>Namen in cilj projekta je zagotavljanje pogojev za izvedbo programa osnovnega izobraževanja. Planirana sredstva so predvidena za plačilo investicijskega vzdrževanja in obnovo ter nakup opreme za potrebe delovanja  vrtca Črna ter Žerjav.</w:t>
      </w:r>
    </w:p>
    <w:p w:rsidR="005C5707" w:rsidRDefault="005C5707" w:rsidP="005C5707">
      <w:pPr>
        <w:pStyle w:val="Heading11"/>
      </w:pPr>
      <w:r>
        <w:t>Navezava na projekte v okviru proračunske postavke</w:t>
      </w:r>
    </w:p>
    <w:p w:rsidR="005C5707" w:rsidRDefault="005C5707" w:rsidP="005C5707">
      <w:r>
        <w:t>Projekt je vključen v Načrt razvojnih programov pod šifro: OB016-17-0051.</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Izhodišče za planiranje sredstev je Finančni načrt za leto 2020, ki ga je posredovala OŠ Črna-Vrtec Črna.</w:t>
      </w:r>
    </w:p>
    <w:p w:rsidR="005C5707" w:rsidRDefault="005C5707" w:rsidP="005C5707">
      <w:pPr>
        <w:pStyle w:val="AHeading10"/>
      </w:pPr>
      <w:r>
        <w:t>19003 - Regresiranje oskrbe otrok v drugih vrtcih</w:t>
      </w:r>
      <w:bookmarkStart w:id="483" w:name="PP_19003_A_212"/>
      <w:bookmarkEnd w:id="483"/>
    </w:p>
    <w:p w:rsidR="005C5707" w:rsidRDefault="005C5707" w:rsidP="005C5707">
      <w:pPr>
        <w:pStyle w:val="Vrednost"/>
      </w:pPr>
      <w:r>
        <w:t>Vrednost: 25.000 €</w:t>
      </w:r>
    </w:p>
    <w:p w:rsidR="005C5707" w:rsidRDefault="005C5707" w:rsidP="005C5707">
      <w:pPr>
        <w:pStyle w:val="Heading11"/>
      </w:pPr>
      <w:r>
        <w:t>Obrazložitev dejavnosti v okviru proračunske postavke</w:t>
      </w:r>
    </w:p>
    <w:p w:rsidR="005C5707" w:rsidRDefault="005C5707" w:rsidP="005C5707">
      <w:r>
        <w:t>Subvencija otroškega varstva se zagotavlja tudi vzgojno varstvenim zavodom v drugih občinah, ki jih obiskujejo otroci s stalnim bivališčem v občini Črna.</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Pr="005C5707" w:rsidRDefault="005C5707" w:rsidP="005C5707">
      <w:pPr>
        <w:pStyle w:val="Navadensplet"/>
      </w:pPr>
      <w:r w:rsidRPr="005C5707">
        <w:t>Kot izhodišče za določitev proračunske porabe je bila upoštevana ocena realizacije iz preteklega leta.</w:t>
      </w:r>
    </w:p>
    <w:p w:rsidR="005C5707" w:rsidRPr="005C5707" w:rsidRDefault="005C5707" w:rsidP="005C5707">
      <w:pPr>
        <w:pStyle w:val="Navadensplet"/>
      </w:pPr>
      <w:r w:rsidRPr="005C5707">
        <w:t> </w:t>
      </w:r>
    </w:p>
    <w:p w:rsidR="005C5707" w:rsidRDefault="005C5707" w:rsidP="005C5707"/>
    <w:p w:rsidR="005C5707" w:rsidRDefault="005C5707" w:rsidP="005C5707">
      <w:pPr>
        <w:pStyle w:val="AHeading10"/>
      </w:pPr>
      <w:r>
        <w:t>19004 - VVZ Slovenj Gradec-bolnišnični oddelek</w:t>
      </w:r>
      <w:bookmarkStart w:id="484" w:name="PP_19004_A_212"/>
      <w:bookmarkEnd w:id="484"/>
    </w:p>
    <w:p w:rsidR="005C5707" w:rsidRDefault="005C5707" w:rsidP="005C5707">
      <w:pPr>
        <w:pStyle w:val="Vrednost"/>
      </w:pPr>
      <w:r>
        <w:t>Vrednost: 989 €</w:t>
      </w:r>
    </w:p>
    <w:p w:rsidR="005C5707" w:rsidRDefault="005C5707" w:rsidP="005C5707">
      <w:pPr>
        <w:pStyle w:val="Heading11"/>
      </w:pPr>
      <w:r>
        <w:t>Obrazložitev dejavnosti v okviru proračunske postavke</w:t>
      </w:r>
    </w:p>
    <w:p w:rsidR="005C5707" w:rsidRDefault="005C5707" w:rsidP="005C5707">
      <w:r>
        <w:t>Občine pokrivajo 50% sredstev za plače, prejemke ter davke in prispevke vzgojiteljev za delovanje bolnišničnega oddelka, ostalo polovico pokriva državni proračun. Prav tako občine krijejo materialne stroške bolnišničnega oddelka.</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Izhodišče za planiranje sredstev je Finančni načrt za leto 2020, ki ga je posredoval VVZ Slovenj Gradec.</w:t>
      </w:r>
    </w:p>
    <w:p w:rsidR="005C5707" w:rsidRDefault="005C5707" w:rsidP="005C5707">
      <w:pPr>
        <w:pStyle w:val="AHeading10"/>
      </w:pPr>
      <w:r>
        <w:t>19023 - Program sanacije Zgornje Mežiške doline-Zamenjava zemlje na dvoriščih oz. igriščih v Rudarjevem, vrtcev Črna in Žerjav</w:t>
      </w:r>
      <w:bookmarkStart w:id="485" w:name="PP_19023_A_212"/>
      <w:bookmarkEnd w:id="485"/>
    </w:p>
    <w:p w:rsidR="005C5707" w:rsidRDefault="005C5707" w:rsidP="005C5707">
      <w:pPr>
        <w:pStyle w:val="Vrednost"/>
      </w:pPr>
      <w:r>
        <w:t>Vrednost: 20.000 €</w:t>
      </w:r>
    </w:p>
    <w:p w:rsidR="005C5707" w:rsidRDefault="005C5707" w:rsidP="005C5707">
      <w:pPr>
        <w:pStyle w:val="Heading11"/>
      </w:pPr>
      <w:r>
        <w:t>Obrazložitev dejavnosti v okviru proračunske postavke</w:t>
      </w:r>
    </w:p>
    <w:p w:rsidR="005C5707" w:rsidRDefault="005C5707" w:rsidP="005C5707">
      <w:r>
        <w:t xml:space="preserve">Odhodki so namenjeni za plačilo stroškov ponovne </w:t>
      </w:r>
      <w:proofErr w:type="spellStart"/>
      <w:r>
        <w:t>zatravitve</w:t>
      </w:r>
      <w:proofErr w:type="spellEnd"/>
      <w:r>
        <w:t xml:space="preserve"> in ureditve otroških igrišč v Črni.</w:t>
      </w:r>
    </w:p>
    <w:p w:rsidR="005C5707" w:rsidRDefault="005C5707" w:rsidP="005C5707">
      <w:pPr>
        <w:pStyle w:val="Heading11"/>
      </w:pPr>
      <w:r>
        <w:t>Navezava na projekte v okviru proračunske postavke</w:t>
      </w:r>
    </w:p>
    <w:p w:rsidR="005C5707" w:rsidRDefault="005C5707" w:rsidP="005C5707">
      <w:r>
        <w:t>Program sanacije Zgornje Mežiške doline-Zamenjava zemlje na dvoriščih oz. igriščih v Rudarjevem, vrtcev Črna in Žerjav je vključen v Načrt razvojnih programov pod šifro: OB016-17-0050.</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 xml:space="preserve">Projekt financira Ministrstvo za okolje in prostor. Sredstva so namenjena za zamenjavo onesnažene zemlje in zasajanje trave na javnih površinah, ki so namenjene zadrževanju otrok. Višina sredstev je določena v pogodbi o sofinanciranju sklenjeni med Občino Črna in Ministrstvom za okolje in prostor. </w:t>
      </w:r>
    </w:p>
    <w:p w:rsidR="005C5707" w:rsidRDefault="005C5707" w:rsidP="005C5707"/>
    <w:p w:rsidR="005C5707" w:rsidRDefault="005C5707" w:rsidP="005C5707">
      <w:pPr>
        <w:pStyle w:val="AHeading10"/>
      </w:pPr>
      <w:r>
        <w:lastRenderedPageBreak/>
        <w:t>19032 - Vrtec Črna-sredstva za plače nad normativom</w:t>
      </w:r>
      <w:bookmarkStart w:id="486" w:name="PP_19032_A_212"/>
      <w:bookmarkEnd w:id="486"/>
    </w:p>
    <w:p w:rsidR="005C5707" w:rsidRDefault="005C5707" w:rsidP="005C5707">
      <w:pPr>
        <w:pStyle w:val="Vrednost"/>
      </w:pPr>
      <w:r>
        <w:t>Vrednost: 17.576 €</w:t>
      </w:r>
    </w:p>
    <w:p w:rsidR="005C5707" w:rsidRDefault="005C5707" w:rsidP="005C5707">
      <w:pPr>
        <w:pStyle w:val="Heading11"/>
      </w:pPr>
      <w:r>
        <w:t>Obrazložitev dejavnosti v okviru proračunske postavke</w:t>
      </w:r>
    </w:p>
    <w:p w:rsidR="005C5707" w:rsidRDefault="005C5707" w:rsidP="005C5707">
      <w:r>
        <w:t>Občina bo v letu 2020 doplačevala sredstva za zaposlitve nad normativom za šolsko leto 2019/2020 in 2020/2021</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Višina sredstev je določena glede na sprejet nadstandardni program ter na podlagi prejetega finančnega načrta za leto 2020.</w:t>
      </w:r>
    </w:p>
    <w:p w:rsidR="005C5707" w:rsidRDefault="005C5707" w:rsidP="005C5707">
      <w:pPr>
        <w:pStyle w:val="AHeading10"/>
      </w:pPr>
      <w:r>
        <w:t>19039 - Energetska sanacija javne stavbe - Vrtec Žerjav</w:t>
      </w:r>
      <w:bookmarkStart w:id="487" w:name="PP_19039_A_212"/>
      <w:bookmarkEnd w:id="487"/>
    </w:p>
    <w:p w:rsidR="005C5707" w:rsidRDefault="005C5707" w:rsidP="005C5707">
      <w:pPr>
        <w:pStyle w:val="Vrednost"/>
      </w:pPr>
      <w:r>
        <w:t>Vrednost: 91.026 €</w:t>
      </w:r>
    </w:p>
    <w:p w:rsidR="005C5707" w:rsidRDefault="005C5707" w:rsidP="005C5707">
      <w:pPr>
        <w:pStyle w:val="Heading11"/>
      </w:pPr>
      <w:r>
        <w:t>Obrazložitev dejavnosti v okviru proračunske postavke</w:t>
      </w:r>
    </w:p>
    <w:p w:rsidR="005C5707" w:rsidRDefault="005C5707" w:rsidP="005C5707">
      <w:r>
        <w:t xml:space="preserve">Predvidena je energetska sanacija javne stavbe - Vrtec Žerjav. Predvidena so razširitvena in </w:t>
      </w:r>
      <w:proofErr w:type="spellStart"/>
      <w:r>
        <w:t>odstranitvena</w:t>
      </w:r>
      <w:proofErr w:type="spellEnd"/>
      <w:r>
        <w:t xml:space="preserve"> dela nosilne </w:t>
      </w:r>
      <w:proofErr w:type="spellStart"/>
      <w:r>
        <w:t>podkonstrukcije</w:t>
      </w:r>
      <w:proofErr w:type="spellEnd"/>
      <w:r>
        <w:t xml:space="preserve">, zidarska dela, tesarska dela, </w:t>
      </w:r>
      <w:proofErr w:type="spellStart"/>
      <w:r>
        <w:t>fasaderska</w:t>
      </w:r>
      <w:proofErr w:type="spellEnd"/>
      <w:r>
        <w:t xml:space="preserve"> dela, ključavničarska dela, krovska in kleparska dela. Projekt je delno sofinanciran iz strani Ministrstva za okolje in prostor.</w:t>
      </w:r>
    </w:p>
    <w:p w:rsidR="005C5707" w:rsidRDefault="005C5707" w:rsidP="005C5707">
      <w:pPr>
        <w:pStyle w:val="Heading11"/>
      </w:pPr>
      <w:r>
        <w:t>Navezava na projekte v okviru proračunske postavke</w:t>
      </w:r>
    </w:p>
    <w:p w:rsidR="005C5707" w:rsidRDefault="005C5707" w:rsidP="005C5707">
      <w:r>
        <w:t> Načrt razvojnih projektov pod šifro NRP OB016-19-0005.</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 xml:space="preserve">Projekt je delno sofinanciran iz strani Ministrstva za okolje in prostor. V letu 2020 planiramo sredstva v višini 91.026,00 </w:t>
      </w:r>
      <w:proofErr w:type="spellStart"/>
      <w:r>
        <w:t>eur</w:t>
      </w:r>
      <w:proofErr w:type="spellEnd"/>
      <w:r>
        <w:t>.</w:t>
      </w:r>
    </w:p>
    <w:p w:rsidR="005C5707" w:rsidRDefault="005C5707" w:rsidP="005C5707"/>
    <w:p w:rsidR="005C5707" w:rsidRDefault="005C5707" w:rsidP="005C5707">
      <w:pPr>
        <w:pStyle w:val="AHeading6"/>
      </w:pPr>
      <w:bookmarkStart w:id="488" w:name="_Toc26875963"/>
      <w:r>
        <w:t>1903 - Primarno in sekundarno izobraževanje</w:t>
      </w:r>
      <w:bookmarkEnd w:id="488"/>
    </w:p>
    <w:p w:rsidR="005C5707" w:rsidRDefault="005C5707" w:rsidP="005C5707">
      <w:pPr>
        <w:pStyle w:val="Vrednost"/>
      </w:pPr>
      <w:r>
        <w:t>Vrednost: 225.762 €</w:t>
      </w:r>
    </w:p>
    <w:p w:rsidR="005C5707" w:rsidRDefault="005C5707" w:rsidP="005C5707">
      <w:pPr>
        <w:pStyle w:val="Heading11"/>
      </w:pPr>
      <w:r>
        <w:t>Opis glavnega programa</w:t>
      </w:r>
    </w:p>
    <w:p w:rsidR="005C5707" w:rsidRDefault="005C5707" w:rsidP="005C5707">
      <w:r>
        <w:t>Tu so zagotovljena sredstva za financiranje osnovnih šol, osnovnih šol s prilagojenim programom in glasbenih šol.</w:t>
      </w:r>
    </w:p>
    <w:p w:rsidR="005C5707" w:rsidRDefault="005C5707" w:rsidP="005C5707">
      <w:pPr>
        <w:pStyle w:val="Heading11"/>
      </w:pPr>
      <w:r>
        <w:t>Dolgoročni cilji glavnega programa (Specifični cilj in kazalniki)</w:t>
      </w:r>
    </w:p>
    <w:p w:rsidR="005C5707" w:rsidRDefault="005C5707" w:rsidP="005C5707">
      <w:r>
        <w:t>- ohranjati sredstva na nivoju, ki bodo omogočala šolam kvalitetno izvajanje obveznega, razširjenega in obogatenega šolskega programa,</w:t>
      </w:r>
      <w:r>
        <w:br/>
        <w:t>- ohranjati sredstva za izvedbo dodatnih programov oz. aktivnosti, ki so pomembne za rast in razvoj celotne občine ter</w:t>
      </w:r>
      <w:r>
        <w:br/>
        <w:t>- tekoče in investicijsko vzdrževanje prostora in opreme šol.</w:t>
      </w:r>
    </w:p>
    <w:p w:rsidR="005C5707" w:rsidRDefault="005C5707" w:rsidP="005C5707">
      <w:pPr>
        <w:pStyle w:val="Heading11"/>
      </w:pPr>
      <w:r>
        <w:t>Glavni letni izvedbeni cilji in kazalci, s katerimi se bo merilo doseganje zastavljenih ciljev</w:t>
      </w:r>
    </w:p>
    <w:p w:rsidR="005C5707" w:rsidRDefault="005C5707" w:rsidP="005C5707">
      <w:r>
        <w:t>Cilji so:</w:t>
      </w:r>
      <w:r>
        <w:br/>
        <w:t>- zagotavljanje optimalnih možnosti za vzgojo in izobraževanje učencev,</w:t>
      </w:r>
      <w:r>
        <w:br/>
        <w:t>- z dodatnim programom omogočiti izvedbo najrazličnejših dejavnosti, ki izboljšajo kvaliteto in standard vzgojno izobraževalnega procesa in</w:t>
      </w:r>
      <w:r>
        <w:br/>
        <w:t>- tekoče ter investicijsko vzdrževanje prostora in opreme v šolah.</w:t>
      </w:r>
    </w:p>
    <w:p w:rsidR="005C5707" w:rsidRDefault="005C5707" w:rsidP="005C5707">
      <w:pPr>
        <w:pStyle w:val="Heading11"/>
      </w:pPr>
      <w:r>
        <w:t>Podprogrami in proračunski uporabniki znotraj glavnega programa</w:t>
      </w:r>
    </w:p>
    <w:p w:rsidR="005C5707" w:rsidRDefault="005C5707" w:rsidP="005C5707">
      <w:r>
        <w:t>Podprogrami:</w:t>
      </w:r>
      <w:r>
        <w:br/>
        <w:t>19039001 - Osnovno šolstvo</w:t>
      </w:r>
      <w:r>
        <w:br/>
        <w:t>19039002 - Glasbeno šolstvo</w:t>
      </w:r>
      <w:r>
        <w:br/>
        <w:t>19039003 - Splošno srednje in poklicno šolstvo</w:t>
      </w:r>
      <w:r>
        <w:br/>
        <w:t> Proračunski uporabniki:</w:t>
      </w:r>
      <w:r>
        <w:br/>
        <w:t> 4000 - Občinska uprava</w:t>
      </w:r>
    </w:p>
    <w:p w:rsidR="005C5707" w:rsidRDefault="005C5707" w:rsidP="005C5707">
      <w:pPr>
        <w:pStyle w:val="AHeading7"/>
      </w:pPr>
      <w:bookmarkStart w:id="489" w:name="_Toc26875964"/>
      <w:r>
        <w:lastRenderedPageBreak/>
        <w:t>19039001 - Osnovno šolstvo</w:t>
      </w:r>
      <w:bookmarkStart w:id="490" w:name="PPR_19039001_A_212"/>
      <w:bookmarkEnd w:id="489"/>
      <w:bookmarkEnd w:id="490"/>
    </w:p>
    <w:p w:rsidR="005C5707" w:rsidRDefault="005C5707" w:rsidP="005C5707">
      <w:pPr>
        <w:pStyle w:val="Vrednost"/>
      </w:pPr>
      <w:r>
        <w:t>Vrednost: 216.972 €</w:t>
      </w:r>
    </w:p>
    <w:p w:rsidR="005C5707" w:rsidRDefault="005C5707" w:rsidP="005C5707">
      <w:pPr>
        <w:pStyle w:val="Heading11"/>
      </w:pPr>
      <w:r>
        <w:t>Opis podprograma</w:t>
      </w:r>
    </w:p>
    <w:p w:rsidR="005C5707" w:rsidRDefault="005C5707" w:rsidP="005C5707">
      <w:r>
        <w:t>Podprogram zajema odhodke za plačilo materialnih stroškov v osnovnih šolah, dodatne dejavnosti v osnovnih šolah, gradnja in vzdrževanje osnovnih šol.</w:t>
      </w:r>
    </w:p>
    <w:p w:rsidR="005C5707" w:rsidRDefault="005C5707" w:rsidP="005C5707">
      <w:pPr>
        <w:pStyle w:val="Heading11"/>
      </w:pPr>
      <w:r>
        <w:t>Zakonske in druge pravne podlage</w:t>
      </w:r>
    </w:p>
    <w:p w:rsidR="005C5707" w:rsidRDefault="005C5707" w:rsidP="005C5707">
      <w:r>
        <w:t>- Zakon o organizaciji in financiranju vzgoje in izobraževanja</w:t>
      </w:r>
      <w:r>
        <w:br/>
        <w:t>- Zakon o zavodih</w:t>
      </w:r>
      <w:r>
        <w:br/>
        <w:t>- Zakon o osnovni šoli</w:t>
      </w:r>
      <w:r>
        <w:br/>
        <w:t>- Zakon o usmerjanju otrok s posebnimi potrebami</w:t>
      </w:r>
      <w:r>
        <w:br/>
        <w:t>- Pravilnik o normativih in standardih za izvajanje programa osnovne šole</w:t>
      </w:r>
      <w:r>
        <w:br/>
        <w:t>- Odlok o ustanovitvi javnega vzgojno-izobraževalnega zavoda osnovna šola Črna na Koroškem</w:t>
      </w:r>
    </w:p>
    <w:p w:rsidR="005C5707" w:rsidRDefault="005C5707" w:rsidP="005C5707">
      <w:pPr>
        <w:pStyle w:val="Heading11"/>
      </w:pPr>
      <w:r>
        <w:t>Dolgoročni cilji podprograma in kazalci, s katerimi se bo merilo doseganje zastavljenih ciljev (Rezultat in kazalniki)</w:t>
      </w:r>
    </w:p>
    <w:p w:rsidR="005C5707" w:rsidRDefault="005C5707" w:rsidP="005C5707">
      <w:r>
        <w:t>Cilj je zagotoviti ustrezne pogoje za obstoj in razvoj osnovnega šolstva. Kazalci, s katerimi se bo merilo doseganje ciljev so izvedeni programi na osnovnih šolah.</w:t>
      </w:r>
    </w:p>
    <w:p w:rsidR="005C5707" w:rsidRDefault="005C5707" w:rsidP="005C5707">
      <w:pPr>
        <w:pStyle w:val="Heading11"/>
      </w:pPr>
      <w:r>
        <w:t>Letni izvedbeni cilji podprograma in kazalci, s katerimi se bo merilo doseganje zastavljenih ciljev (Neposredni učinek in kazalnik)</w:t>
      </w:r>
    </w:p>
    <w:p w:rsidR="005C5707" w:rsidRDefault="005C5707" w:rsidP="005C5707">
      <w:r>
        <w:t>Cilji so: vzdrževanje prostorov in opreme na osnovnih šolah, kritje stroškov programa v šolah.</w:t>
      </w:r>
    </w:p>
    <w:p w:rsidR="005C5707" w:rsidRDefault="005C5707" w:rsidP="005C5707">
      <w:pPr>
        <w:pStyle w:val="AHeading8"/>
      </w:pPr>
      <w:r>
        <w:t>4000 - OBČINSKA UPRAVA</w:t>
      </w:r>
      <w:bookmarkStart w:id="491" w:name="PU_4000_PPR_19039001_A_212"/>
      <w:bookmarkEnd w:id="491"/>
    </w:p>
    <w:p w:rsidR="005C5707" w:rsidRDefault="005C5707" w:rsidP="005C5707">
      <w:pPr>
        <w:pStyle w:val="Vrednost"/>
      </w:pPr>
      <w:r>
        <w:t>Vrednost: 4.530.890 €</w:t>
      </w:r>
    </w:p>
    <w:p w:rsidR="005C5707" w:rsidRDefault="005C5707" w:rsidP="005C5707">
      <w:pPr>
        <w:pStyle w:val="AHeading10"/>
      </w:pPr>
      <w:r>
        <w:t>19005 - OŠ Črna-dodatni program (plače, prispevki, drugi izdatki zaposlenim)</w:t>
      </w:r>
      <w:bookmarkStart w:id="492" w:name="PP_19005_A_212"/>
      <w:bookmarkEnd w:id="492"/>
    </w:p>
    <w:p w:rsidR="005C5707" w:rsidRDefault="005C5707" w:rsidP="005C5707">
      <w:pPr>
        <w:pStyle w:val="Vrednost"/>
      </w:pPr>
      <w:r>
        <w:t>Vrednost: 23.132 €</w:t>
      </w:r>
    </w:p>
    <w:p w:rsidR="005C5707" w:rsidRDefault="005C5707" w:rsidP="005C5707">
      <w:pPr>
        <w:pStyle w:val="Heading11"/>
      </w:pPr>
      <w:r>
        <w:t>Obrazložitev dejavnosti v okviru proračunske postavke</w:t>
      </w:r>
    </w:p>
    <w:p w:rsidR="005C5707" w:rsidRDefault="005C5707" w:rsidP="005C5707">
      <w:r>
        <w:t>Planirana sredstva so namenjena za plačilo plač, prispevkov in drugih izdatkov delavcem (za izvajanje dodatnega programa-razredni pouk, plače kuharic, snažilk in administrativnega osebja).</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 Odhodki so planirani na osnovi finančnega načrta, ki ga je posredovala OŠ Črna.</w:t>
      </w:r>
    </w:p>
    <w:p w:rsidR="005C5707" w:rsidRDefault="005C5707" w:rsidP="005C5707">
      <w:pPr>
        <w:pStyle w:val="AHeading10"/>
      </w:pPr>
      <w:r>
        <w:t>19006 - OŠ Črna-izdatki za blago in storitve</w:t>
      </w:r>
      <w:bookmarkStart w:id="493" w:name="PP_19006_A_212"/>
      <w:bookmarkEnd w:id="493"/>
    </w:p>
    <w:p w:rsidR="005C5707" w:rsidRDefault="005C5707" w:rsidP="005C5707">
      <w:pPr>
        <w:pStyle w:val="Vrednost"/>
      </w:pPr>
      <w:r>
        <w:t>Vrednost: 130.000 €</w:t>
      </w:r>
    </w:p>
    <w:p w:rsidR="005C5707" w:rsidRDefault="005C5707" w:rsidP="005C5707">
      <w:pPr>
        <w:pStyle w:val="Heading11"/>
      </w:pPr>
      <w:r>
        <w:t>Obrazložitev dejavnosti v okviru proračunske postavke</w:t>
      </w:r>
    </w:p>
    <w:p w:rsidR="005C5707" w:rsidRDefault="005C5707" w:rsidP="005C5707">
      <w:r>
        <w:t>Planirana sredstva so namenjena za plačilo izdatkov za blago in storitve (stroški materiala, storitev in drugih stroškov).</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 Odhodki so planirani na osnovi finančnega načrta, ki ga je posredovala OŠ Črna.</w:t>
      </w:r>
    </w:p>
    <w:p w:rsidR="005C5707" w:rsidRDefault="005C5707" w:rsidP="005C5707">
      <w:pPr>
        <w:pStyle w:val="AHeading10"/>
      </w:pPr>
      <w:r>
        <w:t xml:space="preserve">19007 - OŠ Črna-sredstva za </w:t>
      </w:r>
      <w:proofErr w:type="spellStart"/>
      <w:r>
        <w:t>invest</w:t>
      </w:r>
      <w:proofErr w:type="spellEnd"/>
      <w:r>
        <w:t>. vzdrževanje in obnove ter nakup opreme</w:t>
      </w:r>
      <w:bookmarkStart w:id="494" w:name="PP_19007_A_212"/>
      <w:bookmarkEnd w:id="494"/>
    </w:p>
    <w:p w:rsidR="005C5707" w:rsidRDefault="005C5707" w:rsidP="005C5707">
      <w:pPr>
        <w:pStyle w:val="Vrednost"/>
      </w:pPr>
      <w:r>
        <w:t>Vrednost: 20.945 €</w:t>
      </w:r>
    </w:p>
    <w:p w:rsidR="005C5707" w:rsidRDefault="005C5707" w:rsidP="005C5707">
      <w:pPr>
        <w:pStyle w:val="Heading11"/>
      </w:pPr>
      <w:r>
        <w:t>Obrazložitev dejavnosti v okviru proračunske postavke</w:t>
      </w:r>
    </w:p>
    <w:p w:rsidR="005C5707" w:rsidRDefault="005C5707" w:rsidP="005C5707">
      <w:r>
        <w:t>Proračunska postavka je namenjena za plačilo investicijskega vzdrževanja in obnov ter nakupa opreme za potrebe delovanja OŠ Črna.</w:t>
      </w:r>
    </w:p>
    <w:p w:rsidR="005C5707" w:rsidRDefault="005C5707" w:rsidP="005C5707">
      <w:pPr>
        <w:pStyle w:val="Heading11"/>
      </w:pPr>
      <w:r>
        <w:lastRenderedPageBreak/>
        <w:t>Navezava na projekte v okviru proračunske postavke</w:t>
      </w:r>
    </w:p>
    <w:p w:rsidR="005C5707" w:rsidRDefault="005C5707" w:rsidP="005C5707">
      <w:r>
        <w:t>Projekt je vključen v Načrt razvojnih programov pod šifro: OB016-17-0051.</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Občina v svojem proračunu zagotavlja del sredstev za investicije, ki so dogovorjene z OŠ Črna.</w:t>
      </w:r>
    </w:p>
    <w:p w:rsidR="005C5707" w:rsidRDefault="005C5707" w:rsidP="005C5707">
      <w:pPr>
        <w:pStyle w:val="AHeading10"/>
      </w:pPr>
      <w:r>
        <w:t xml:space="preserve">19010 - Osnovna šola Juričevega </w:t>
      </w:r>
      <w:proofErr w:type="spellStart"/>
      <w:r>
        <w:t>Drejčka</w:t>
      </w:r>
      <w:proofErr w:type="spellEnd"/>
      <w:r>
        <w:t xml:space="preserve"> Ravne na Kor.</w:t>
      </w:r>
      <w:bookmarkStart w:id="495" w:name="PP_19010_A_212"/>
      <w:bookmarkEnd w:id="495"/>
    </w:p>
    <w:p w:rsidR="005C5707" w:rsidRDefault="005C5707" w:rsidP="005C5707">
      <w:pPr>
        <w:pStyle w:val="Vrednost"/>
      </w:pPr>
      <w:r>
        <w:t>Vrednost: 15.683 €</w:t>
      </w:r>
    </w:p>
    <w:p w:rsidR="005C5707" w:rsidRDefault="005C5707" w:rsidP="005C5707">
      <w:pPr>
        <w:pStyle w:val="Heading11"/>
      </w:pPr>
      <w:r>
        <w:t>Obrazložitev dejavnosti v okviru proračunske postavke</w:t>
      </w:r>
    </w:p>
    <w:p w:rsidR="005C5707" w:rsidRDefault="005C5707" w:rsidP="005C5707">
      <w:r>
        <w:t xml:space="preserve">Občina Črna bo sofinancirala materialne stroške za učence, ki obiskujejo OŠ Juričevega </w:t>
      </w:r>
      <w:proofErr w:type="spellStart"/>
      <w:r>
        <w:t>Drejčka</w:t>
      </w:r>
      <w:proofErr w:type="spellEnd"/>
      <w:r>
        <w:t xml:space="preserve"> Ravne.</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 xml:space="preserve">Proračunska sredstva so planirana na podlagi finančnega načrta, ki nam ga je posredovala OŠ Juričevega </w:t>
      </w:r>
      <w:proofErr w:type="spellStart"/>
      <w:r>
        <w:t>Drejčka</w:t>
      </w:r>
      <w:proofErr w:type="spellEnd"/>
      <w:r>
        <w:t xml:space="preserve"> Ravne.</w:t>
      </w:r>
    </w:p>
    <w:p w:rsidR="005C5707" w:rsidRDefault="005C5707" w:rsidP="005C5707">
      <w:pPr>
        <w:pStyle w:val="AHeading10"/>
      </w:pPr>
      <w:r>
        <w:t>19011 - Drugi odhodki za osnovno šolstvo</w:t>
      </w:r>
      <w:bookmarkStart w:id="496" w:name="PP_19011_A_212"/>
      <w:bookmarkEnd w:id="496"/>
    </w:p>
    <w:p w:rsidR="005C5707" w:rsidRDefault="005C5707" w:rsidP="005C5707">
      <w:pPr>
        <w:pStyle w:val="Vrednost"/>
      </w:pPr>
      <w:r>
        <w:t>Vrednost: 1.970 €</w:t>
      </w:r>
    </w:p>
    <w:p w:rsidR="005C5707" w:rsidRDefault="005C5707" w:rsidP="005C5707">
      <w:pPr>
        <w:pStyle w:val="Heading11"/>
      </w:pPr>
      <w:r>
        <w:t>Obrazložitev dejavnosti v okviru proračunske postavke</w:t>
      </w:r>
    </w:p>
    <w:p w:rsidR="005C5707" w:rsidRDefault="005C5707" w:rsidP="005C5707">
      <w:r>
        <w:t>Proračunska postavka je namenjena za nakazilo tekočih transferov za potrebe neprofitnih organizacij s področja osnovnega šolstva.</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V letu 2020 je načrtovano sofinanciranje udeležbe učencev v šolah v naravi. Odhodki so planirani na osnovi finančnega načrta, ki ga je posredovala OŠ Črna.</w:t>
      </w:r>
    </w:p>
    <w:p w:rsidR="005C5707" w:rsidRDefault="005C5707" w:rsidP="005C5707">
      <w:pPr>
        <w:pStyle w:val="AHeading10"/>
      </w:pPr>
      <w:r>
        <w:t>19041 - Izgradnja večnamenskega igrišča pri OŠ Črna na Koroškem</w:t>
      </w:r>
      <w:bookmarkStart w:id="497" w:name="PP_19041_A_212"/>
      <w:bookmarkEnd w:id="497"/>
    </w:p>
    <w:p w:rsidR="005C5707" w:rsidRDefault="005C5707" w:rsidP="005C5707">
      <w:pPr>
        <w:pStyle w:val="Vrednost"/>
      </w:pPr>
      <w:r>
        <w:t>Vrednost: 6.757 €</w:t>
      </w:r>
    </w:p>
    <w:p w:rsidR="005C5707" w:rsidRDefault="005C5707" w:rsidP="005C5707">
      <w:pPr>
        <w:pStyle w:val="Heading11"/>
      </w:pPr>
      <w:r>
        <w:t>Obrazložitev dejavnosti v okviru proračunske postavke</w:t>
      </w:r>
    </w:p>
    <w:p w:rsidR="005C5707" w:rsidRDefault="005C5707" w:rsidP="005C5707">
      <w:r>
        <w:t>Cilj projekta je obnova dotrajanega večnamenskega igrišča</w:t>
      </w:r>
      <w:r>
        <w:rPr>
          <w:rFonts w:ascii="PMingLiU-ExtB" w:eastAsia="PMingLiU-ExtB" w:hAnsi="PMingLiU-ExtB" w:cs="PMingLiU-ExtB" w:hint="eastAsia"/>
        </w:rPr>
        <w:t>𠩮</w:t>
      </w:r>
      <w:r>
        <w:t xml:space="preserve"> ureditev prostora okoli šole. S tem bi zagotovili kvalitetno in varno vadbo.</w:t>
      </w:r>
    </w:p>
    <w:p w:rsidR="005C5707" w:rsidRDefault="005C5707" w:rsidP="005C5707">
      <w:pPr>
        <w:pStyle w:val="Heading11"/>
      </w:pPr>
      <w:r>
        <w:t>Navezava na projekte v okviru proračunske postavke</w:t>
      </w:r>
    </w:p>
    <w:p w:rsidR="005C5707" w:rsidRDefault="005C5707" w:rsidP="005C5707">
      <w:r>
        <w:t>Projekt v NRP pod šifro OB016-19-0009.</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 xml:space="preserve">V letu 2020 so planirana sredstva v višini 6.756,51 </w:t>
      </w:r>
      <w:proofErr w:type="spellStart"/>
      <w:r>
        <w:t>eur</w:t>
      </w:r>
      <w:proofErr w:type="spellEnd"/>
      <w:r>
        <w:t xml:space="preserve"> za plačilo neporavnanih obveznosti iz leta 2019.</w:t>
      </w:r>
    </w:p>
    <w:p w:rsidR="005C5707" w:rsidRDefault="005C5707" w:rsidP="005C5707"/>
    <w:p w:rsidR="005C5707" w:rsidRDefault="005C5707" w:rsidP="005C5707">
      <w:pPr>
        <w:pStyle w:val="AHeading10"/>
      </w:pPr>
      <w:r>
        <w:t>19042 - Dobava in montaža opreme za igrišče pri OŠ Črna na Koroškem</w:t>
      </w:r>
      <w:bookmarkStart w:id="498" w:name="PP_19042_A_212"/>
      <w:bookmarkEnd w:id="498"/>
    </w:p>
    <w:p w:rsidR="005C5707" w:rsidRDefault="005C5707" w:rsidP="005C5707">
      <w:pPr>
        <w:pStyle w:val="Vrednost"/>
      </w:pPr>
      <w:r>
        <w:t>Vrednost: 18.486 €</w:t>
      </w:r>
    </w:p>
    <w:p w:rsidR="005C5707" w:rsidRDefault="005C5707" w:rsidP="005C5707">
      <w:pPr>
        <w:pStyle w:val="Heading11"/>
      </w:pPr>
      <w:r>
        <w:t>Obrazložitev dejavnosti v okviru proračunske postavke</w:t>
      </w:r>
    </w:p>
    <w:p w:rsidR="005C5707" w:rsidRDefault="005C5707" w:rsidP="005C5707">
      <w:r>
        <w:t>Namen je zagotoviti opremo za igrišče pri Osnovni šoli Črna na Koroškem (koši za košarko, goli za nogomet, oprema za odbojko).</w:t>
      </w:r>
    </w:p>
    <w:p w:rsidR="005C5707" w:rsidRDefault="005C5707" w:rsidP="005C5707">
      <w:pPr>
        <w:pStyle w:val="Heading11"/>
      </w:pPr>
      <w:r>
        <w:t>Navezava na projekte v okviru proračunske postavke</w:t>
      </w:r>
    </w:p>
    <w:p w:rsidR="005C5707" w:rsidRDefault="005C5707" w:rsidP="005C5707">
      <w:r>
        <w:t>Projekt v NRP pod šifro OB016-19-0010.</w:t>
      </w:r>
    </w:p>
    <w:p w:rsidR="005C5707" w:rsidRDefault="005C5707" w:rsidP="005C5707">
      <w:pPr>
        <w:pStyle w:val="Heading11"/>
      </w:pPr>
      <w:r>
        <w:lastRenderedPageBreak/>
        <w:t>Izhodišča, na katerih temeljijo izračuni predlogov pravic porabe za del, ki se ne izvršuje preko NRP (Neposredni učinek in kazalnik)</w:t>
      </w:r>
    </w:p>
    <w:p w:rsidR="005C5707" w:rsidRDefault="005C5707" w:rsidP="005C5707">
      <w:r>
        <w:t xml:space="preserve">V letu 2020 planiramo sredstva v višini 18.486,05 </w:t>
      </w:r>
      <w:proofErr w:type="spellStart"/>
      <w:r>
        <w:t>eur</w:t>
      </w:r>
      <w:proofErr w:type="spellEnd"/>
      <w:r>
        <w:t>.</w:t>
      </w:r>
    </w:p>
    <w:p w:rsidR="005C5707" w:rsidRDefault="005C5707" w:rsidP="005C5707"/>
    <w:p w:rsidR="005C5707" w:rsidRDefault="005C5707" w:rsidP="005C5707"/>
    <w:p w:rsidR="005C5707" w:rsidRDefault="005C5707" w:rsidP="005C5707">
      <w:pPr>
        <w:pStyle w:val="AHeading7"/>
      </w:pPr>
      <w:bookmarkStart w:id="499" w:name="_Toc26875965"/>
      <w:r>
        <w:t>19039002 - Glasbeno šolstvo</w:t>
      </w:r>
      <w:bookmarkStart w:id="500" w:name="PPR_19039002_A_212"/>
      <w:bookmarkEnd w:id="499"/>
      <w:bookmarkEnd w:id="500"/>
    </w:p>
    <w:p w:rsidR="005C5707" w:rsidRDefault="005C5707" w:rsidP="005C5707">
      <w:pPr>
        <w:pStyle w:val="Vrednost"/>
      </w:pPr>
      <w:r>
        <w:t>Vrednost: 8.561 €</w:t>
      </w:r>
    </w:p>
    <w:p w:rsidR="005C5707" w:rsidRDefault="005C5707" w:rsidP="005C5707">
      <w:pPr>
        <w:pStyle w:val="Heading11"/>
      </w:pPr>
      <w:r>
        <w:t>Opis podprograma</w:t>
      </w:r>
    </w:p>
    <w:p w:rsidR="005C5707" w:rsidRDefault="005C5707" w:rsidP="005C5707">
      <w:r>
        <w:t>Osnovno glasbeno izobraževanje se izvaja v Glasbeni šoli Ravne na Koroškem. Finančne obveznosti lokalne skupnosti do osnovnih šol so opredeljene v 82. členu Zakona o organizaciji in financiranju vzgoje in izobraževanja</w:t>
      </w:r>
    </w:p>
    <w:p w:rsidR="005C5707" w:rsidRDefault="005C5707" w:rsidP="005C5707">
      <w:pPr>
        <w:pStyle w:val="Heading11"/>
      </w:pPr>
      <w:r>
        <w:t>Zakonske in druge pravne podlage</w:t>
      </w:r>
    </w:p>
    <w:p w:rsidR="005C5707" w:rsidRDefault="005C5707" w:rsidP="005C5707">
      <w:r>
        <w:t>- Zakon o organizaciji in financiranju vzgoje in izobraževanja</w:t>
      </w:r>
      <w:r>
        <w:br/>
        <w:t>- Zakon o zavodih</w:t>
      </w:r>
      <w:r>
        <w:br/>
        <w:t>- Zakon o glasbeni šoli</w:t>
      </w:r>
    </w:p>
    <w:p w:rsidR="005C5707" w:rsidRDefault="005C5707" w:rsidP="005C5707">
      <w:pPr>
        <w:pStyle w:val="Heading11"/>
      </w:pPr>
      <w:r>
        <w:t>Dolgoročni cilji podprograma in kazalci, s katerimi se bo merilo doseganje zastavljenih ciljev (Rezultat in kazalniki)</w:t>
      </w:r>
    </w:p>
    <w:p w:rsidR="005C5707" w:rsidRDefault="005C5707" w:rsidP="005C5707">
      <w:r>
        <w:t>- ohraniti in vzdrževati prostorske in druge pogoje za izvajanje osnovne glasbene dejavnosti učencev</w:t>
      </w:r>
    </w:p>
    <w:p w:rsidR="005C5707" w:rsidRDefault="005C5707" w:rsidP="005C5707">
      <w:pPr>
        <w:pStyle w:val="Heading11"/>
      </w:pPr>
      <w:r>
        <w:t>Letni izvedbeni cilji podprograma in kazalci, s katerimi se bo merilo doseganje zastavljenih ciljev (Neposredni učinek in kazalnik)</w:t>
      </w:r>
    </w:p>
    <w:p w:rsidR="005C5707" w:rsidRDefault="005C5707" w:rsidP="005C5707">
      <w:r>
        <w:t>- izpolniti finančne obveznosti, ki so zakonsko opredeljene za nemoteno izvajanje glasbenega programa</w:t>
      </w:r>
    </w:p>
    <w:p w:rsidR="005C5707" w:rsidRDefault="005C5707" w:rsidP="005C5707">
      <w:pPr>
        <w:pStyle w:val="AHeading8"/>
      </w:pPr>
      <w:r>
        <w:t>4000 - OBČINSKA UPRAVA</w:t>
      </w:r>
      <w:bookmarkStart w:id="501" w:name="PU_4000_PPR_19039002_A_212"/>
      <w:bookmarkEnd w:id="501"/>
    </w:p>
    <w:p w:rsidR="005C5707" w:rsidRDefault="005C5707" w:rsidP="005C5707">
      <w:pPr>
        <w:pStyle w:val="Vrednost"/>
      </w:pPr>
      <w:r>
        <w:t>Vrednost: 4.530.890 €</w:t>
      </w:r>
    </w:p>
    <w:p w:rsidR="005C5707" w:rsidRDefault="005C5707" w:rsidP="005C5707">
      <w:pPr>
        <w:pStyle w:val="AHeading10"/>
      </w:pPr>
      <w:r>
        <w:t>19013 - Glasbena šola Ravne na Kor.</w:t>
      </w:r>
      <w:bookmarkStart w:id="502" w:name="PP_19013_A_212"/>
      <w:bookmarkEnd w:id="502"/>
    </w:p>
    <w:p w:rsidR="005C5707" w:rsidRDefault="005C5707" w:rsidP="005C5707">
      <w:pPr>
        <w:pStyle w:val="Vrednost"/>
      </w:pPr>
      <w:r>
        <w:t>Vrednost: 8.561 €</w:t>
      </w:r>
    </w:p>
    <w:p w:rsidR="005C5707" w:rsidRDefault="005C5707" w:rsidP="005C5707">
      <w:pPr>
        <w:pStyle w:val="Heading11"/>
      </w:pPr>
      <w:r>
        <w:t>Obrazložitev dejavnosti v okviru proračunske postavke</w:t>
      </w:r>
    </w:p>
    <w:p w:rsidR="005C5707" w:rsidRDefault="005C5707" w:rsidP="005C5707">
      <w:r>
        <w:t> Občina Črna sofinancira dejavnost Glasbene šole Ravne na Koroškem - stroške dela in povračila stroškov zaposlenih (prehrana, prevoz, KAD).</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Proračunska sredstva so planirana na podlagi finančnega načrta, ki nam ga je posredovala Glasbena šola Ravne na Koroškem.</w:t>
      </w:r>
    </w:p>
    <w:p w:rsidR="005C5707" w:rsidRDefault="005C5707" w:rsidP="005C5707"/>
    <w:p w:rsidR="005C5707" w:rsidRDefault="005C5707" w:rsidP="005C5707">
      <w:pPr>
        <w:pStyle w:val="AHeading7"/>
      </w:pPr>
      <w:bookmarkStart w:id="503" w:name="_Toc26875966"/>
      <w:r>
        <w:t>19039003 - Splošno srednje in poklicno šolstvo</w:t>
      </w:r>
      <w:bookmarkStart w:id="504" w:name="PPR_19039003_A_212"/>
      <w:bookmarkEnd w:id="503"/>
      <w:bookmarkEnd w:id="504"/>
    </w:p>
    <w:p w:rsidR="005C5707" w:rsidRDefault="005C5707" w:rsidP="005C5707">
      <w:pPr>
        <w:pStyle w:val="Vrednost"/>
      </w:pPr>
      <w:r>
        <w:t>Vrednost: 229 €</w:t>
      </w:r>
    </w:p>
    <w:p w:rsidR="005C5707" w:rsidRDefault="005C5707" w:rsidP="005C5707">
      <w:pPr>
        <w:pStyle w:val="Heading11"/>
      </w:pPr>
      <w:r>
        <w:t>Opis podprograma</w:t>
      </w:r>
    </w:p>
    <w:p w:rsidR="005C5707" w:rsidRDefault="005C5707" w:rsidP="005C5707">
      <w:r>
        <w:t>Podprogram je namenjen za spodbujanje aktivnosti srednjih in poklicnih šol ter ohranjanje in razvoj srednješolskih programov izobraževanja.</w:t>
      </w:r>
    </w:p>
    <w:p w:rsidR="005C5707" w:rsidRDefault="005C5707" w:rsidP="005C5707">
      <w:pPr>
        <w:pStyle w:val="Heading11"/>
      </w:pPr>
      <w:r>
        <w:t>Zakonske in druge pravne podlage</w:t>
      </w:r>
    </w:p>
    <w:p w:rsidR="005C5707" w:rsidRDefault="005C5707" w:rsidP="005C5707">
      <w:r>
        <w:t>- Zakon o organizaciji in financiranju vzgoje in izobraževanja</w:t>
      </w:r>
    </w:p>
    <w:p w:rsidR="005C5707" w:rsidRDefault="005C5707" w:rsidP="005C5707">
      <w:pPr>
        <w:pStyle w:val="Heading11"/>
      </w:pPr>
      <w:r>
        <w:t>Dolgoročni cilji podprograma in kazalci, s katerimi se bo merilo doseganje zastavljenih ciljev (Rezultat in kazalniki)</w:t>
      </w:r>
    </w:p>
    <w:p w:rsidR="005C5707" w:rsidRDefault="005C5707" w:rsidP="005C5707">
      <w:r>
        <w:t>- ohranjanje in razvoj srednješolskih programov izobraževanja</w:t>
      </w:r>
    </w:p>
    <w:p w:rsidR="005C5707" w:rsidRDefault="005C5707" w:rsidP="005C5707">
      <w:pPr>
        <w:pStyle w:val="Heading11"/>
      </w:pPr>
      <w:r>
        <w:lastRenderedPageBreak/>
        <w:t>Letni izvedbeni cilji podprograma in kazalci, s katerimi se bo merilo doseganje zastavljenih ciljev (Neposredni učinek in kazalnik)</w:t>
      </w:r>
    </w:p>
    <w:p w:rsidR="005C5707" w:rsidRDefault="005C5707" w:rsidP="005C5707">
      <w:r>
        <w:t>- sofinanciranje programa gibanje "Mladi raziskovalci Koroške"</w:t>
      </w:r>
    </w:p>
    <w:p w:rsidR="005C5707" w:rsidRDefault="005C5707" w:rsidP="005C5707">
      <w:pPr>
        <w:pStyle w:val="AHeading8"/>
      </w:pPr>
      <w:r>
        <w:t>4000 - OBČINSKA UPRAVA</w:t>
      </w:r>
      <w:bookmarkStart w:id="505" w:name="PU_4000_PPR_19039003_A_212"/>
      <w:bookmarkEnd w:id="505"/>
    </w:p>
    <w:p w:rsidR="005C5707" w:rsidRDefault="005C5707" w:rsidP="005C5707">
      <w:pPr>
        <w:pStyle w:val="Vrednost"/>
      </w:pPr>
      <w:r>
        <w:t>Vrednost: 4.530.890 €</w:t>
      </w:r>
    </w:p>
    <w:p w:rsidR="005C5707" w:rsidRDefault="005C5707" w:rsidP="005C5707">
      <w:pPr>
        <w:pStyle w:val="AHeading10"/>
      </w:pPr>
      <w:r>
        <w:t>19028 - Sofinanciranje programa gibanje "Mladi raziskovalci Koroške"</w:t>
      </w:r>
      <w:bookmarkStart w:id="506" w:name="PP_19028_A_212"/>
      <w:bookmarkEnd w:id="506"/>
    </w:p>
    <w:p w:rsidR="005C5707" w:rsidRDefault="005C5707" w:rsidP="005C5707">
      <w:pPr>
        <w:pStyle w:val="Vrednost"/>
      </w:pPr>
      <w:r>
        <w:t>Vrednost: 229 €</w:t>
      </w:r>
    </w:p>
    <w:p w:rsidR="005C5707" w:rsidRDefault="005C5707" w:rsidP="005C5707">
      <w:pPr>
        <w:pStyle w:val="Heading11"/>
      </w:pPr>
      <w:r>
        <w:t>Obrazložitev dejavnosti v okviru proračunske postavke</w:t>
      </w:r>
    </w:p>
    <w:p w:rsidR="005C5707" w:rsidRDefault="005C5707" w:rsidP="005C5707">
      <w:r>
        <w:t>Proračunska sredstva so namenjena za sofinanciranje stroškov izvedbe programa gibanje "Mladi raziskovalci Koroške", ki poteka na Gimnaziji Ravne na Koroškem.</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Proračunska sredstva so planirana na podlagi finančnega načrta in programa dela, ki ga nam je posredovala Gimnazija Ravne na Koroškem.</w:t>
      </w:r>
    </w:p>
    <w:p w:rsidR="005C5707" w:rsidRDefault="005C5707" w:rsidP="005C5707"/>
    <w:p w:rsidR="005C5707" w:rsidRDefault="005C5707" w:rsidP="005C5707">
      <w:pPr>
        <w:pStyle w:val="AHeading6"/>
      </w:pPr>
      <w:bookmarkStart w:id="507" w:name="_Toc26875967"/>
      <w:r>
        <w:t>1906 - Pomoči šolajočim</w:t>
      </w:r>
      <w:bookmarkEnd w:id="507"/>
    </w:p>
    <w:p w:rsidR="005C5707" w:rsidRDefault="005C5707" w:rsidP="005C5707">
      <w:pPr>
        <w:pStyle w:val="Vrednost"/>
      </w:pPr>
      <w:r>
        <w:t>Vrednost: 158.610 €</w:t>
      </w:r>
    </w:p>
    <w:p w:rsidR="005C5707" w:rsidRDefault="005C5707" w:rsidP="005C5707">
      <w:pPr>
        <w:pStyle w:val="Heading11"/>
      </w:pPr>
      <w:r>
        <w:t>Opis glavnega programa</w:t>
      </w:r>
    </w:p>
    <w:p w:rsidR="005C5707" w:rsidRDefault="005C5707" w:rsidP="005C5707">
      <w:r>
        <w:t>V okviru tega podprograma se zagotavljajo sredstva za: kritje prevoznih stroškov učencem, dijakom in študentom in regresiranje prehrane.</w:t>
      </w:r>
    </w:p>
    <w:p w:rsidR="005C5707" w:rsidRDefault="005C5707" w:rsidP="005C5707">
      <w:pPr>
        <w:pStyle w:val="Heading11"/>
      </w:pPr>
      <w:r>
        <w:t>Dolgoročni cilji glavnega programa (Specifični cilj in kazalniki)</w:t>
      </w:r>
    </w:p>
    <w:p w:rsidR="005C5707" w:rsidRDefault="005C5707" w:rsidP="005C5707">
      <w:r>
        <w:t>- izpolnjevati zakonsko predpisane obveznosti za učence v osnovni šoli in</w:t>
      </w:r>
      <w:r>
        <w:br/>
        <w:t>- zmanjševati razlike med učenci, ki sodijo v kategorijo socialno ogroženih.</w:t>
      </w:r>
    </w:p>
    <w:p w:rsidR="005C5707" w:rsidRDefault="005C5707" w:rsidP="005C5707">
      <w:pPr>
        <w:pStyle w:val="Heading11"/>
      </w:pPr>
      <w:r>
        <w:t>Glavni letni izvedbeni cilji in kazalci, s katerimi se bo merilo doseganje zastavljenih ciljev</w:t>
      </w:r>
    </w:p>
    <w:p w:rsidR="005C5707" w:rsidRDefault="005C5707" w:rsidP="005C5707">
      <w:r>
        <w:t>Cilji:</w:t>
      </w:r>
      <w:r>
        <w:br/>
        <w:t>- kritje stroškov za učence v osnovni šoli na podlagi veljavne zakonodaje.</w:t>
      </w:r>
    </w:p>
    <w:p w:rsidR="005C5707" w:rsidRDefault="005C5707" w:rsidP="005C5707">
      <w:pPr>
        <w:pStyle w:val="Heading11"/>
      </w:pPr>
      <w:r>
        <w:t>Podprogrami in proračunski uporabniki znotraj glavnega programa</w:t>
      </w:r>
    </w:p>
    <w:p w:rsidR="005C5707" w:rsidRDefault="005C5707" w:rsidP="005C5707">
      <w:r>
        <w:br/>
        <w:t>Podprogrami:</w:t>
      </w:r>
      <w:r>
        <w:br/>
        <w:t>19069001 - Pomoči v osnovnem šolstvu</w:t>
      </w:r>
      <w:r>
        <w:br/>
        <w:t>19069002 - Pomoči v srednjem šolstvu</w:t>
      </w:r>
      <w:r>
        <w:br/>
        <w:t> Proračunski uporabniki:</w:t>
      </w:r>
      <w:r>
        <w:br/>
        <w:t> 4000 - Občinska uprava</w:t>
      </w:r>
    </w:p>
    <w:p w:rsidR="005C5707" w:rsidRDefault="005C5707" w:rsidP="005C5707">
      <w:pPr>
        <w:pStyle w:val="AHeading7"/>
      </w:pPr>
      <w:bookmarkStart w:id="508" w:name="_Toc26875968"/>
      <w:r>
        <w:t>19069001 - Pomoči v osnovnem šolstvu</w:t>
      </w:r>
      <w:bookmarkStart w:id="509" w:name="PPR_19069001_A_212"/>
      <w:bookmarkEnd w:id="508"/>
      <w:bookmarkEnd w:id="509"/>
    </w:p>
    <w:p w:rsidR="005C5707" w:rsidRDefault="005C5707" w:rsidP="005C5707">
      <w:pPr>
        <w:pStyle w:val="Vrednost"/>
      </w:pPr>
      <w:r>
        <w:t>Vrednost: 157.610 €</w:t>
      </w:r>
    </w:p>
    <w:p w:rsidR="005C5707" w:rsidRDefault="005C5707" w:rsidP="005C5707">
      <w:pPr>
        <w:pStyle w:val="Heading11"/>
      </w:pPr>
      <w:r>
        <w:t>Opis podprograma</w:t>
      </w:r>
    </w:p>
    <w:p w:rsidR="005C5707" w:rsidRDefault="005C5707" w:rsidP="005C5707">
      <w:r>
        <w:t>V okviru tega podprograma se zagotavljajo sredstva za kritje prevoznih stroškov učencem, regresiranje prehrane in obveznih dejavnosti učencev v osnovnih šolah.</w:t>
      </w:r>
    </w:p>
    <w:p w:rsidR="005C5707" w:rsidRDefault="005C5707" w:rsidP="005C5707">
      <w:pPr>
        <w:pStyle w:val="Heading11"/>
      </w:pPr>
      <w:r>
        <w:t>Zakonske in druge pravne podlage</w:t>
      </w:r>
    </w:p>
    <w:p w:rsidR="005C5707" w:rsidRDefault="005C5707" w:rsidP="005C5707">
      <w:r>
        <w:t>- Zakon o organizaciji in financiranju vzgoje in izobraževanja</w:t>
      </w:r>
      <w:r>
        <w:br/>
        <w:t>- Zakon o osnovni šoli</w:t>
      </w:r>
    </w:p>
    <w:p w:rsidR="005C5707" w:rsidRDefault="005C5707" w:rsidP="005C5707">
      <w:pPr>
        <w:pStyle w:val="Heading11"/>
      </w:pPr>
      <w:r>
        <w:lastRenderedPageBreak/>
        <w:t>Dolgoročni cilji podprograma in kazalci, s katerimi se bo merilo doseganje zastavljenih ciljev (Rezultat in kazalniki)</w:t>
      </w:r>
    </w:p>
    <w:p w:rsidR="005C5707" w:rsidRDefault="005C5707" w:rsidP="005C5707">
      <w:r>
        <w:t>Cilj je izenačiti pogoje za vse učence v osnovnošolskem izobraževanju.</w:t>
      </w:r>
    </w:p>
    <w:p w:rsidR="005C5707" w:rsidRDefault="005C5707" w:rsidP="005C5707">
      <w:pPr>
        <w:pStyle w:val="Heading11"/>
      </w:pPr>
      <w:r>
        <w:t>Letni izvedbeni cilji podprograma in kazalci, s katerimi se bo merilo doseganje zastavljenih ciljev (Neposredni učinek in kazalnik)</w:t>
      </w:r>
    </w:p>
    <w:p w:rsidR="005C5707" w:rsidRDefault="005C5707" w:rsidP="005C5707">
      <w:r>
        <w:t>Cilj je omogočiti učencem brezplačni prevoz do osnovne šole oz. do vzgojno izobraževalnega zavoda v skladu z zakonodajo in regresiranje prehrane in obveznih dejavnosti učencev v osnovnih šolah.</w:t>
      </w:r>
    </w:p>
    <w:p w:rsidR="005C5707" w:rsidRDefault="005C5707" w:rsidP="005C5707">
      <w:pPr>
        <w:pStyle w:val="AHeading8"/>
      </w:pPr>
      <w:r>
        <w:t>4000 - OBČINSKA UPRAVA</w:t>
      </w:r>
      <w:bookmarkStart w:id="510" w:name="PU_4000_PPR_19069001_A_212"/>
      <w:bookmarkEnd w:id="510"/>
    </w:p>
    <w:p w:rsidR="005C5707" w:rsidRDefault="005C5707" w:rsidP="005C5707">
      <w:pPr>
        <w:pStyle w:val="Vrednost"/>
      </w:pPr>
      <w:r>
        <w:t>Vrednost: 4.530.890 €</w:t>
      </w:r>
    </w:p>
    <w:p w:rsidR="005C5707" w:rsidRDefault="005C5707" w:rsidP="005C5707">
      <w:pPr>
        <w:pStyle w:val="AHeading10"/>
      </w:pPr>
      <w:r>
        <w:t>19016 - Regresiranje šolske prehrane</w:t>
      </w:r>
      <w:bookmarkStart w:id="511" w:name="PP_19016_A_212"/>
      <w:bookmarkEnd w:id="511"/>
    </w:p>
    <w:p w:rsidR="005C5707" w:rsidRDefault="005C5707" w:rsidP="005C5707">
      <w:pPr>
        <w:pStyle w:val="Vrednost"/>
      </w:pPr>
      <w:r>
        <w:t>Vrednost: 600 €</w:t>
      </w:r>
    </w:p>
    <w:p w:rsidR="005C5707" w:rsidRDefault="005C5707" w:rsidP="005C5707">
      <w:pPr>
        <w:pStyle w:val="Heading11"/>
      </w:pPr>
      <w:r>
        <w:t>Obrazložitev dejavnosti v okviru proračunske postavke</w:t>
      </w:r>
    </w:p>
    <w:p w:rsidR="005C5707" w:rsidRDefault="005C5707" w:rsidP="005C5707">
      <w:r>
        <w:t xml:space="preserve">Proračunska postavka je namenjena za regresiranje prehrane učencev iz Črne, ki obiskujejo OŠ Juričevega </w:t>
      </w:r>
      <w:proofErr w:type="spellStart"/>
      <w:r>
        <w:t>Drejčka</w:t>
      </w:r>
      <w:proofErr w:type="spellEnd"/>
      <w:r>
        <w:t xml:space="preserve"> Ravne na Koroškem.</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Izhodišče za planirana sredstva je višini porabljenih sredstev v preteklih letih.</w:t>
      </w:r>
    </w:p>
    <w:p w:rsidR="005C5707" w:rsidRDefault="005C5707" w:rsidP="005C5707">
      <w:pPr>
        <w:pStyle w:val="AHeading10"/>
      </w:pPr>
      <w:r>
        <w:t>19017 - Regresiranje prevozov učencev</w:t>
      </w:r>
      <w:bookmarkStart w:id="512" w:name="PP_19017_A_212"/>
      <w:bookmarkEnd w:id="512"/>
    </w:p>
    <w:p w:rsidR="005C5707" w:rsidRDefault="005C5707" w:rsidP="005C5707">
      <w:pPr>
        <w:pStyle w:val="Vrednost"/>
      </w:pPr>
      <w:r>
        <w:t>Vrednost: 140.000 €</w:t>
      </w:r>
    </w:p>
    <w:p w:rsidR="005C5707" w:rsidRDefault="005C5707" w:rsidP="005C5707">
      <w:pPr>
        <w:pStyle w:val="Heading11"/>
      </w:pPr>
      <w:r>
        <w:t>Obrazložitev dejavnosti v okviru proračunske postavke</w:t>
      </w:r>
    </w:p>
    <w:p w:rsidR="005C5707" w:rsidRDefault="005C5707" w:rsidP="005C5707">
      <w:r>
        <w:t>Prevozni stroški učencev predstavlja stroške prevozov učencev na razdalji od doma do šole, ki je daljša od 4 km in jih je dolžna kriti občina ter stroške prevozov na nevarnih poteh, ki jih določi pristojni organ za preventivo, če ugotovi, da je ogrožena varnost učencev na poti v šolo. Občina bo zagotovila tudi sredstva za prevoz otrok s posebnimi potrebami, za katere je bila izdana odločba o usmeritvi, do institucij, v okviru katerih se jim nudi dodatna strokovna pomoč.</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Pr="005C5707" w:rsidRDefault="005C5707" w:rsidP="005C5707">
      <w:r w:rsidRPr="005C5707">
        <w:t>Izhodišča, na katerih temeljijo izračuni potrebnih sredstev so: realizacija iz preteklih obdobij ter ocena stroškov na podlagi najbolj optimalno sklenjenih pogodb za izvajanje prevozov učencev.</w:t>
      </w:r>
    </w:p>
    <w:p w:rsidR="005C5707" w:rsidRPr="005C5707" w:rsidRDefault="005C5707" w:rsidP="005C5707">
      <w:r w:rsidRPr="005C5707">
        <w:t> </w:t>
      </w:r>
    </w:p>
    <w:p w:rsidR="005C5707" w:rsidRDefault="005C5707" w:rsidP="005C5707"/>
    <w:p w:rsidR="005C5707" w:rsidRDefault="005C5707" w:rsidP="005C5707">
      <w:pPr>
        <w:pStyle w:val="AHeading10"/>
      </w:pPr>
      <w:r>
        <w:t>19018 - Letovanje otrok</w:t>
      </w:r>
      <w:bookmarkStart w:id="513" w:name="PP_19018_A_212"/>
      <w:bookmarkEnd w:id="513"/>
    </w:p>
    <w:p w:rsidR="005C5707" w:rsidRDefault="005C5707" w:rsidP="005C5707">
      <w:pPr>
        <w:pStyle w:val="Vrednost"/>
      </w:pPr>
      <w:r>
        <w:t>Vrednost: 510 €</w:t>
      </w:r>
    </w:p>
    <w:p w:rsidR="005C5707" w:rsidRDefault="005C5707" w:rsidP="005C5707">
      <w:pPr>
        <w:pStyle w:val="Heading11"/>
      </w:pPr>
      <w:r>
        <w:t>Obrazložitev dejavnosti v okviru proračunske postavke</w:t>
      </w:r>
    </w:p>
    <w:p w:rsidR="005C5707" w:rsidRDefault="005C5707" w:rsidP="005C5707">
      <w:r>
        <w:t>Postavka je namenjena za sofinanciranje letovanja socialno ogroženih otrok.</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Izhodišče za planirana sredstva je višini porabljenih sredstev v preteklem letu.</w:t>
      </w:r>
    </w:p>
    <w:p w:rsidR="005C5707" w:rsidRDefault="005C5707" w:rsidP="005C5707">
      <w:pPr>
        <w:pStyle w:val="AHeading10"/>
      </w:pPr>
      <w:r>
        <w:t>19026 - Program sanacije Zgornje Mežiške doline-Dodeljevanje subvencij za zagotovitev varovalne prehrane otrok v Občini Črna</w:t>
      </w:r>
      <w:bookmarkStart w:id="514" w:name="PP_19026_A_212"/>
      <w:bookmarkEnd w:id="514"/>
    </w:p>
    <w:p w:rsidR="005C5707" w:rsidRDefault="005C5707" w:rsidP="005C5707">
      <w:pPr>
        <w:pStyle w:val="Vrednost"/>
      </w:pPr>
      <w:r>
        <w:t>Vrednost: 14.000 €</w:t>
      </w:r>
    </w:p>
    <w:p w:rsidR="005C5707" w:rsidRDefault="005C5707" w:rsidP="005C5707">
      <w:pPr>
        <w:pStyle w:val="Heading11"/>
      </w:pPr>
      <w:r>
        <w:lastRenderedPageBreak/>
        <w:t>Obrazložitev dejavnosti v okviru proračunske postavke</w:t>
      </w:r>
    </w:p>
    <w:p w:rsidR="005C5707" w:rsidRDefault="005C5707" w:rsidP="005C5707">
      <w:r>
        <w:t>Odhodki so namenjeni za plačilo stroškov dodeljevanja subvencij za zagotovitev varovalne prehrane javnim vzgojno izobraževalnim zavodom za vzgojo, izobraževanje in zdravstveno varstvo otrok.  </w:t>
      </w:r>
    </w:p>
    <w:p w:rsidR="005C5707" w:rsidRDefault="005C5707" w:rsidP="005C5707">
      <w:pPr>
        <w:pStyle w:val="Heading11"/>
      </w:pPr>
      <w:r>
        <w:t>Navezava na projekte v okviru proračunske postavke</w:t>
      </w:r>
    </w:p>
    <w:p w:rsidR="005C5707" w:rsidRDefault="005C5707" w:rsidP="005C5707">
      <w:r>
        <w:t>Program sanacije Zgornje Mežiške doline-Dodeljevanje subvencij za zagotovitev varovalne prehrane v Občini Črna je vključen v Načrt razvojnih programov pod šifro: OB016-17-0052.</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 xml:space="preserve">Projekt financira Ministrstvo za okolje in prostor. Sredstva so namenjena za nabavo ekološko pridelane hrane, ki se bo delila v Osnovni šoli Črna ter njeni podružnici Žerjav, kot dodatni obrok, oz. bo okrepila že obstoječ obrok. Višina sredstev je določena v pogodbi sklenjeni med Občino Črna in Ministrstvom za okolje in prostor. </w:t>
      </w:r>
    </w:p>
    <w:p w:rsidR="005C5707" w:rsidRDefault="005C5707" w:rsidP="005C5707"/>
    <w:p w:rsidR="005C5707" w:rsidRDefault="005C5707" w:rsidP="005C5707">
      <w:pPr>
        <w:pStyle w:val="AHeading10"/>
      </w:pPr>
      <w:r>
        <w:t>19031 - Sofinanciranje tekmovanj učencev</w:t>
      </w:r>
      <w:bookmarkStart w:id="515" w:name="PP_19031_A_212"/>
      <w:bookmarkEnd w:id="515"/>
    </w:p>
    <w:p w:rsidR="005C5707" w:rsidRDefault="005C5707" w:rsidP="005C5707">
      <w:pPr>
        <w:pStyle w:val="Vrednost"/>
      </w:pPr>
      <w:r>
        <w:t>Vrednost: 2.500 €</w:t>
      </w:r>
    </w:p>
    <w:p w:rsidR="005C5707" w:rsidRDefault="005C5707" w:rsidP="005C5707">
      <w:pPr>
        <w:pStyle w:val="Heading11"/>
      </w:pPr>
      <w:r>
        <w:t>Obrazložitev dejavnosti v okviru proračunske postavke</w:t>
      </w:r>
    </w:p>
    <w:p w:rsidR="005C5707" w:rsidRDefault="005C5707" w:rsidP="005C5707">
      <w:r>
        <w:t>Občina Črna sofinancira udeležbo učencev na različnih tekmovanjih.</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Izhodišče za planirane odhodke je ocena stroškov za predstavljen program dela OŠ Črna za leto 2020.</w:t>
      </w:r>
    </w:p>
    <w:p w:rsidR="005C5707" w:rsidRDefault="005C5707" w:rsidP="005C5707"/>
    <w:p w:rsidR="005C5707" w:rsidRDefault="005C5707" w:rsidP="005C5707">
      <w:pPr>
        <w:pStyle w:val="AHeading7"/>
      </w:pPr>
      <w:bookmarkStart w:id="516" w:name="_Toc26875969"/>
      <w:r>
        <w:t>19069002 - Pomoči v srednjem šolstvu</w:t>
      </w:r>
      <w:bookmarkStart w:id="517" w:name="PPR_19069002_A_212"/>
      <w:bookmarkEnd w:id="516"/>
      <w:bookmarkEnd w:id="517"/>
    </w:p>
    <w:p w:rsidR="005C5707" w:rsidRDefault="005C5707" w:rsidP="005C5707">
      <w:pPr>
        <w:pStyle w:val="Vrednost"/>
      </w:pPr>
      <w:r>
        <w:t>Vrednost: 1.000 €</w:t>
      </w:r>
    </w:p>
    <w:p w:rsidR="005C5707" w:rsidRDefault="005C5707" w:rsidP="005C5707">
      <w:pPr>
        <w:pStyle w:val="Heading11"/>
      </w:pPr>
      <w:r>
        <w:t>Opis podprograma</w:t>
      </w:r>
    </w:p>
    <w:p w:rsidR="005C5707" w:rsidRDefault="005C5707" w:rsidP="005C5707">
      <w:r>
        <w:t>Podprogram zajema odhodke za regresiranje prevozov dijakov iz kraja bivanja v šolo in nazaj.</w:t>
      </w:r>
    </w:p>
    <w:p w:rsidR="005C5707" w:rsidRDefault="005C5707" w:rsidP="005C5707">
      <w:pPr>
        <w:pStyle w:val="Heading11"/>
      </w:pPr>
      <w:r>
        <w:t>Zakonske in druge pravne podlage</w:t>
      </w:r>
    </w:p>
    <w:p w:rsidR="005C5707" w:rsidRDefault="005C5707" w:rsidP="005C5707">
      <w:r>
        <w:t>- Zakon o organizaciji in financiranju vzgoje in izobraževanja</w:t>
      </w:r>
      <w:r>
        <w:br/>
        <w:t>- Pravilnik o subvencioniranju prevozov za dijake in študente, ki imajo stalno prebivališče v Občini Črna na Koroškem</w:t>
      </w:r>
    </w:p>
    <w:p w:rsidR="005C5707" w:rsidRDefault="005C5707" w:rsidP="005C5707">
      <w:pPr>
        <w:pStyle w:val="Heading11"/>
      </w:pPr>
      <w:r>
        <w:t>Dolgoročni cilji podprograma in kazalci, s katerimi se bo merilo doseganje zastavljenih ciljev (Rezultat in kazalniki)</w:t>
      </w:r>
    </w:p>
    <w:p w:rsidR="005C5707" w:rsidRDefault="005C5707" w:rsidP="005C5707">
      <w:r>
        <w:t>Cilj je zagotoviti subvencioniranje prevozov za dijake in študente.</w:t>
      </w:r>
    </w:p>
    <w:p w:rsidR="005C5707" w:rsidRDefault="005C5707" w:rsidP="005C5707">
      <w:pPr>
        <w:pStyle w:val="Heading11"/>
      </w:pPr>
      <w:r>
        <w:t>Letni izvedbeni cilji podprograma in kazalci, s katerimi se bo merilo doseganje zastavljenih ciljev (Neposredni učinek in kazalnik)</w:t>
      </w:r>
    </w:p>
    <w:p w:rsidR="005C5707" w:rsidRDefault="005C5707" w:rsidP="005C5707">
      <w:r>
        <w:t>Cilj je zagotoviti subvencioniranje prevozov za dijake in študente.</w:t>
      </w:r>
    </w:p>
    <w:p w:rsidR="005C5707" w:rsidRDefault="005C5707" w:rsidP="005C5707">
      <w:pPr>
        <w:pStyle w:val="AHeading8"/>
      </w:pPr>
      <w:r>
        <w:t>4000 - OBČINSKA UPRAVA</w:t>
      </w:r>
      <w:bookmarkStart w:id="518" w:name="PU_4000_PPR_19069002_A_212"/>
      <w:bookmarkEnd w:id="518"/>
    </w:p>
    <w:p w:rsidR="005C5707" w:rsidRDefault="005C5707" w:rsidP="005C5707">
      <w:pPr>
        <w:pStyle w:val="Vrednost"/>
      </w:pPr>
      <w:r>
        <w:t>Vrednost: 4.530.890 €</w:t>
      </w:r>
    </w:p>
    <w:p w:rsidR="005C5707" w:rsidRDefault="005C5707" w:rsidP="005C5707">
      <w:pPr>
        <w:pStyle w:val="AHeading10"/>
      </w:pPr>
      <w:r>
        <w:t>19029 - Subvencioniranje prevozov za dijake in študente, ki imajo stalno prebivališče v Občini Črna na Koroškem</w:t>
      </w:r>
      <w:bookmarkStart w:id="519" w:name="PP_19029_A_212"/>
      <w:bookmarkEnd w:id="519"/>
    </w:p>
    <w:p w:rsidR="005C5707" w:rsidRDefault="005C5707" w:rsidP="005C5707">
      <w:pPr>
        <w:pStyle w:val="Vrednost"/>
      </w:pPr>
      <w:r>
        <w:t>Vrednost: 1.000 €</w:t>
      </w:r>
    </w:p>
    <w:p w:rsidR="005C5707" w:rsidRDefault="005C5707" w:rsidP="005C5707">
      <w:pPr>
        <w:pStyle w:val="Heading11"/>
      </w:pPr>
      <w:r>
        <w:t>Obrazložitev dejavnosti v okviru proračunske postavke</w:t>
      </w:r>
    </w:p>
    <w:p w:rsidR="005C5707" w:rsidRDefault="005C5707" w:rsidP="005C5707">
      <w:r>
        <w:t>Na podlagi sprejetega Pravilnika o subvencioniranju prevozov za dijake in študente, ki imajo stalno prebivališče v Občini Črna na Koroškem bo občina subvencionirala prevoze za dijake in študente.</w:t>
      </w:r>
    </w:p>
    <w:p w:rsidR="005C5707" w:rsidRDefault="005C5707" w:rsidP="005C5707">
      <w:pPr>
        <w:pStyle w:val="Heading11"/>
      </w:pPr>
      <w:r>
        <w:lastRenderedPageBreak/>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Višina sredstev je določena glede na oceno števila zahtevkov podanih s strani dijakov in študentov.</w:t>
      </w:r>
    </w:p>
    <w:p w:rsidR="005C5707" w:rsidRDefault="005C5707" w:rsidP="005C5707"/>
    <w:p w:rsidR="005C5707" w:rsidRDefault="005C5707" w:rsidP="005C5707">
      <w:pPr>
        <w:pStyle w:val="AHeading5"/>
      </w:pPr>
      <w:bookmarkStart w:id="520" w:name="_Toc26875970"/>
      <w:r>
        <w:t>20 - SOCIALNO VARSTVO</w:t>
      </w:r>
      <w:bookmarkEnd w:id="520"/>
    </w:p>
    <w:p w:rsidR="005C5707" w:rsidRDefault="005C5707" w:rsidP="005C5707">
      <w:pPr>
        <w:pStyle w:val="Vrednost"/>
      </w:pPr>
      <w:r>
        <w:t>Vrednost: 331.974 €</w:t>
      </w:r>
    </w:p>
    <w:p w:rsidR="005C5707" w:rsidRDefault="005C5707" w:rsidP="005C5707">
      <w:pPr>
        <w:pStyle w:val="Heading11"/>
      </w:pPr>
      <w:r>
        <w:t>Opis področja proračunske porabe, poslanstva občine znotraj področja proračunske porabe</w:t>
      </w:r>
    </w:p>
    <w:p w:rsidR="005C5707" w:rsidRDefault="005C5707" w:rsidP="005C5707">
      <w:r>
        <w:t>Socialno varstvo zajema programe na področju urejanja sistema socialnega varstva ter programe pomoči, ki so namenjeni varstvu naslednjih skupin prebivalstva: družin, starejših občanov in invalidov, najrevnejših slojev prebivalstva, telesno in duševno prizadetih oseb in zasvojenih oseb.</w:t>
      </w:r>
    </w:p>
    <w:p w:rsidR="005C5707" w:rsidRDefault="005C5707" w:rsidP="005C5707">
      <w:pPr>
        <w:pStyle w:val="Heading11"/>
      </w:pPr>
      <w:r>
        <w:t>Dokumenti dolgoročnega razvojnega načrtovanja</w:t>
      </w:r>
    </w:p>
    <w:p w:rsidR="005C5707" w:rsidRDefault="005C5707" w:rsidP="005C5707">
      <w:r>
        <w:t>- Strategija varstva starejših</w:t>
      </w:r>
      <w:r>
        <w:br/>
        <w:t>Nacionalni program socialnega varstva 2013- 2020</w:t>
      </w:r>
    </w:p>
    <w:p w:rsidR="005C5707" w:rsidRDefault="005C5707" w:rsidP="005C5707">
      <w:pPr>
        <w:pStyle w:val="Heading11"/>
      </w:pPr>
      <w:r>
        <w:t>Dolgoročni cilji področja proračunske porabe (Splošni cilj)</w:t>
      </w:r>
    </w:p>
    <w:p w:rsidR="005C5707" w:rsidRDefault="005C5707" w:rsidP="005C5707">
      <w:r>
        <w:t>- zagotavljanje izboljšanja kvalitete življenja vseh socialnih skupin,</w:t>
      </w:r>
      <w:r>
        <w:br/>
        <w:t>- uvajanje novih programov socialnega varstva posameznih ciljnih skupin,</w:t>
      </w:r>
      <w:r>
        <w:br/>
        <w:t>- razvoj strokovnih oblik pomoči,</w:t>
      </w:r>
      <w:r>
        <w:br/>
        <w:t>- zagotavljanje prostorskih pogojev za izvajanje programov socialnega varstva.</w:t>
      </w:r>
    </w:p>
    <w:p w:rsidR="005C5707" w:rsidRDefault="005C5707" w:rsidP="005C5707">
      <w:pPr>
        <w:pStyle w:val="Heading11"/>
      </w:pPr>
      <w:r>
        <w:t>Oznaka in nazivi glavnih programov v pristojnosti občine</w:t>
      </w:r>
    </w:p>
    <w:p w:rsidR="005C5707" w:rsidRDefault="005C5707" w:rsidP="005C5707">
      <w:r>
        <w:t>2002 - Varstvo otrok in družine</w:t>
      </w:r>
      <w:r>
        <w:br/>
        <w:t>2004 - Izvajanje programov socialnega varstva</w:t>
      </w:r>
    </w:p>
    <w:p w:rsidR="005C5707" w:rsidRDefault="005C5707" w:rsidP="005C5707">
      <w:pPr>
        <w:pStyle w:val="AHeading6"/>
      </w:pPr>
      <w:bookmarkStart w:id="521" w:name="_Toc26875971"/>
      <w:r>
        <w:t>2002 - Varstvo otrok in družine</w:t>
      </w:r>
      <w:bookmarkEnd w:id="521"/>
    </w:p>
    <w:p w:rsidR="005C5707" w:rsidRDefault="005C5707" w:rsidP="005C5707">
      <w:pPr>
        <w:pStyle w:val="Vrednost"/>
      </w:pPr>
      <w:r>
        <w:t>Vrednost: 15.000 €</w:t>
      </w:r>
    </w:p>
    <w:p w:rsidR="005C5707" w:rsidRDefault="005C5707" w:rsidP="005C5707">
      <w:pPr>
        <w:pStyle w:val="Heading11"/>
      </w:pPr>
      <w:r>
        <w:t>Opis glavnega programa</w:t>
      </w:r>
    </w:p>
    <w:p w:rsidR="005C5707" w:rsidRDefault="005C5707" w:rsidP="005C5707">
      <w:r>
        <w:t>Glavni program vključuje sredstva za pomoč družini na lokalnem nivoju.</w:t>
      </w:r>
    </w:p>
    <w:p w:rsidR="005C5707" w:rsidRDefault="005C5707" w:rsidP="005C5707">
      <w:pPr>
        <w:pStyle w:val="Heading11"/>
      </w:pPr>
      <w:r>
        <w:t>Dolgoročni cilji glavnega programa (Specifični cilj in kazalniki)</w:t>
      </w:r>
    </w:p>
    <w:p w:rsidR="005C5707" w:rsidRDefault="005C5707" w:rsidP="005C5707">
      <w:r>
        <w:t>Cilj je podpora družinam.</w:t>
      </w:r>
    </w:p>
    <w:p w:rsidR="005C5707" w:rsidRDefault="005C5707" w:rsidP="005C5707">
      <w:pPr>
        <w:pStyle w:val="Heading11"/>
      </w:pPr>
      <w:r>
        <w:t>Glavni letni izvedbeni cilji in kazalci, s katerimi se bo merilo doseganje zastavljenih ciljev</w:t>
      </w:r>
    </w:p>
    <w:p w:rsidR="005C5707" w:rsidRDefault="005C5707" w:rsidP="005C5707">
      <w:r>
        <w:t>Cilj je zagotavljanje sredstev za novorojence.</w:t>
      </w:r>
    </w:p>
    <w:p w:rsidR="005C5707" w:rsidRDefault="005C5707" w:rsidP="005C5707">
      <w:pPr>
        <w:pStyle w:val="Heading11"/>
      </w:pPr>
      <w:r>
        <w:t>Podprogrami in proračunski uporabniki znotraj glavnega programa</w:t>
      </w:r>
    </w:p>
    <w:p w:rsidR="005C5707" w:rsidRDefault="005C5707" w:rsidP="005C5707">
      <w:r>
        <w:t>Podprogrami:</w:t>
      </w:r>
      <w:r>
        <w:br/>
        <w:t>20029001 - Drugi programi v pomoč družini</w:t>
      </w:r>
      <w:r>
        <w:br/>
        <w:t>Proračunski uporabniki:</w:t>
      </w:r>
      <w:r>
        <w:br/>
        <w:t>4000 - Občinska uprava</w:t>
      </w:r>
    </w:p>
    <w:p w:rsidR="005C5707" w:rsidRDefault="005C5707" w:rsidP="005C5707">
      <w:pPr>
        <w:pStyle w:val="AHeading7"/>
      </w:pPr>
      <w:bookmarkStart w:id="522" w:name="_Toc26875972"/>
      <w:r>
        <w:t>20029001 - Drugi programi v pomoč družini</w:t>
      </w:r>
      <w:bookmarkStart w:id="523" w:name="PPR_20029001_A_212"/>
      <w:bookmarkEnd w:id="522"/>
      <w:bookmarkEnd w:id="523"/>
    </w:p>
    <w:p w:rsidR="005C5707" w:rsidRDefault="005C5707" w:rsidP="005C5707">
      <w:pPr>
        <w:pStyle w:val="Vrednost"/>
      </w:pPr>
      <w:r>
        <w:t>Vrednost: 15.000 €</w:t>
      </w:r>
    </w:p>
    <w:p w:rsidR="005C5707" w:rsidRDefault="005C5707" w:rsidP="005C5707">
      <w:pPr>
        <w:pStyle w:val="Heading11"/>
      </w:pPr>
      <w:r>
        <w:t>Opis podprograma</w:t>
      </w:r>
    </w:p>
    <w:p w:rsidR="005C5707" w:rsidRDefault="005C5707" w:rsidP="005C5707">
      <w:r>
        <w:t>Podprogram zajema odhodke za pomoč staršem ob rojstvu otrok.</w:t>
      </w:r>
    </w:p>
    <w:p w:rsidR="005C5707" w:rsidRDefault="005C5707" w:rsidP="005C5707">
      <w:pPr>
        <w:pStyle w:val="Heading11"/>
      </w:pPr>
      <w:r>
        <w:t>Zakonske in druge pravne podlage</w:t>
      </w:r>
    </w:p>
    <w:p w:rsidR="005C5707" w:rsidRDefault="005C5707" w:rsidP="005C5707">
      <w:r>
        <w:t>Pravilnik o enkratni denarni pomoči za novorojence v Občini Črna na Koroškem</w:t>
      </w:r>
    </w:p>
    <w:p w:rsidR="005C5707" w:rsidRDefault="005C5707" w:rsidP="005C5707">
      <w:pPr>
        <w:pStyle w:val="Heading11"/>
      </w:pPr>
      <w:r>
        <w:lastRenderedPageBreak/>
        <w:t>Dolgoročni cilji podprograma in kazalci, s katerimi se bo merilo doseganje zastavljenih ciljev (Rezultat in kazalniki)</w:t>
      </w:r>
    </w:p>
    <w:p w:rsidR="005C5707" w:rsidRDefault="005C5707" w:rsidP="005C5707">
      <w:r>
        <w:t>Cilj je podpora družinam.</w:t>
      </w:r>
    </w:p>
    <w:p w:rsidR="005C5707" w:rsidRDefault="005C5707" w:rsidP="005C5707">
      <w:pPr>
        <w:pStyle w:val="Heading11"/>
      </w:pPr>
      <w:r>
        <w:t>Letni izvedbeni cilji podprograma in kazalci, s katerimi se bo merilo doseganje zastavljenih ciljev (Neposredni učinek in kazalnik)</w:t>
      </w:r>
    </w:p>
    <w:p w:rsidR="005C5707" w:rsidRDefault="005C5707" w:rsidP="005C5707">
      <w:r>
        <w:t>Cilj je zagotavljanje sredstev za novorojence in spodbujati število rojstev.</w:t>
      </w:r>
    </w:p>
    <w:p w:rsidR="005C5707" w:rsidRDefault="005C5707" w:rsidP="005C5707">
      <w:pPr>
        <w:pStyle w:val="AHeading8"/>
      </w:pPr>
      <w:r>
        <w:t>4000 - OBČINSKA UPRAVA</w:t>
      </w:r>
      <w:bookmarkStart w:id="524" w:name="PU_4000_PPR_20029001_A_212"/>
      <w:bookmarkEnd w:id="524"/>
    </w:p>
    <w:p w:rsidR="005C5707" w:rsidRDefault="005C5707" w:rsidP="005C5707">
      <w:pPr>
        <w:pStyle w:val="Vrednost"/>
      </w:pPr>
      <w:r>
        <w:t>Vrednost: 4.530.890 €</w:t>
      </w:r>
    </w:p>
    <w:p w:rsidR="005C5707" w:rsidRDefault="005C5707" w:rsidP="005C5707">
      <w:pPr>
        <w:pStyle w:val="AHeading10"/>
      </w:pPr>
      <w:r>
        <w:t>20018 - Enkratna denarna pomoč za novorojence</w:t>
      </w:r>
      <w:bookmarkStart w:id="525" w:name="PP_20018_A_212"/>
      <w:bookmarkEnd w:id="525"/>
    </w:p>
    <w:p w:rsidR="005C5707" w:rsidRDefault="005C5707" w:rsidP="005C5707">
      <w:pPr>
        <w:pStyle w:val="Vrednost"/>
      </w:pPr>
      <w:r>
        <w:t>Vrednost: 15.000 €</w:t>
      </w:r>
    </w:p>
    <w:p w:rsidR="005C5707" w:rsidRDefault="005C5707" w:rsidP="005C5707">
      <w:pPr>
        <w:pStyle w:val="Heading11"/>
      </w:pPr>
      <w:r>
        <w:t>Obrazložitev dejavnosti v okviru proračunske postavke</w:t>
      </w:r>
    </w:p>
    <w:p w:rsidR="005C5707" w:rsidRDefault="005C5707" w:rsidP="005C5707">
      <w:r>
        <w:t>Enkratne denarne pomoči se izplačujejo v skladu s Pravilnikom o enkratni denarni pomoči za novorojence v Občini Črna na Koroškem.</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 xml:space="preserve">Na proračunski postavki so planirana sredstva v višini 15.000,00 </w:t>
      </w:r>
      <w:proofErr w:type="spellStart"/>
      <w:r>
        <w:t>eur</w:t>
      </w:r>
      <w:proofErr w:type="spellEnd"/>
      <w:r>
        <w:t>.</w:t>
      </w:r>
    </w:p>
    <w:p w:rsidR="005C5707" w:rsidRDefault="005C5707" w:rsidP="005C5707"/>
    <w:p w:rsidR="005C5707" w:rsidRDefault="005C5707" w:rsidP="005C5707"/>
    <w:p w:rsidR="005C5707" w:rsidRDefault="005C5707" w:rsidP="005C5707">
      <w:pPr>
        <w:pStyle w:val="AHeading6"/>
      </w:pPr>
      <w:bookmarkStart w:id="526" w:name="_Toc26875973"/>
      <w:r>
        <w:t>2004 - Izvajanje programov socialnega varstva</w:t>
      </w:r>
      <w:bookmarkEnd w:id="526"/>
    </w:p>
    <w:p w:rsidR="005C5707" w:rsidRDefault="005C5707" w:rsidP="005C5707">
      <w:pPr>
        <w:pStyle w:val="Vrednost"/>
      </w:pPr>
      <w:r>
        <w:t>Vrednost: 316.974 €</w:t>
      </w:r>
    </w:p>
    <w:p w:rsidR="005C5707" w:rsidRDefault="005C5707" w:rsidP="005C5707">
      <w:pPr>
        <w:pStyle w:val="Heading11"/>
      </w:pPr>
      <w:r>
        <w:t>Opis glavnega programa</w:t>
      </w:r>
    </w:p>
    <w:p w:rsidR="005C5707" w:rsidRDefault="005C5707" w:rsidP="005C5707">
      <w:r>
        <w:t>Izvajanje programov socialnega varstva vključuje sredstva za izvajanje programov centra za socialno delo, programe za pomoč družini na lokalnem nivoju, institucionalno varstvo, pomoči materialno in zasvojenim ter drugim ranljivim skupinam.</w:t>
      </w:r>
    </w:p>
    <w:p w:rsidR="005C5707" w:rsidRDefault="005C5707" w:rsidP="005C5707">
      <w:pPr>
        <w:pStyle w:val="Heading11"/>
      </w:pPr>
      <w:r>
        <w:t>Dolgoročni cilji glavnega programa (Specifični cilj in kazalniki)</w:t>
      </w:r>
    </w:p>
    <w:p w:rsidR="005C5707" w:rsidRDefault="005C5707" w:rsidP="005C5707">
      <w:r>
        <w:t xml:space="preserve">- izboljšanje kvalitete življenja, </w:t>
      </w:r>
      <w:r>
        <w:br/>
        <w:t xml:space="preserve">- zagotavljanje aktivnih oblik socialnega varstva, </w:t>
      </w:r>
      <w:r>
        <w:br/>
        <w:t>- razvoj strokovnih oblik pomoči.</w:t>
      </w:r>
    </w:p>
    <w:p w:rsidR="005C5707" w:rsidRDefault="005C5707" w:rsidP="005C5707">
      <w:pPr>
        <w:pStyle w:val="Heading11"/>
      </w:pPr>
      <w:r>
        <w:t>Glavni letni izvedbeni cilji in kazalci, s katerimi se bo merilo doseganje zastavljenih ciljev</w:t>
      </w:r>
    </w:p>
    <w:p w:rsidR="005C5707" w:rsidRDefault="005C5707" w:rsidP="005C5707">
      <w:r>
        <w:t>Cilji:</w:t>
      </w:r>
      <w:r>
        <w:br/>
        <w:t>- preprečevanje in odpravljanje socialnih stisk in težav posameznikov, družin, otrok, mladostnikov, starostnikov.</w:t>
      </w:r>
    </w:p>
    <w:p w:rsidR="005C5707" w:rsidRDefault="005C5707" w:rsidP="005C5707">
      <w:pPr>
        <w:pStyle w:val="Heading11"/>
      </w:pPr>
      <w:r>
        <w:t>Podprogrami in proračunski uporabniki znotraj glavnega programa</w:t>
      </w:r>
    </w:p>
    <w:p w:rsidR="005C5707" w:rsidRDefault="005C5707" w:rsidP="005C5707">
      <w:r>
        <w:t>Podprogrami:</w:t>
      </w:r>
      <w:r>
        <w:br/>
        <w:t>20049002 - Socialno varstvo invalidov</w:t>
      </w:r>
      <w:r>
        <w:br/>
        <w:t>20049003 - Socialno varstvo starih</w:t>
      </w:r>
      <w:r>
        <w:br/>
        <w:t>20049004 - Socialno varstvo materialno ogroženih</w:t>
      </w:r>
      <w:r>
        <w:br/>
        <w:t>20049006 - Socialno varstvo drugih ranljivih skupin</w:t>
      </w:r>
      <w:r>
        <w:br/>
        <w:t>Proračunski uporabniki:</w:t>
      </w:r>
      <w:r>
        <w:br/>
        <w:t>4000 - Občinska uprava</w:t>
      </w:r>
    </w:p>
    <w:p w:rsidR="005C5707" w:rsidRDefault="005C5707" w:rsidP="005C5707">
      <w:pPr>
        <w:pStyle w:val="AHeading7"/>
      </w:pPr>
      <w:bookmarkStart w:id="527" w:name="_Toc26875974"/>
      <w:r>
        <w:t>20049002 - Socialno varstvo invalidov</w:t>
      </w:r>
      <w:bookmarkStart w:id="528" w:name="PPR_20049002_A_212"/>
      <w:bookmarkEnd w:id="527"/>
      <w:bookmarkEnd w:id="528"/>
    </w:p>
    <w:p w:rsidR="005C5707" w:rsidRDefault="005C5707" w:rsidP="005C5707">
      <w:pPr>
        <w:pStyle w:val="Vrednost"/>
      </w:pPr>
      <w:r>
        <w:t>Vrednost: 51.050 €</w:t>
      </w:r>
    </w:p>
    <w:p w:rsidR="005C5707" w:rsidRDefault="005C5707" w:rsidP="005C5707">
      <w:pPr>
        <w:pStyle w:val="Heading11"/>
      </w:pPr>
      <w:r>
        <w:t>Opis podprograma</w:t>
      </w:r>
    </w:p>
    <w:p w:rsidR="005C5707" w:rsidRDefault="005C5707" w:rsidP="005C5707">
      <w:r>
        <w:t>Podprogram zajema odhodke za bivanja invalidov v varstveno delovnih centrih in zavodih za usposabljanje in financiranje družinskega pomočnika.</w:t>
      </w:r>
    </w:p>
    <w:p w:rsidR="005C5707" w:rsidRDefault="005C5707" w:rsidP="005C5707">
      <w:pPr>
        <w:pStyle w:val="Heading11"/>
      </w:pPr>
      <w:r>
        <w:lastRenderedPageBreak/>
        <w:t>Zakonske in druge pravne podlage</w:t>
      </w:r>
    </w:p>
    <w:p w:rsidR="005C5707" w:rsidRDefault="005C5707" w:rsidP="005C5707">
      <w:r>
        <w:t>- Zakon o socialnem varstvu</w:t>
      </w:r>
      <w:r>
        <w:br/>
        <w:t>- Pravilnik o pogojih in postopkih za uveljavljanje pravice do izbire družinskega pomočnika</w:t>
      </w:r>
    </w:p>
    <w:p w:rsidR="005C5707" w:rsidRDefault="005C5707" w:rsidP="005C5707">
      <w:pPr>
        <w:pStyle w:val="Heading11"/>
      </w:pPr>
      <w:r>
        <w:t>Dolgoročni cilji podprograma in kazalci, s katerimi se bo merilo doseganje zastavljenih ciljev (Rezultat in kazalniki)</w:t>
      </w:r>
    </w:p>
    <w:p w:rsidR="005C5707" w:rsidRDefault="005C5707" w:rsidP="005C5707">
      <w:r>
        <w:t>Cilj je zagotavljanje sredstev za družinskega pomočnika ter skrb za invalidne osebe, ki potrebujejo pomoč in oskrbo na domu in zagotoviti invalidnim osebam večjo samostojnost, ki preprečuje izključenost in dviguje kakovost življenja.</w:t>
      </w:r>
    </w:p>
    <w:p w:rsidR="005C5707" w:rsidRDefault="005C5707" w:rsidP="005C5707">
      <w:pPr>
        <w:pStyle w:val="Heading11"/>
      </w:pPr>
      <w:r>
        <w:t>Letni izvedbeni cilji podprograma in kazalci, s katerimi se bo merilo doseganje zastavljenih ciljev (Neposredni učinek in kazalnik)</w:t>
      </w:r>
    </w:p>
    <w:p w:rsidR="005C5707" w:rsidRDefault="005C5707" w:rsidP="005C5707">
      <w:r>
        <w:t>Cilj je zagotoviti sredstva za delno plačilo za izgubljeni dohodek in prispevek za pokojninsko in invalidsko zavarovanje, zavarovanje za primer brezposelnosti ter zavarovanje za starševsko varstvo družinskega pomočnika ter zagotoviti kvalitetno oskrbo invalidnim osebam ter osebam s težkimi motnjami v duševnem razvoju.</w:t>
      </w:r>
    </w:p>
    <w:p w:rsidR="005C5707" w:rsidRDefault="005C5707" w:rsidP="005C5707">
      <w:pPr>
        <w:pStyle w:val="AHeading8"/>
      </w:pPr>
      <w:r>
        <w:t>4000 - OBČINSKA UPRAVA</w:t>
      </w:r>
      <w:bookmarkStart w:id="529" w:name="PU_4000_PPR_20049002_A_212"/>
      <w:bookmarkEnd w:id="529"/>
    </w:p>
    <w:p w:rsidR="005C5707" w:rsidRDefault="005C5707" w:rsidP="005C5707">
      <w:pPr>
        <w:pStyle w:val="Vrednost"/>
      </w:pPr>
      <w:r>
        <w:t>Vrednost: 4.530.890 €</w:t>
      </w:r>
    </w:p>
    <w:p w:rsidR="005C5707" w:rsidRDefault="005C5707" w:rsidP="005C5707">
      <w:pPr>
        <w:pStyle w:val="AHeading10"/>
      </w:pPr>
      <w:r>
        <w:t>20004 - Financiranje bivanja invalidov v varstveno delovnih centrih in zavodih za usposabljanje</w:t>
      </w:r>
      <w:bookmarkStart w:id="530" w:name="PP_20004_A_212"/>
      <w:bookmarkEnd w:id="530"/>
    </w:p>
    <w:p w:rsidR="005C5707" w:rsidRDefault="005C5707" w:rsidP="005C5707">
      <w:pPr>
        <w:pStyle w:val="Vrednost"/>
      </w:pPr>
      <w:r>
        <w:t>Vrednost: 30.000 €</w:t>
      </w:r>
    </w:p>
    <w:p w:rsidR="005C5707" w:rsidRDefault="005C5707" w:rsidP="005C5707">
      <w:pPr>
        <w:pStyle w:val="Heading11"/>
      </w:pPr>
      <w:r>
        <w:t>Obrazložitev dejavnosti v okviru proračunske postavke</w:t>
      </w:r>
    </w:p>
    <w:p w:rsidR="005C5707" w:rsidRDefault="005C5707" w:rsidP="005C5707">
      <w:r>
        <w:t>Proračunska postavka je namenjena za sofinanciranje oskrbe v CUDV Črna, ZDŽB Hrastovec-Trate in OZARI.</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 xml:space="preserve">V letu 2020 so planirana sredstva v višini 30.000,00 </w:t>
      </w:r>
      <w:proofErr w:type="spellStart"/>
      <w:r>
        <w:t>eur</w:t>
      </w:r>
      <w:proofErr w:type="spellEnd"/>
      <w:r>
        <w:t xml:space="preserve"> na podlagi ocenjene realizacije za leto 2019 ter predvidenih stroškov za leto 2020.</w:t>
      </w:r>
    </w:p>
    <w:p w:rsidR="005C5707" w:rsidRDefault="005C5707" w:rsidP="005C5707"/>
    <w:p w:rsidR="005C5707" w:rsidRDefault="005C5707" w:rsidP="005C5707">
      <w:pPr>
        <w:pStyle w:val="AHeading10"/>
      </w:pPr>
      <w:r>
        <w:t>20005 - Financiranje družinskega pomočnika</w:t>
      </w:r>
      <w:bookmarkStart w:id="531" w:name="PP_20005_A_212"/>
      <w:bookmarkEnd w:id="531"/>
    </w:p>
    <w:p w:rsidR="005C5707" w:rsidRDefault="005C5707" w:rsidP="005C5707">
      <w:pPr>
        <w:pStyle w:val="Vrednost"/>
      </w:pPr>
      <w:r>
        <w:t>Vrednost: 21.050 €</w:t>
      </w:r>
    </w:p>
    <w:p w:rsidR="005C5707" w:rsidRDefault="005C5707" w:rsidP="005C5707">
      <w:pPr>
        <w:pStyle w:val="Heading11"/>
      </w:pPr>
      <w:r>
        <w:t>Obrazložitev dejavnosti v okviru proračunske postavke</w:t>
      </w:r>
    </w:p>
    <w:p w:rsidR="005C5707" w:rsidRDefault="005C5707" w:rsidP="005C5707">
      <w:r>
        <w:t xml:space="preserve">Občina Črna je po zakonu dolžna zagotavljati sredstva za pravice družinskega pomočnika.  </w:t>
      </w:r>
      <w:r>
        <w:br/>
        <w:t>Na osnovi Odločb Centra za socialno delo Ravne na Koroškem o priznanju do izbire družinskega pomočnika so na tej postavki zagotovljena sredstva za plačilo dveh družinskih pomočnikov.</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 xml:space="preserve">Sredstva so namenjena za izplačilo delnega nadomestila za izgubljeni dohodek družinskega pomočnika. Izračunana so na podlagi odločb CSD, znesek delnega plačila izgubljenega dohodka se usklajuje z višino minimalne plače. Za leto 2020 so planirana sredstva za dva prejemnika, in sicer v višini 21.050,00 </w:t>
      </w:r>
      <w:proofErr w:type="spellStart"/>
      <w:r>
        <w:t>eur</w:t>
      </w:r>
      <w:proofErr w:type="spellEnd"/>
      <w:r>
        <w:t>.</w:t>
      </w:r>
    </w:p>
    <w:p w:rsidR="005C5707" w:rsidRDefault="005C5707" w:rsidP="005C5707"/>
    <w:p w:rsidR="005C5707" w:rsidRDefault="005C5707" w:rsidP="005C5707">
      <w:pPr>
        <w:pStyle w:val="AHeading7"/>
      </w:pPr>
      <w:bookmarkStart w:id="532" w:name="_Toc26875975"/>
      <w:r>
        <w:t>20049003 - Socialno varstvo starih</w:t>
      </w:r>
      <w:bookmarkStart w:id="533" w:name="PPR_20049003_A_212"/>
      <w:bookmarkEnd w:id="532"/>
      <w:bookmarkEnd w:id="533"/>
    </w:p>
    <w:p w:rsidR="005C5707" w:rsidRDefault="005C5707" w:rsidP="005C5707">
      <w:pPr>
        <w:pStyle w:val="Vrednost"/>
      </w:pPr>
      <w:r>
        <w:t>Vrednost: 180.458 €</w:t>
      </w:r>
    </w:p>
    <w:p w:rsidR="005C5707" w:rsidRDefault="005C5707" w:rsidP="005C5707">
      <w:pPr>
        <w:pStyle w:val="Heading11"/>
      </w:pPr>
      <w:r>
        <w:t>Opis podprograma</w:t>
      </w:r>
    </w:p>
    <w:p w:rsidR="005C5707" w:rsidRDefault="005C5707" w:rsidP="005C5707">
      <w:r>
        <w:t>Podprogram zajema odhodke za financiranje bivanja starejših oseb v splošnih socialnih zavodih, dnevnih centrih, sofinanciranje pomoči družini na domu, sofinanciranje centrov za pomoč na domu, investicije v domove za starejše, dnevne centre in center za pomoč na domu.</w:t>
      </w:r>
    </w:p>
    <w:p w:rsidR="005C5707" w:rsidRDefault="005C5707" w:rsidP="005C5707">
      <w:pPr>
        <w:pStyle w:val="Heading11"/>
      </w:pPr>
      <w:r>
        <w:lastRenderedPageBreak/>
        <w:t>Zakonske in druge pravne podlage</w:t>
      </w:r>
    </w:p>
    <w:p w:rsidR="005C5707" w:rsidRDefault="005C5707" w:rsidP="005C5707">
      <w:r>
        <w:t>- Zakon o socialnem varstvu</w:t>
      </w:r>
      <w:r>
        <w:br/>
        <w:t>- Pravilnik o postopkih pri uveljavljanju pravice do institucionalnega varstva</w:t>
      </w:r>
      <w:r>
        <w:br/>
        <w:t>- Pravilnik o metodologiji za oblikovanje cen socialno varstvenih storitev</w:t>
      </w:r>
      <w:r>
        <w:br/>
        <w:t>- Odlok o organiziranju službe pomoči na domu</w:t>
      </w:r>
      <w:r>
        <w:br/>
        <w:t>- Sklep o soglasju k ceni storitve socialne oskrbe na domu</w:t>
      </w:r>
    </w:p>
    <w:p w:rsidR="005C5707" w:rsidRDefault="005C5707" w:rsidP="005C5707">
      <w:pPr>
        <w:pStyle w:val="Heading11"/>
      </w:pPr>
      <w:r>
        <w:t>Dolgoročni cilji podprograma in kazalci, s katerimi se bo merilo doseganje zastavljenih ciljev (Rezultat in kazalniki)</w:t>
      </w:r>
    </w:p>
    <w:p w:rsidR="005C5707" w:rsidRDefault="005C5707" w:rsidP="005C5707">
      <w:r>
        <w:t xml:space="preserve">Cilj je uresničevanje načela socialne pravičnosti, solidarnosti, socialnega vključevanja in spoštovanja pravic uporabnikov. </w:t>
      </w:r>
      <w:r>
        <w:br/>
        <w:t>Kazalec je število občanov, ki koristijo storitev socialnega varstva starih.</w:t>
      </w:r>
    </w:p>
    <w:p w:rsidR="005C5707" w:rsidRDefault="005C5707" w:rsidP="005C5707">
      <w:pPr>
        <w:pStyle w:val="Heading11"/>
      </w:pPr>
      <w:r>
        <w:t>Letni izvedbeni cilji podprograma in kazalci, s katerimi se bo merilo doseganje zastavljenih ciljev (Neposredni učinek in kazalnik)</w:t>
      </w:r>
    </w:p>
    <w:p w:rsidR="005C5707" w:rsidRDefault="005C5707" w:rsidP="005C5707">
      <w:r>
        <w:t>Cilj je na podlagi veljavne zakonodaje in s pogodbeno prevzetimi obveznostmi zagotavljati finančna sredstva za nemoteno delovanje socialnih programov ter tako izboljšati kvaliteto življenja uporabnikom teh storitev.</w:t>
      </w:r>
      <w:r>
        <w:br/>
        <w:t>Kazalec je število občanov, ki koristijo storitev socialnega varstva starih.</w:t>
      </w:r>
    </w:p>
    <w:p w:rsidR="005C5707" w:rsidRDefault="005C5707" w:rsidP="005C5707">
      <w:pPr>
        <w:pStyle w:val="AHeading8"/>
      </w:pPr>
      <w:r>
        <w:t>4000 - OBČINSKA UPRAVA</w:t>
      </w:r>
      <w:bookmarkStart w:id="534" w:name="PU_4000_PPR_20049003_A_212"/>
      <w:bookmarkEnd w:id="534"/>
    </w:p>
    <w:p w:rsidR="005C5707" w:rsidRDefault="005C5707" w:rsidP="005C5707">
      <w:pPr>
        <w:pStyle w:val="Vrednost"/>
      </w:pPr>
      <w:r>
        <w:t>Vrednost: 4.530.890 €</w:t>
      </w:r>
    </w:p>
    <w:p w:rsidR="005C5707" w:rsidRDefault="005C5707" w:rsidP="005C5707">
      <w:pPr>
        <w:pStyle w:val="AHeading10"/>
      </w:pPr>
      <w:r>
        <w:t>20006 - Financiranje bivanja starejših oseb v domovih za starejše</w:t>
      </w:r>
      <w:bookmarkStart w:id="535" w:name="PP_20006_A_212"/>
      <w:bookmarkEnd w:id="535"/>
    </w:p>
    <w:p w:rsidR="005C5707" w:rsidRDefault="005C5707" w:rsidP="005C5707">
      <w:pPr>
        <w:pStyle w:val="Vrednost"/>
      </w:pPr>
      <w:r>
        <w:t>Vrednost: 45.000 €</w:t>
      </w:r>
    </w:p>
    <w:p w:rsidR="005C5707" w:rsidRDefault="005C5707" w:rsidP="005C5707">
      <w:pPr>
        <w:pStyle w:val="Heading11"/>
      </w:pPr>
      <w:r>
        <w:t>Obrazložitev dejavnosti v okviru proračunske postavke</w:t>
      </w:r>
    </w:p>
    <w:p w:rsidR="005C5707" w:rsidRDefault="005C5707" w:rsidP="005C5707">
      <w:r>
        <w:t>Občina krije del stroškov nastanitve občanov v domovih za starejše v primeru, če oskrbovančevi prejemki ne zadoščajo za kritje celotnih stroškov nastanitve in če oskrbovanec nima premoženja oz. svojcev, ki bi bili dolžni in sposobni kriti to razliko.</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 xml:space="preserve">Na podlagi ocenjene realizacije za leto 2019 v naslednjem letu planiramo sredstva v višini 45.000,00 </w:t>
      </w:r>
      <w:proofErr w:type="spellStart"/>
      <w:r>
        <w:t>eur</w:t>
      </w:r>
      <w:proofErr w:type="spellEnd"/>
      <w:r>
        <w:t>.</w:t>
      </w:r>
    </w:p>
    <w:p w:rsidR="005C5707" w:rsidRDefault="005C5707" w:rsidP="005C5707"/>
    <w:p w:rsidR="005C5707" w:rsidRDefault="005C5707" w:rsidP="005C5707">
      <w:pPr>
        <w:pStyle w:val="AHeading10"/>
      </w:pPr>
      <w:r>
        <w:t>20022 - Neposredna socialna oskrba na domu</w:t>
      </w:r>
      <w:bookmarkStart w:id="536" w:name="PP_20022_A_212"/>
      <w:bookmarkEnd w:id="536"/>
    </w:p>
    <w:p w:rsidR="005C5707" w:rsidRDefault="005C5707" w:rsidP="005C5707">
      <w:pPr>
        <w:pStyle w:val="Vrednost"/>
      </w:pPr>
      <w:r>
        <w:t>Vrednost: 5.358 €</w:t>
      </w:r>
    </w:p>
    <w:p w:rsidR="005C5707" w:rsidRDefault="005C5707" w:rsidP="005C5707">
      <w:pPr>
        <w:pStyle w:val="Heading11"/>
      </w:pPr>
      <w:r>
        <w:t>Obrazložitev dejavnosti v okviru proračunske postavke</w:t>
      </w:r>
    </w:p>
    <w:p w:rsidR="005C5707" w:rsidRDefault="005C5707" w:rsidP="005C5707">
      <w:r>
        <w:t>Občina sofinancira in spodbuja neposredno socialno oskrbo na domu. Neposredno socialno oskrbo na domu starejših občanov izvaja Dom starejših na Fari Prevalje.</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Višina sredstev je določena glede na preteklo realizacijo in finančni načrt Doma starejših na Fari ter število občanov, ki to pomoč potrebujejo.</w:t>
      </w:r>
    </w:p>
    <w:p w:rsidR="005C5707" w:rsidRDefault="005C5707" w:rsidP="005C5707">
      <w:pPr>
        <w:pStyle w:val="AHeading10"/>
      </w:pPr>
      <w:r>
        <w:t>20023 - Medgeneracijski center</w:t>
      </w:r>
      <w:bookmarkStart w:id="537" w:name="PP_20023_A_212"/>
      <w:bookmarkEnd w:id="537"/>
    </w:p>
    <w:p w:rsidR="005C5707" w:rsidRDefault="005C5707" w:rsidP="005C5707">
      <w:pPr>
        <w:pStyle w:val="Vrednost"/>
      </w:pPr>
      <w:r>
        <w:t>Vrednost: 6.100 €</w:t>
      </w:r>
    </w:p>
    <w:p w:rsidR="005C5707" w:rsidRDefault="005C5707" w:rsidP="005C5707">
      <w:pPr>
        <w:pStyle w:val="Heading11"/>
      </w:pPr>
      <w:r>
        <w:t>Obrazložitev dejavnosti v okviru proračunske postavke</w:t>
      </w:r>
    </w:p>
    <w:p w:rsidR="005C5707" w:rsidRDefault="005C5707" w:rsidP="005C5707">
      <w:r>
        <w:t>Proračunska postavka je namenjena za izvajanje aktivnosti medgeneracijskega centra, ki je začel delovati v letu 2016. V okviru medgeneracijskega centra potekajo različne dejavnosti v katerih se pletejo medsebojne vezi vseh generacij. Center je prostor za druženje, pogovor, prijateljevanje, učenje, delo, medsebojno pomoč, samopomoč in za zabavo ter sprostitev.</w:t>
      </w:r>
    </w:p>
    <w:p w:rsidR="005C5707" w:rsidRDefault="005C5707" w:rsidP="005C5707">
      <w:pPr>
        <w:pStyle w:val="Heading11"/>
      </w:pPr>
      <w:r>
        <w:lastRenderedPageBreak/>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Sredstva na proračunski postavki so predvidena glede na oceno načrtovanih aktivnosti v letu 2020 in programov društev v kraju. Določene aktivnosti se financirajo preko skupnega projekta "Dogaja se" v okviru Koroškega medgeneracijskega centra.</w:t>
      </w:r>
    </w:p>
    <w:p w:rsidR="005C5707" w:rsidRDefault="005C5707" w:rsidP="005C5707">
      <w:pPr>
        <w:pStyle w:val="AHeading10"/>
      </w:pPr>
      <w:r>
        <w:t>20025 - e-OSKRBA</w:t>
      </w:r>
      <w:bookmarkStart w:id="538" w:name="PP_20025_A_212"/>
      <w:bookmarkEnd w:id="538"/>
    </w:p>
    <w:p w:rsidR="005C5707" w:rsidRDefault="005C5707" w:rsidP="005C5707">
      <w:pPr>
        <w:pStyle w:val="Vrednost"/>
      </w:pPr>
      <w:r>
        <w:t>Vrednost: 4.000 €</w:t>
      </w:r>
    </w:p>
    <w:p w:rsidR="005C5707" w:rsidRDefault="005C5707" w:rsidP="005C5707">
      <w:pPr>
        <w:pStyle w:val="Heading11"/>
      </w:pPr>
      <w:r>
        <w:t>Obrazložitev dejavnosti v okviru proračunske postavke</w:t>
      </w:r>
    </w:p>
    <w:p w:rsidR="005C5707" w:rsidRDefault="005C5707" w:rsidP="005C5707">
      <w:r>
        <w:t xml:space="preserve">Sredstva so namenjena za subvencioniranje storitev e-OSKRBE.  e-OSKRBA je socialno varstvena storitev oskrbe na daljavo za starejše, kronične bolnike, osebe z demenco ali drugimi težjimi zdravstvenimi stanji kot npr. slepota, gluhost, huda obolenja. Zagotavlja storitve </w:t>
      </w:r>
      <w:proofErr w:type="spellStart"/>
      <w:r>
        <w:t>asistenčnega</w:t>
      </w:r>
      <w:proofErr w:type="spellEnd"/>
      <w:r>
        <w:t xml:space="preserve"> centra 24 ur na dan in redne socialne klice ustrezno usposobljenega osebja. Storitev E-oskrba omogoča svojcem on line spremljanje na daljavo in miren spanec.</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Sredstva  v višini 4.000,00 € so namenjena za subvencioniranje storitev.</w:t>
      </w:r>
    </w:p>
    <w:p w:rsidR="005C5707" w:rsidRDefault="005C5707" w:rsidP="005C5707">
      <w:pPr>
        <w:pStyle w:val="AHeading10"/>
      </w:pPr>
      <w:r>
        <w:t>20026 - Nakup nepremičnin - Center 104 (</w:t>
      </w:r>
      <w:proofErr w:type="spellStart"/>
      <w:r>
        <w:t>Hoblova</w:t>
      </w:r>
      <w:proofErr w:type="spellEnd"/>
      <w:r>
        <w:t xml:space="preserve"> hiša in zemljišče)</w:t>
      </w:r>
      <w:bookmarkStart w:id="539" w:name="PP_20026_A_212"/>
      <w:bookmarkEnd w:id="539"/>
    </w:p>
    <w:p w:rsidR="005C5707" w:rsidRDefault="005C5707" w:rsidP="005C5707">
      <w:pPr>
        <w:pStyle w:val="Vrednost"/>
      </w:pPr>
      <w:r>
        <w:t>Vrednost: 120.000 €</w:t>
      </w:r>
    </w:p>
    <w:p w:rsidR="005C5707" w:rsidRDefault="005C5707" w:rsidP="005C5707">
      <w:pPr>
        <w:pStyle w:val="Heading11"/>
      </w:pPr>
      <w:r>
        <w:t>Obrazložitev dejavnosti v okviru proračunske postavke</w:t>
      </w:r>
    </w:p>
    <w:p w:rsidR="005C5707" w:rsidRDefault="005C5707" w:rsidP="005C5707">
      <w:r>
        <w:t xml:space="preserve">V letih 2020-2021 je predviden nakup zgradbe in zemljišča na naslovu Center 104 v višini 170.000,00 </w:t>
      </w:r>
      <w:proofErr w:type="spellStart"/>
      <w:r>
        <w:t>eur</w:t>
      </w:r>
      <w:proofErr w:type="spellEnd"/>
      <w:r>
        <w:t xml:space="preserve">. Nakup je vključen v letni načrtom pridobivanja in razpolaganja z nepremičnim premoženjem Občine Črna na Koroškem za leto 2020. </w:t>
      </w:r>
    </w:p>
    <w:p w:rsidR="005C5707" w:rsidRDefault="005C5707" w:rsidP="005C5707"/>
    <w:p w:rsidR="005C5707" w:rsidRDefault="005C5707" w:rsidP="005C5707">
      <w:pPr>
        <w:pStyle w:val="Heading11"/>
      </w:pPr>
      <w:r>
        <w:t>Navezava na projekte v okviru proračunske postavke</w:t>
      </w:r>
    </w:p>
    <w:p w:rsidR="005C5707" w:rsidRDefault="005C5707" w:rsidP="005C5707">
      <w:r>
        <w:t>Projekt je vključen v Načrt razvojnih programov pod šifro: OB016-18-0019.</w:t>
      </w:r>
    </w:p>
    <w:p w:rsidR="005C5707" w:rsidRDefault="005C5707" w:rsidP="005C5707"/>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 xml:space="preserve">V letu 2020 so na postavki planirana sredstva v višini 120.000,00 </w:t>
      </w:r>
      <w:proofErr w:type="spellStart"/>
      <w:r>
        <w:t>eur</w:t>
      </w:r>
      <w:proofErr w:type="spellEnd"/>
      <w:r>
        <w:t xml:space="preserve">. </w:t>
      </w:r>
    </w:p>
    <w:p w:rsidR="005C5707" w:rsidRDefault="005C5707" w:rsidP="005C5707"/>
    <w:p w:rsidR="005C5707" w:rsidRDefault="005C5707" w:rsidP="005C5707"/>
    <w:p w:rsidR="005C5707" w:rsidRDefault="005C5707" w:rsidP="005C5707">
      <w:pPr>
        <w:pStyle w:val="AHeading7"/>
      </w:pPr>
      <w:bookmarkStart w:id="540" w:name="_Toc26875976"/>
      <w:r>
        <w:t>20049004 - Socialno varstvo materialno ogroženih</w:t>
      </w:r>
      <w:bookmarkStart w:id="541" w:name="PPR_20049004_A_212"/>
      <w:bookmarkEnd w:id="540"/>
      <w:bookmarkEnd w:id="541"/>
    </w:p>
    <w:p w:rsidR="005C5707" w:rsidRDefault="005C5707" w:rsidP="005C5707">
      <w:pPr>
        <w:pStyle w:val="Vrednost"/>
      </w:pPr>
      <w:r>
        <w:t>Vrednost: 60.000 €</w:t>
      </w:r>
    </w:p>
    <w:p w:rsidR="005C5707" w:rsidRDefault="005C5707" w:rsidP="005C5707">
      <w:pPr>
        <w:pStyle w:val="Heading11"/>
      </w:pPr>
      <w:r>
        <w:t>Opis podprograma</w:t>
      </w:r>
    </w:p>
    <w:p w:rsidR="005C5707" w:rsidRDefault="005C5707" w:rsidP="005C5707">
      <w:r>
        <w:t>V sklopu podprograma socialno varstvo materialno ogroženih je občina po zakonu dolžna financirati pogrebne stroške socialno ogroženih in subvencionirati najemnine za stanovanja socialno ogroženih. Poleg tega občina izplačuje tudi denarne socialne pomoči.</w:t>
      </w:r>
    </w:p>
    <w:p w:rsidR="005C5707" w:rsidRDefault="005C5707" w:rsidP="005C5707">
      <w:pPr>
        <w:pStyle w:val="Heading11"/>
      </w:pPr>
      <w:r>
        <w:t>Zakonske in druge pravne podlage</w:t>
      </w:r>
    </w:p>
    <w:p w:rsidR="005C5707" w:rsidRDefault="005C5707" w:rsidP="005C5707">
      <w:r>
        <w:t>- Zakon o pokopališki in pogrebni dejavnosti in urejanju pokopališč,</w:t>
      </w:r>
      <w:r>
        <w:br/>
        <w:t>- Stanovanjski zakon,</w:t>
      </w:r>
      <w:r>
        <w:br/>
        <w:t>- Uredba o metodologiji za oblikovanje najemnin v neprofitnih stanovanjih ter merilih in postopku za uveljavljanje subvencioniranih najemnin</w:t>
      </w:r>
      <w:r>
        <w:br/>
        <w:t>- Odlok o dodeljevanju denarnih pomoči iz proračunskih sredstev Občine Črne na Koroškem</w:t>
      </w:r>
    </w:p>
    <w:p w:rsidR="005C5707" w:rsidRDefault="005C5707" w:rsidP="005C5707">
      <w:pPr>
        <w:pStyle w:val="Heading11"/>
      </w:pPr>
      <w:r>
        <w:lastRenderedPageBreak/>
        <w:t>Dolgoročni cilji podprograma in kazalci, s katerimi se bo merilo doseganje zastavljenih ciljev (Rezultat in kazalniki)</w:t>
      </w:r>
    </w:p>
    <w:p w:rsidR="005C5707" w:rsidRDefault="005C5707" w:rsidP="005C5707">
      <w:r>
        <w:t>Cilj je zmanjšanje socialne izključenosti in revščine socialno ogroženih posameznikov in družin v občini.</w:t>
      </w:r>
    </w:p>
    <w:p w:rsidR="005C5707" w:rsidRDefault="005C5707" w:rsidP="005C5707">
      <w:pPr>
        <w:pStyle w:val="Heading11"/>
      </w:pPr>
      <w:r>
        <w:t>Letni izvedbeni cilji podprograma in kazalci, s katerimi se bo merilo doseganje zastavljenih ciljev (Neposredni učinek in kazalnik)</w:t>
      </w:r>
    </w:p>
    <w:p w:rsidR="005C5707" w:rsidRDefault="005C5707" w:rsidP="005C5707">
      <w:r>
        <w:t>Cilji so:</w:t>
      </w:r>
      <w:r>
        <w:br/>
        <w:t>- na podlagi izdanih odločb materialno ogroženim osebam dodeljevanje sredstev socialno ogroženim,</w:t>
      </w:r>
      <w:r>
        <w:br/>
        <w:t>- kritje pogrebnih stroškov za umrle, ki nimajo sorodnikov ali pa sorodniki zaradi težkega socialnega položaja le-teh ne morejo poravnati</w:t>
      </w:r>
      <w:r>
        <w:br/>
        <w:t>- subvencioniranje stanarin materialno ogroženim osebam na podlagi odločb, izdanih za dobo enega leta.</w:t>
      </w:r>
    </w:p>
    <w:p w:rsidR="005C5707" w:rsidRDefault="005C5707" w:rsidP="005C5707">
      <w:pPr>
        <w:pStyle w:val="AHeading8"/>
      </w:pPr>
      <w:r>
        <w:t>4000 - OBČINSKA UPRAVA</w:t>
      </w:r>
      <w:bookmarkStart w:id="542" w:name="PU_4000_PPR_20049004_A_212"/>
      <w:bookmarkEnd w:id="542"/>
    </w:p>
    <w:p w:rsidR="005C5707" w:rsidRDefault="005C5707" w:rsidP="005C5707">
      <w:pPr>
        <w:pStyle w:val="Vrednost"/>
      </w:pPr>
      <w:r>
        <w:t>Vrednost: 4.530.890 €</w:t>
      </w:r>
    </w:p>
    <w:p w:rsidR="005C5707" w:rsidRDefault="005C5707" w:rsidP="005C5707">
      <w:pPr>
        <w:pStyle w:val="AHeading10"/>
      </w:pPr>
      <w:r>
        <w:t>20011 - Enkratne denarne pomoči</w:t>
      </w:r>
      <w:bookmarkStart w:id="543" w:name="PP_20011_A_212"/>
      <w:bookmarkEnd w:id="543"/>
    </w:p>
    <w:p w:rsidR="005C5707" w:rsidRDefault="005C5707" w:rsidP="005C5707">
      <w:pPr>
        <w:pStyle w:val="Vrednost"/>
      </w:pPr>
      <w:r>
        <w:t>Vrednost: 8.000 €</w:t>
      </w:r>
    </w:p>
    <w:p w:rsidR="005C5707" w:rsidRDefault="005C5707" w:rsidP="005C5707">
      <w:pPr>
        <w:pStyle w:val="Heading11"/>
      </w:pPr>
      <w:r>
        <w:t>Obrazložitev dejavnosti v okviru proračunske postavke</w:t>
      </w:r>
    </w:p>
    <w:p w:rsidR="005C5707" w:rsidRDefault="005C5707" w:rsidP="005C5707">
      <w:r>
        <w:t>Občina dodeli enkratno denarno pomoč socialno ogroženim osebam na podlagi oddanih vlog in skladu z Odlokom o dodeljevanju denarnih pomoči iz proračunskih sredstev Občine Črne na Koroškem.</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Kot izhodišče za določitev predloga proračunske porabe je bila upoštevana realizirana višina plačil v preteklih letih in število upravičencev.</w:t>
      </w:r>
    </w:p>
    <w:p w:rsidR="005C5707" w:rsidRDefault="005C5707" w:rsidP="005C5707">
      <w:pPr>
        <w:pStyle w:val="AHeading10"/>
      </w:pPr>
      <w:r>
        <w:t>20013 - Subvencioniranje najemnin za stanovanja</w:t>
      </w:r>
      <w:bookmarkStart w:id="544" w:name="PP_20013_A_212"/>
      <w:bookmarkEnd w:id="544"/>
    </w:p>
    <w:p w:rsidR="005C5707" w:rsidRDefault="005C5707" w:rsidP="005C5707">
      <w:pPr>
        <w:pStyle w:val="Vrednost"/>
      </w:pPr>
      <w:r>
        <w:t>Vrednost: 50.000 €</w:t>
      </w:r>
    </w:p>
    <w:p w:rsidR="005C5707" w:rsidRDefault="005C5707" w:rsidP="005C5707">
      <w:pPr>
        <w:pStyle w:val="Heading11"/>
      </w:pPr>
      <w:r>
        <w:t>Obrazložitev dejavnosti v okviru proračunske postavke</w:t>
      </w:r>
    </w:p>
    <w:p w:rsidR="005C5707" w:rsidRDefault="005C5707" w:rsidP="005C5707">
      <w:r>
        <w:t>Subvencija za sofinanciranje stanovanjske najemnine je finančna pomoč, ki se namenja najemnikom neprofitnih stanovanj, namenskih najemnih stanovanj ali bivalnih enot, ki zaradi težkih materialnih razmer ne zmorejo plačevati stanovanjske najemnine. Subvencija se nameni za vsakega najemnika posebej, glede na njegovo socialno in premoženjsko stanje. Subvencija je lahko največ 80% celotne najemnine. Subvencioniranje traja eno leto, nato pa mora najemnik ponovno podati vlogo.</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Kot izhodišče za določitev proračunske porabe je bila upoštevana povprečna realizirana višina plačil preteklih let ter ocena za tekoče leto.</w:t>
      </w:r>
    </w:p>
    <w:p w:rsidR="005C5707" w:rsidRDefault="005C5707" w:rsidP="005C5707"/>
    <w:p w:rsidR="005C5707" w:rsidRDefault="005C5707" w:rsidP="005C5707">
      <w:pPr>
        <w:pStyle w:val="AHeading10"/>
      </w:pPr>
      <w:r>
        <w:t>20014 - Plačilo pogrebnih stroškov za umrle, kjer je naročnik občina</w:t>
      </w:r>
      <w:bookmarkStart w:id="545" w:name="PP_20014_A_212"/>
      <w:bookmarkEnd w:id="545"/>
    </w:p>
    <w:p w:rsidR="005C5707" w:rsidRDefault="005C5707" w:rsidP="005C5707">
      <w:pPr>
        <w:pStyle w:val="Vrednost"/>
      </w:pPr>
      <w:r>
        <w:t>Vrednost: 2.000 €</w:t>
      </w:r>
    </w:p>
    <w:p w:rsidR="005C5707" w:rsidRDefault="005C5707" w:rsidP="005C5707">
      <w:pPr>
        <w:pStyle w:val="Heading11"/>
      </w:pPr>
      <w:r>
        <w:t>Obrazložitev dejavnosti v okviru proračunske postavke</w:t>
      </w:r>
    </w:p>
    <w:p w:rsidR="005C5707" w:rsidRDefault="005C5707" w:rsidP="005C5707">
      <w:r>
        <w:t>Proračunska postavka je namenjena za plačilo pogrebnih stroškov za umrle brez dedičev.</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Kot izhodišče za določitev proračunske porabe je bila upoštevana povprečna realizirana višina plačil v preteklih letih ter ocenjena realizacija za tekoče leto.</w:t>
      </w:r>
    </w:p>
    <w:p w:rsidR="005C5707" w:rsidRDefault="005C5707" w:rsidP="005C5707"/>
    <w:p w:rsidR="005C5707" w:rsidRDefault="005C5707" w:rsidP="005C5707">
      <w:pPr>
        <w:pStyle w:val="AHeading7"/>
      </w:pPr>
      <w:bookmarkStart w:id="546" w:name="_Toc26875977"/>
      <w:r>
        <w:lastRenderedPageBreak/>
        <w:t>20049006 - Socialno varstvo drugih ranljivih skupin</w:t>
      </w:r>
      <w:bookmarkStart w:id="547" w:name="PPR_20049006_A_212"/>
      <w:bookmarkEnd w:id="546"/>
      <w:bookmarkEnd w:id="547"/>
    </w:p>
    <w:p w:rsidR="005C5707" w:rsidRDefault="005C5707" w:rsidP="005C5707">
      <w:pPr>
        <w:pStyle w:val="Vrednost"/>
      </w:pPr>
      <w:r>
        <w:t>Vrednost: 25.466 €</w:t>
      </w:r>
    </w:p>
    <w:p w:rsidR="005C5707" w:rsidRDefault="005C5707" w:rsidP="005C5707">
      <w:pPr>
        <w:pStyle w:val="Heading11"/>
      </w:pPr>
      <w:r>
        <w:t>Opis podprograma</w:t>
      </w:r>
    </w:p>
    <w:p w:rsidR="005C5707" w:rsidRDefault="005C5707" w:rsidP="005C5707">
      <w:r>
        <w:t>Podprogram zajema odhodke za plačilo sodelovanja z nevladnimi organizacijami (društvi).</w:t>
      </w:r>
    </w:p>
    <w:p w:rsidR="005C5707" w:rsidRDefault="005C5707" w:rsidP="005C5707">
      <w:pPr>
        <w:pStyle w:val="Heading11"/>
      </w:pPr>
      <w:r>
        <w:t>Zakonske in druge pravne podlage</w:t>
      </w:r>
    </w:p>
    <w:p w:rsidR="005C5707" w:rsidRDefault="005C5707" w:rsidP="005C5707">
      <w:r>
        <w:t>- Zakon o socialnem varstvu</w:t>
      </w:r>
      <w:r>
        <w:br/>
        <w:t>- Zakon o društvih</w:t>
      </w:r>
      <w:r>
        <w:br/>
        <w:t>- Zakon o Rdečem križu Slovenije</w:t>
      </w:r>
      <w:r>
        <w:br/>
        <w:t>- Pravilnik o merilih in kriterijih za sofinanciranje izvedbe programov na področju socialnih, zdravstvenih in humanitarnih dejavnosti v Občini Črna na Koroškem</w:t>
      </w:r>
    </w:p>
    <w:p w:rsidR="005C5707" w:rsidRDefault="005C5707" w:rsidP="005C5707">
      <w:pPr>
        <w:pStyle w:val="Heading11"/>
      </w:pPr>
      <w:r>
        <w:t>Dolgoročni cilji podprograma in kazalci, s katerimi se bo merilo doseganje zastavljenih ciljev (Rezultat in kazalniki)</w:t>
      </w:r>
    </w:p>
    <w:p w:rsidR="005C5707" w:rsidRDefault="005C5707" w:rsidP="005C5707">
      <w:r>
        <w:t>Cilji:</w:t>
      </w:r>
      <w:r>
        <w:br/>
        <w:t>- izboljšati življenje ranljivih skupin, ter spodbujati in sofinancirati izvajanje posebnih socialnih programov in storitev za reševanje socialnih stisk in težav oz. reševanje socialnih potreb posameznikov in</w:t>
      </w:r>
      <w:r>
        <w:br/>
        <w:t>- preko različnih organizacij in društev zagotoviti sredstva za izvajanje socialnih programov</w:t>
      </w:r>
      <w:r>
        <w:br/>
        <w:t>Kazalec je število prijavljenih društev, ki delujejo oziroma opravljajo humanitarno dejavnost  </w:t>
      </w:r>
    </w:p>
    <w:p w:rsidR="005C5707" w:rsidRDefault="005C5707" w:rsidP="005C5707">
      <w:pPr>
        <w:pStyle w:val="Heading11"/>
      </w:pPr>
      <w:r>
        <w:t>Letni izvedbeni cilji podprograma in kazalci, s katerimi se bo merilo doseganje zastavljenih ciljev (Neposredni učinek in kazalnik)</w:t>
      </w:r>
    </w:p>
    <w:p w:rsidR="005C5707" w:rsidRDefault="005C5707" w:rsidP="005C5707">
      <w:r>
        <w:t>Cilj je objava razpisa za sofinanciranje programov humanitarnih in invalidskih organizacij v občini</w:t>
      </w:r>
      <w:r>
        <w:br/>
        <w:t>Kazalec je število prijavljenih društev, ki delujejo oziroma opravljajo humanitarno dejavnost.  </w:t>
      </w:r>
    </w:p>
    <w:p w:rsidR="005C5707" w:rsidRDefault="005C5707" w:rsidP="005C5707">
      <w:pPr>
        <w:pStyle w:val="AHeading8"/>
      </w:pPr>
      <w:r>
        <w:t>4000 - OBČINSKA UPRAVA</w:t>
      </w:r>
      <w:bookmarkStart w:id="548" w:name="PU_4000_PPR_20049006_A_212"/>
      <w:bookmarkEnd w:id="548"/>
    </w:p>
    <w:p w:rsidR="005C5707" w:rsidRDefault="005C5707" w:rsidP="005C5707">
      <w:pPr>
        <w:pStyle w:val="Vrednost"/>
      </w:pPr>
      <w:r>
        <w:t>Vrednost: 4.530.890 €</w:t>
      </w:r>
    </w:p>
    <w:p w:rsidR="005C5707" w:rsidRDefault="005C5707" w:rsidP="005C5707">
      <w:pPr>
        <w:pStyle w:val="AHeading10"/>
      </w:pPr>
      <w:r>
        <w:t>20015 - Območna organizacija RK Ravne</w:t>
      </w:r>
      <w:bookmarkStart w:id="549" w:name="PP_20015_A_212"/>
      <w:bookmarkEnd w:id="549"/>
    </w:p>
    <w:p w:rsidR="005C5707" w:rsidRDefault="005C5707" w:rsidP="005C5707">
      <w:pPr>
        <w:pStyle w:val="Vrednost"/>
      </w:pPr>
      <w:r>
        <w:t>Vrednost: 6.256 €</w:t>
      </w:r>
    </w:p>
    <w:p w:rsidR="005C5707" w:rsidRDefault="005C5707" w:rsidP="005C5707">
      <w:pPr>
        <w:pStyle w:val="Heading11"/>
      </w:pPr>
      <w:r>
        <w:t>Obrazložitev dejavnosti v okviru proračunske postavke</w:t>
      </w:r>
    </w:p>
    <w:p w:rsidR="005C5707" w:rsidRDefault="005C5707" w:rsidP="005C5707">
      <w:r>
        <w:t>Proračunska postavka je namenjena za zagotavljanje sredstev za plače in druga nadomestila za zaposlene pri OZ RK Mežiške doline.</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Proračunska sredstva so planirana na podlagi finančnega načrta, ki ga nam je posredovala OZ RK Mežiške doline.</w:t>
      </w:r>
    </w:p>
    <w:p w:rsidR="005C5707" w:rsidRDefault="005C5707" w:rsidP="005C5707">
      <w:pPr>
        <w:pStyle w:val="AHeading10"/>
      </w:pPr>
      <w:r>
        <w:t>20016 - Občinski odbor RK Črna</w:t>
      </w:r>
      <w:bookmarkStart w:id="550" w:name="PP_20016_A_212"/>
      <w:bookmarkEnd w:id="550"/>
    </w:p>
    <w:p w:rsidR="005C5707" w:rsidRDefault="005C5707" w:rsidP="005C5707">
      <w:pPr>
        <w:pStyle w:val="Vrednost"/>
      </w:pPr>
      <w:r>
        <w:t>Vrednost: 230 €</w:t>
      </w:r>
    </w:p>
    <w:p w:rsidR="005C5707" w:rsidRDefault="005C5707" w:rsidP="005C5707">
      <w:pPr>
        <w:pStyle w:val="Heading11"/>
      </w:pPr>
      <w:r>
        <w:t>Obrazložitev dejavnosti v okviru proračunske postavke</w:t>
      </w:r>
    </w:p>
    <w:p w:rsidR="005C5707" w:rsidRDefault="005C5707" w:rsidP="005C5707">
      <w:r>
        <w:t>Sredstva so namenjena za plačilo električne energije v prostorih RK Črna.</w:t>
      </w:r>
      <w:r>
        <w:br/>
        <w:t> </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Kot izhodišče za določitev proračunske porabe je bila upoštevana realizirana višina plačil v preteklih obdobjih.</w:t>
      </w:r>
    </w:p>
    <w:p w:rsidR="005C5707" w:rsidRDefault="005C5707" w:rsidP="005C5707">
      <w:pPr>
        <w:pStyle w:val="AHeading10"/>
      </w:pPr>
      <w:r>
        <w:t>20017 - Sofinanciranje društev s področja socialnega varstva</w:t>
      </w:r>
      <w:bookmarkStart w:id="551" w:name="PP_20017_A_212"/>
      <w:bookmarkEnd w:id="551"/>
    </w:p>
    <w:p w:rsidR="005C5707" w:rsidRDefault="005C5707" w:rsidP="005C5707">
      <w:pPr>
        <w:pStyle w:val="Vrednost"/>
      </w:pPr>
      <w:r>
        <w:t>Vrednost: 12.000 €</w:t>
      </w:r>
    </w:p>
    <w:p w:rsidR="005C5707" w:rsidRDefault="005C5707" w:rsidP="005C5707">
      <w:pPr>
        <w:pStyle w:val="Heading11"/>
      </w:pPr>
      <w:r>
        <w:lastRenderedPageBreak/>
        <w:t>Obrazložitev dejavnosti v okviru proračunske postavke</w:t>
      </w:r>
    </w:p>
    <w:p w:rsidR="005C5707" w:rsidRDefault="005C5707" w:rsidP="005C5707">
      <w:r>
        <w:t>Občina sofinancira delovanje društev s področja socialnega varstva in humanitarnih dejavnosti, ki delujejo v naši občini. Sredstva se med društva razdelijo na osnovi prispelih prijav na javni razpis in sklenjenih pogodb.</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Kot izhodišče za določitev proračunske porabe je bila upoštevan predlog potrebnih sredstev za razpis v letu 2020.</w:t>
      </w:r>
    </w:p>
    <w:p w:rsidR="005C5707" w:rsidRDefault="005C5707" w:rsidP="005C5707">
      <w:pPr>
        <w:pStyle w:val="AHeading10"/>
      </w:pPr>
      <w:r>
        <w:t>20019 - Center za socialno delo Ravne (Program psihosocialne pomoči družinam)</w:t>
      </w:r>
      <w:bookmarkStart w:id="552" w:name="PP_20019_A_212"/>
      <w:bookmarkEnd w:id="552"/>
    </w:p>
    <w:p w:rsidR="005C5707" w:rsidRDefault="005C5707" w:rsidP="005C5707">
      <w:pPr>
        <w:pStyle w:val="Vrednost"/>
      </w:pPr>
      <w:r>
        <w:t>Vrednost: 6.980 €</w:t>
      </w:r>
    </w:p>
    <w:p w:rsidR="005C5707" w:rsidRDefault="005C5707" w:rsidP="005C5707">
      <w:pPr>
        <w:pStyle w:val="Heading11"/>
      </w:pPr>
      <w:r>
        <w:t>Obrazložitev dejavnosti v okviru proračunske postavke</w:t>
      </w:r>
    </w:p>
    <w:p w:rsidR="005C5707" w:rsidRDefault="005C5707" w:rsidP="005C5707">
      <w:r>
        <w:t>Program izvajajo laični delavci pod vodstvom strokovne delavke. Vsebina programa je povezana z naravo problematike uporabnikov in se v času šolskega pouka izvaja kot neposredna pomoč socialno ogroženim (priseljenci, otroci in starši tujih narodnosti, žrtve nasilja, starši s težavami v duševnem zdravju, slab materialni položaj).</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Proračunska sredstva so planirana na podlagi finančnega načrta, ki ga nam je posredoval Center za socialno delo.</w:t>
      </w:r>
      <w:r>
        <w:br/>
        <w:t>Sredstva so namenjena za plačilo dela strokovne delavke in plačilo stroškov najetih prostorov na CSD.</w:t>
      </w:r>
    </w:p>
    <w:p w:rsidR="005C5707" w:rsidRDefault="005C5707" w:rsidP="005C5707"/>
    <w:p w:rsidR="005C5707" w:rsidRDefault="005C5707" w:rsidP="005C5707">
      <w:pPr>
        <w:pStyle w:val="AHeading5"/>
      </w:pPr>
      <w:bookmarkStart w:id="553" w:name="_Toc26875978"/>
      <w:r>
        <w:t>22 - SERVISIRANJE JAVNEGA DOLGA</w:t>
      </w:r>
      <w:bookmarkEnd w:id="553"/>
    </w:p>
    <w:p w:rsidR="005C5707" w:rsidRDefault="005C5707" w:rsidP="005C5707">
      <w:pPr>
        <w:pStyle w:val="Vrednost"/>
      </w:pPr>
      <w:r>
        <w:t>Vrednost: 7.242 €</w:t>
      </w:r>
    </w:p>
    <w:p w:rsidR="005C5707" w:rsidRDefault="005C5707" w:rsidP="005C5707">
      <w:pPr>
        <w:pStyle w:val="Heading11"/>
      </w:pPr>
      <w:r>
        <w:t>Opis področja proračunske porabe, poslanstva občine znotraj področja proračunske porabe</w:t>
      </w:r>
    </w:p>
    <w:p w:rsidR="005C5707" w:rsidRDefault="005C5707" w:rsidP="005C5707">
      <w:r>
        <w:t>To področje zajema servisiranje obveznosti iz naslova zadolževanja za financiranje občinskega proračuna ter obveznosti iz naslova upravljanje z občinskim dolgom.</w:t>
      </w:r>
    </w:p>
    <w:p w:rsidR="005C5707" w:rsidRDefault="005C5707" w:rsidP="005C5707">
      <w:pPr>
        <w:pStyle w:val="Heading11"/>
      </w:pPr>
      <w:r>
        <w:t>Dokumenti dolgoročnega razvojnega načrtovanja</w:t>
      </w:r>
    </w:p>
    <w:p w:rsidR="005C5707" w:rsidRDefault="005C5707" w:rsidP="005C5707">
      <w:pPr>
        <w:pStyle w:val="Heading11"/>
      </w:pPr>
      <w:r>
        <w:t>Dolgoročni cilji področja proračunske porabe (Splošni cilj)</w:t>
      </w:r>
    </w:p>
    <w:p w:rsidR="005C5707" w:rsidRDefault="005C5707" w:rsidP="005C5707">
      <w:r>
        <w:t>Dolgoročni cilj področja občinskega področja proračuna je zagotavljanje pravočasnih, zanesljivih in cenovno ugodnih virov financiranja.</w:t>
      </w:r>
    </w:p>
    <w:p w:rsidR="005C5707" w:rsidRDefault="005C5707" w:rsidP="005C5707">
      <w:pPr>
        <w:pStyle w:val="Heading11"/>
      </w:pPr>
      <w:r>
        <w:t>Oznaka in nazivi glavnih programov v pristojnosti občine</w:t>
      </w:r>
    </w:p>
    <w:p w:rsidR="005C5707" w:rsidRDefault="005C5707" w:rsidP="005C5707">
      <w:r>
        <w:t>2201 - Servisiranje javnega dolga</w:t>
      </w:r>
    </w:p>
    <w:p w:rsidR="005C5707" w:rsidRDefault="005C5707" w:rsidP="005C5707">
      <w:pPr>
        <w:pStyle w:val="AHeading6"/>
      </w:pPr>
      <w:bookmarkStart w:id="554" w:name="_Toc26875979"/>
      <w:r>
        <w:t>2201 - Servisiranje javnega dolga</w:t>
      </w:r>
      <w:bookmarkEnd w:id="554"/>
    </w:p>
    <w:p w:rsidR="005C5707" w:rsidRDefault="005C5707" w:rsidP="005C5707">
      <w:pPr>
        <w:pStyle w:val="Vrednost"/>
      </w:pPr>
      <w:r>
        <w:t>Vrednost: 7.242 €</w:t>
      </w:r>
    </w:p>
    <w:p w:rsidR="005C5707" w:rsidRDefault="005C5707" w:rsidP="005C5707">
      <w:pPr>
        <w:pStyle w:val="Heading11"/>
      </w:pPr>
      <w:r>
        <w:t>Opis glavnega programa</w:t>
      </w:r>
    </w:p>
    <w:p w:rsidR="005C5707" w:rsidRDefault="005C5707" w:rsidP="005C5707">
      <w:r>
        <w:t>Glavni program servisiranje javnega dolga zajema servisiranje obveznosti iz naslova zadolževanja za financiranje občinskega proračuna ter upravljanje z dolgom občine v rokih in na način, kot je določeno s pravnimi posli.</w:t>
      </w:r>
    </w:p>
    <w:p w:rsidR="005C5707" w:rsidRDefault="005C5707" w:rsidP="005C5707">
      <w:pPr>
        <w:pStyle w:val="Heading11"/>
      </w:pPr>
      <w:r>
        <w:t>Dolgoročni cilji glavnega programa (Specifični cilj in kazalniki)</w:t>
      </w:r>
    </w:p>
    <w:p w:rsidR="005C5707" w:rsidRDefault="005C5707" w:rsidP="005C5707">
      <w:r>
        <w:t>Cilj je zagotavljanje dolgoročno čim nižjega stroška servisiranja občinskega dolga.</w:t>
      </w:r>
    </w:p>
    <w:p w:rsidR="005C5707" w:rsidRDefault="005C5707" w:rsidP="005C5707">
      <w:pPr>
        <w:pStyle w:val="Heading11"/>
      </w:pPr>
      <w:r>
        <w:t>Glavni letni izvedbeni cilji in kazalci, s katerimi se bo merilo doseganje zastavljenih ciljev</w:t>
      </w:r>
    </w:p>
    <w:p w:rsidR="005C5707" w:rsidRDefault="005C5707" w:rsidP="005C5707">
      <w:r>
        <w:t>Z izvršitvijo osnovnega cilja so povezane naslednje naloge:</w:t>
      </w:r>
      <w:r>
        <w:br/>
        <w:t>- zagotavljanje rednega in pravočasnega servisiranja obveznosti občine iz naslova javnega dolga,</w:t>
      </w:r>
      <w:r>
        <w:br/>
        <w:t>- spremljanje zadolževanja javnega sektorja na občinskem nivoju</w:t>
      </w:r>
      <w:r>
        <w:br/>
        <w:t>- zagotavljanje optimalne likvidnosti proračuna</w:t>
      </w:r>
    </w:p>
    <w:p w:rsidR="005C5707" w:rsidRDefault="005C5707" w:rsidP="005C5707">
      <w:pPr>
        <w:pStyle w:val="Heading11"/>
      </w:pPr>
      <w:r>
        <w:lastRenderedPageBreak/>
        <w:t>Podprogrami in proračunski uporabniki znotraj glavnega programa</w:t>
      </w:r>
    </w:p>
    <w:p w:rsidR="005C5707" w:rsidRDefault="005C5707" w:rsidP="005C5707">
      <w:r>
        <w:t>Podprogrami:</w:t>
      </w:r>
      <w:r>
        <w:br/>
        <w:t xml:space="preserve">22019001 - Obveznosti iz naslova financiranja izvrševanja proračuna - domače zadolževanje </w:t>
      </w:r>
      <w:r>
        <w:br/>
        <w:t>22019002 - Stroški financiranja in upravljanja z dolgom</w:t>
      </w:r>
      <w:r>
        <w:br/>
        <w:t>Proračunski uporabniki:</w:t>
      </w:r>
      <w:r>
        <w:br/>
        <w:t>4000 - Občinska uprava</w:t>
      </w:r>
    </w:p>
    <w:p w:rsidR="005C5707" w:rsidRDefault="005C5707" w:rsidP="005C5707"/>
    <w:p w:rsidR="005C5707" w:rsidRDefault="005C5707" w:rsidP="005C5707">
      <w:pPr>
        <w:pStyle w:val="AHeading7"/>
      </w:pPr>
      <w:bookmarkStart w:id="555" w:name="_Toc26875980"/>
      <w:r>
        <w:t>22019001 - Obveznosti iz naslova financiranja izvrševanja proračuna - domače zadolževanje</w:t>
      </w:r>
      <w:bookmarkStart w:id="556" w:name="PPR_22019001_A_212"/>
      <w:bookmarkEnd w:id="555"/>
      <w:bookmarkEnd w:id="556"/>
    </w:p>
    <w:p w:rsidR="005C5707" w:rsidRDefault="005C5707" w:rsidP="005C5707">
      <w:pPr>
        <w:pStyle w:val="Vrednost"/>
      </w:pPr>
      <w:r>
        <w:t>Vrednost: 7.042 €</w:t>
      </w:r>
    </w:p>
    <w:p w:rsidR="005C5707" w:rsidRDefault="005C5707" w:rsidP="005C5707">
      <w:pPr>
        <w:pStyle w:val="Heading11"/>
      </w:pPr>
      <w:r>
        <w:t>Opis podprograma</w:t>
      </w:r>
    </w:p>
    <w:p w:rsidR="005C5707" w:rsidRDefault="005C5707" w:rsidP="005C5707">
      <w:r>
        <w:t>Podprogram zajema odplačilo obveznosti iz naslova financiranja izvrševanja proračuna in v okviru bilance odhodkov zajema odplačila obresti pri odplačilih dolgoročnih kreditov, najetih na domačem trgu kapitala ter obresti od kratkoročnih kreditov, najetih na domačem trgu kapitala.</w:t>
      </w:r>
    </w:p>
    <w:p w:rsidR="005C5707" w:rsidRDefault="005C5707" w:rsidP="005C5707">
      <w:pPr>
        <w:pStyle w:val="Heading11"/>
      </w:pPr>
      <w:r>
        <w:t>Zakonske in druge pravne podlage</w:t>
      </w:r>
    </w:p>
    <w:p w:rsidR="005C5707" w:rsidRDefault="005C5707" w:rsidP="005C5707">
      <w:r>
        <w:t>- Zakon o javnih financah</w:t>
      </w:r>
      <w:r>
        <w:br/>
        <w:t>- Zakon o financiranju občin</w:t>
      </w:r>
      <w:r>
        <w:br/>
        <w:t>- Pravilnik o postopkih zadolževanja občin</w:t>
      </w:r>
    </w:p>
    <w:p w:rsidR="005C5707" w:rsidRDefault="005C5707" w:rsidP="005C5707">
      <w:pPr>
        <w:pStyle w:val="Heading11"/>
      </w:pPr>
      <w:r>
        <w:t>Dolgoročni cilji podprograma in kazalci, s katerimi se bo merilo doseganje zastavljenih ciljev (Rezultat in kazalniki)</w:t>
      </w:r>
    </w:p>
    <w:p w:rsidR="005C5707" w:rsidRDefault="005C5707" w:rsidP="005C5707">
      <w:r>
        <w:t>Dolgoročni cilj podprograma je financiranje izvrševanja proračuna Občine Črna. Uspešnost zastavljenih dolgoročnih ciljev se bo merila z izpolnitvijo predvidenih izplačil vseh obveznosti v skladu s kreditnimi pogodbami.</w:t>
      </w:r>
    </w:p>
    <w:p w:rsidR="005C5707" w:rsidRDefault="005C5707" w:rsidP="005C5707">
      <w:pPr>
        <w:pStyle w:val="Heading11"/>
      </w:pPr>
      <w:r>
        <w:t>Letni izvedbeni cilji podprograma in kazalci, s katerimi se bo merilo doseganje zastavljenih ciljev (Neposredni učinek in kazalnik)</w:t>
      </w:r>
    </w:p>
    <w:p w:rsidR="005C5707" w:rsidRDefault="005C5707" w:rsidP="005C5707">
      <w:r>
        <w:t xml:space="preserve">V letu </w:t>
      </w:r>
      <w:r w:rsidR="00894411">
        <w:t xml:space="preserve">2020 </w:t>
      </w:r>
      <w:r>
        <w:t xml:space="preserve"> je predvideno poplačilo vseh obveznosti, ki zapadejo v plačilo v letu </w:t>
      </w:r>
      <w:r w:rsidR="00894411">
        <w:t>2020</w:t>
      </w:r>
      <w:r>
        <w:t xml:space="preserve"> v skladu s sklenjenimi kreditnimi pogodbami.</w:t>
      </w:r>
    </w:p>
    <w:p w:rsidR="005C5707" w:rsidRDefault="005C5707" w:rsidP="005C5707">
      <w:pPr>
        <w:pStyle w:val="AHeading8"/>
      </w:pPr>
      <w:r>
        <w:t>4000 - OBČINSKA UPRAVA</w:t>
      </w:r>
      <w:bookmarkStart w:id="557" w:name="PU_4000_PPR_22019001_A_212"/>
      <w:bookmarkEnd w:id="557"/>
    </w:p>
    <w:p w:rsidR="005C5707" w:rsidRDefault="005C5707" w:rsidP="005C5707">
      <w:pPr>
        <w:pStyle w:val="Vrednost"/>
      </w:pPr>
      <w:r>
        <w:t>Vrednost: 4.530.890 €</w:t>
      </w:r>
    </w:p>
    <w:p w:rsidR="005C5707" w:rsidRDefault="005C5707" w:rsidP="005C5707">
      <w:pPr>
        <w:pStyle w:val="AHeading10"/>
      </w:pPr>
      <w:r>
        <w:t>22003 - Plačilo obresti (Banka Koper)</w:t>
      </w:r>
      <w:bookmarkStart w:id="558" w:name="PP_22003_A_212"/>
      <w:bookmarkEnd w:id="558"/>
    </w:p>
    <w:p w:rsidR="005C5707" w:rsidRDefault="005C5707" w:rsidP="005C5707">
      <w:pPr>
        <w:pStyle w:val="Vrednost"/>
      </w:pPr>
      <w:r>
        <w:t>Vrednost: 2.418 €</w:t>
      </w:r>
    </w:p>
    <w:p w:rsidR="005C5707" w:rsidRDefault="005C5707" w:rsidP="005C5707">
      <w:pPr>
        <w:pStyle w:val="Heading11"/>
      </w:pPr>
      <w:r>
        <w:t>Obrazložitev dejavnosti v okviru proračunske postavke</w:t>
      </w:r>
    </w:p>
    <w:p w:rsidR="005C5707" w:rsidRDefault="005C5707" w:rsidP="005C5707">
      <w:r>
        <w:t>V okviru proračunske postavke je predvideno plačilo obresti po dolgoročnih kreditih, ki so bili najeti v letih 2005 in 2010.</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Osnova za planiranje je odplačilni načrt odplačila obresti in računi za obresti, ki jih mesečno posreduje Banka Koper.</w:t>
      </w:r>
    </w:p>
    <w:p w:rsidR="005C5707" w:rsidRDefault="005C5707" w:rsidP="005C5707">
      <w:pPr>
        <w:pStyle w:val="AHeading10"/>
      </w:pPr>
      <w:r>
        <w:t>22010 - Plačilo obresti (Deželna banka)</w:t>
      </w:r>
      <w:bookmarkStart w:id="559" w:name="PP_22010_A_212"/>
      <w:bookmarkEnd w:id="559"/>
    </w:p>
    <w:p w:rsidR="005C5707" w:rsidRDefault="005C5707" w:rsidP="005C5707">
      <w:pPr>
        <w:pStyle w:val="Vrednost"/>
      </w:pPr>
      <w:r>
        <w:t>Vrednost: 172 €</w:t>
      </w:r>
    </w:p>
    <w:p w:rsidR="005C5707" w:rsidRDefault="005C5707" w:rsidP="005C5707">
      <w:pPr>
        <w:pStyle w:val="Heading11"/>
      </w:pPr>
      <w:r>
        <w:t>Obrazložitev dejavnosti v okviru proračunske postavke</w:t>
      </w:r>
    </w:p>
    <w:p w:rsidR="005C5707" w:rsidRDefault="005C5707" w:rsidP="005C5707">
      <w:r>
        <w:t>V okviru proračunske postavke je predvideno plačilo obresti po dolgoročnem kreditu, ki je bil najet leta 2006.</w:t>
      </w:r>
    </w:p>
    <w:p w:rsidR="005C5707" w:rsidRDefault="005C5707" w:rsidP="005C5707">
      <w:pPr>
        <w:pStyle w:val="Heading11"/>
      </w:pPr>
      <w:r>
        <w:lastRenderedPageBreak/>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Osnova za planiranje je odplačilni načrt odplačila obresti in računi za obresti, ki jih mesečno posreduje Deželna banka.</w:t>
      </w:r>
    </w:p>
    <w:p w:rsidR="005C5707" w:rsidRDefault="005C5707" w:rsidP="005C5707">
      <w:pPr>
        <w:pStyle w:val="AHeading10"/>
      </w:pPr>
      <w:r>
        <w:t>22012 - Plačilo obresti (ABANKA VIPA)</w:t>
      </w:r>
      <w:bookmarkStart w:id="560" w:name="PP_22012_A_212"/>
      <w:bookmarkEnd w:id="560"/>
    </w:p>
    <w:p w:rsidR="005C5707" w:rsidRDefault="005C5707" w:rsidP="005C5707">
      <w:pPr>
        <w:pStyle w:val="Vrednost"/>
      </w:pPr>
      <w:r>
        <w:t>Vrednost: 1.990 €</w:t>
      </w:r>
    </w:p>
    <w:p w:rsidR="005C5707" w:rsidRDefault="005C5707" w:rsidP="005C5707">
      <w:pPr>
        <w:pStyle w:val="Heading11"/>
      </w:pPr>
      <w:r>
        <w:t>Obrazložitev dejavnosti v okviru proračunske postavke</w:t>
      </w:r>
    </w:p>
    <w:p w:rsidR="005C5707" w:rsidRDefault="005C5707" w:rsidP="005C5707">
      <w:r>
        <w:t>V okviru proračunske postavke je predvideno plačilo obresti po dolgoročnih kreditih, ki sta bila najeta leta 2007 in 2008.</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Osnova za planiranje je odplačilni načrt odplačila obresti in računi za obresti, ki jih mesečno posreduje ABANKA VIPA.</w:t>
      </w:r>
    </w:p>
    <w:p w:rsidR="005C5707" w:rsidRDefault="005C5707" w:rsidP="005C5707">
      <w:pPr>
        <w:pStyle w:val="AHeading10"/>
      </w:pPr>
      <w:r>
        <w:t>22023 - Plačilo obresti (NLB)</w:t>
      </w:r>
      <w:bookmarkStart w:id="561" w:name="PP_22023_A_212"/>
      <w:bookmarkEnd w:id="561"/>
    </w:p>
    <w:p w:rsidR="005C5707" w:rsidRDefault="005C5707" w:rsidP="005C5707">
      <w:pPr>
        <w:pStyle w:val="Vrednost"/>
      </w:pPr>
      <w:r>
        <w:t>Vrednost: 2.462 €</w:t>
      </w:r>
    </w:p>
    <w:p w:rsidR="005C5707" w:rsidRDefault="005C5707" w:rsidP="005C5707">
      <w:pPr>
        <w:pStyle w:val="Heading11"/>
      </w:pPr>
      <w:r>
        <w:t>Obrazložitev dejavnosti v okviru proračunske postavke</w:t>
      </w:r>
    </w:p>
    <w:p w:rsidR="005C5707" w:rsidRDefault="005C5707" w:rsidP="005C5707">
      <w:r>
        <w:t>V okviru proračunske postavke je predvideno plačilo obresti po dolgoročnem kreditu, ki je bil najet leta 2016.</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Osnova za planiranje je odplačilni načrt odplačila obresti in računi za obresti.</w:t>
      </w:r>
    </w:p>
    <w:p w:rsidR="005C5707" w:rsidRDefault="005C5707" w:rsidP="005C5707"/>
    <w:p w:rsidR="005C5707" w:rsidRDefault="005C5707" w:rsidP="005C5707">
      <w:pPr>
        <w:pStyle w:val="AHeading7"/>
      </w:pPr>
      <w:bookmarkStart w:id="562" w:name="_Toc26875981"/>
      <w:r>
        <w:t>22019002 - Stroški financiranja in upravljanja z dolgom</w:t>
      </w:r>
      <w:bookmarkStart w:id="563" w:name="PPR_22019002_A_212"/>
      <w:bookmarkEnd w:id="562"/>
      <w:bookmarkEnd w:id="563"/>
    </w:p>
    <w:p w:rsidR="005C5707" w:rsidRDefault="005C5707" w:rsidP="005C5707">
      <w:pPr>
        <w:pStyle w:val="Vrednost"/>
      </w:pPr>
      <w:r>
        <w:t>Vrednost: 200 €</w:t>
      </w:r>
    </w:p>
    <w:p w:rsidR="005C5707" w:rsidRDefault="005C5707" w:rsidP="005C5707">
      <w:pPr>
        <w:pStyle w:val="Heading11"/>
      </w:pPr>
      <w:r>
        <w:t>Opis podprograma</w:t>
      </w:r>
    </w:p>
    <w:p w:rsidR="005C5707" w:rsidRDefault="005C5707" w:rsidP="005C5707">
      <w:r>
        <w:t xml:space="preserve">V okviru podprograma se opravljajo izplačila vseh stroškov, ki v letu </w:t>
      </w:r>
      <w:r w:rsidR="00894411">
        <w:t>2020</w:t>
      </w:r>
      <w:r>
        <w:t xml:space="preserve"> nastanejo v skladu z kreditnimi pogodbami. Zajeti so stroški obdelave kredita, zavarovanje kredita in nadomestilo za vodenje kredita.</w:t>
      </w:r>
    </w:p>
    <w:p w:rsidR="005C5707" w:rsidRDefault="005C5707" w:rsidP="005C5707">
      <w:pPr>
        <w:pStyle w:val="Heading11"/>
      </w:pPr>
      <w:r>
        <w:t>Zakonske in druge pravne podlage</w:t>
      </w:r>
    </w:p>
    <w:p w:rsidR="005C5707" w:rsidRDefault="005C5707" w:rsidP="005C5707">
      <w:r>
        <w:t>- Zakon o javnih financah</w:t>
      </w:r>
      <w:r>
        <w:br/>
        <w:t>- Pravilnik o postopkih zadolževanja občin</w:t>
      </w:r>
    </w:p>
    <w:p w:rsidR="005C5707" w:rsidRDefault="005C5707" w:rsidP="005C5707">
      <w:pPr>
        <w:pStyle w:val="Heading11"/>
      </w:pPr>
      <w:r>
        <w:t>Dolgoročni cilji podprograma in kazalci, s katerimi se bo merilo doseganje zastavljenih ciljev (Rezultat in kazalniki)</w:t>
      </w:r>
    </w:p>
    <w:p w:rsidR="005C5707" w:rsidRDefault="005C5707" w:rsidP="005C5707">
      <w:r>
        <w:t>Dolgoročni cilj podprograma je nižanje stroškov zadolževanja oziroma omejitev stroškov na način, da bi  bilo upravljanje z dolgom še vedno učinkovito in v skladu z veljavno zakonodajo.</w:t>
      </w:r>
    </w:p>
    <w:p w:rsidR="005C5707" w:rsidRDefault="005C5707" w:rsidP="005C5707">
      <w:pPr>
        <w:pStyle w:val="Heading11"/>
      </w:pPr>
      <w:r>
        <w:t>Letni izvedbeni cilji podprograma in kazalci, s katerimi se bo merilo doseganje zastavljenih ciljev (Neposredni učinek in kazalnik)</w:t>
      </w:r>
    </w:p>
    <w:p w:rsidR="005C5707" w:rsidRDefault="005C5707" w:rsidP="005C5707">
      <w:r>
        <w:t>Uspešnost zastavljenih ciljev se meri z izpolnitvijo predvidenih izplačil vseh obveznosti, ki dospejo v skladu s kreditnimi pogodbami.</w:t>
      </w:r>
    </w:p>
    <w:p w:rsidR="005C5707" w:rsidRDefault="005C5707" w:rsidP="005C5707">
      <w:pPr>
        <w:pStyle w:val="AHeading8"/>
      </w:pPr>
      <w:r>
        <w:t>4000 - OBČINSKA UPRAVA</w:t>
      </w:r>
      <w:bookmarkStart w:id="564" w:name="PU_4000_PPR_22019002_A_212"/>
      <w:bookmarkEnd w:id="564"/>
    </w:p>
    <w:p w:rsidR="005C5707" w:rsidRDefault="005C5707" w:rsidP="005C5707">
      <w:pPr>
        <w:pStyle w:val="Vrednost"/>
      </w:pPr>
      <w:r>
        <w:t>Vrednost: 4.530.890 €</w:t>
      </w:r>
    </w:p>
    <w:p w:rsidR="005C5707" w:rsidRDefault="005C5707" w:rsidP="005C5707">
      <w:pPr>
        <w:pStyle w:val="AHeading10"/>
      </w:pPr>
      <w:r>
        <w:t>22009 - Nadomestilo za vodenje dolgoročnega kredita</w:t>
      </w:r>
      <w:bookmarkStart w:id="565" w:name="PP_22009_A_212"/>
      <w:bookmarkEnd w:id="565"/>
    </w:p>
    <w:p w:rsidR="005C5707" w:rsidRDefault="005C5707" w:rsidP="005C5707">
      <w:pPr>
        <w:pStyle w:val="Vrednost"/>
      </w:pPr>
      <w:r>
        <w:t>Vrednost: 200 €</w:t>
      </w:r>
    </w:p>
    <w:p w:rsidR="005C5707" w:rsidRDefault="005C5707" w:rsidP="005C5707">
      <w:pPr>
        <w:pStyle w:val="Heading11"/>
      </w:pPr>
      <w:r>
        <w:lastRenderedPageBreak/>
        <w:t>Obrazložitev dejavnosti v okviru proračunske postavke</w:t>
      </w:r>
    </w:p>
    <w:p w:rsidR="005C5707" w:rsidRDefault="005C5707" w:rsidP="005C5707">
      <w:r>
        <w:t>Proračunska postavka je namenjena za plačilo nadomestil za vodenje dolgoročnih kreditov.</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Odhodki so planirani na osnovi obveznosti, ki izhajajo iz kreditnih pogodb.</w:t>
      </w:r>
    </w:p>
    <w:p w:rsidR="005C5707" w:rsidRDefault="005C5707" w:rsidP="005C5707"/>
    <w:p w:rsidR="005C5707" w:rsidRDefault="005C5707" w:rsidP="005C5707">
      <w:pPr>
        <w:pStyle w:val="AHeading5"/>
      </w:pPr>
      <w:bookmarkStart w:id="566" w:name="_Toc26875982"/>
      <w:r>
        <w:t>23 - INTERVENCIJSKI PROGRAMI IN OBVEZNOSTI</w:t>
      </w:r>
      <w:bookmarkEnd w:id="566"/>
    </w:p>
    <w:p w:rsidR="005C5707" w:rsidRDefault="005C5707" w:rsidP="005C5707">
      <w:pPr>
        <w:pStyle w:val="Vrednost"/>
      </w:pPr>
      <w:r>
        <w:t>Vrednost: 981.154 €</w:t>
      </w:r>
    </w:p>
    <w:p w:rsidR="005C5707" w:rsidRDefault="005C5707" w:rsidP="005C5707">
      <w:pPr>
        <w:pStyle w:val="Heading11"/>
      </w:pPr>
      <w:r>
        <w:t>Opis področja proračunske porabe, poslanstva občine znotraj področja proračunske porabe</w:t>
      </w:r>
    </w:p>
    <w:p w:rsidR="005C5707" w:rsidRDefault="005C5707" w:rsidP="005C5707">
      <w:r>
        <w:t>To področje porabe zajema sredstva rezerv, namenjenih za odpravo posledic naravnih nesreč, kot so potres, poplave, zemeljski plaz, snežni plaz, visok sneg, močan veter, toča, pozeba, suša, množični pojavi nalezljive človeške, živalske ali rastlinske bolezni, druge nesreče, ki jih povzročijo naravne sile in ekološke nesreče ter za finančne rezerve, ki so namenjene za zagotovitev sredstev za naloge, ki so bile predvidene v sprejetem proračunu in so nujne za izvajanje dogovorjenih nalog.</w:t>
      </w:r>
    </w:p>
    <w:p w:rsidR="005C5707" w:rsidRDefault="005C5707" w:rsidP="005C5707"/>
    <w:p w:rsidR="005C5707" w:rsidRDefault="005C5707" w:rsidP="005C5707">
      <w:pPr>
        <w:pStyle w:val="Heading11"/>
      </w:pPr>
      <w:r>
        <w:t>Dokumenti dolgoročnega razvojnega načrtovanja</w:t>
      </w:r>
    </w:p>
    <w:p w:rsidR="005C5707" w:rsidRDefault="005C5707" w:rsidP="005C5707">
      <w:r>
        <w:t> </w:t>
      </w:r>
    </w:p>
    <w:p w:rsidR="005C5707" w:rsidRDefault="005C5707" w:rsidP="005C5707"/>
    <w:p w:rsidR="005C5707" w:rsidRDefault="005C5707" w:rsidP="005C5707">
      <w:pPr>
        <w:pStyle w:val="Heading11"/>
      </w:pPr>
      <w:r>
        <w:t>Dolgoročni cilji področja proračunske porabe (Splošni cilj)</w:t>
      </w:r>
    </w:p>
    <w:p w:rsidR="005C5707" w:rsidRDefault="005C5707" w:rsidP="005C5707">
      <w:r>
        <w:t>Dolgoročni cilji področja je nemoteno zagotavljanje tekočega izvrševanja proračuna, ter sredstev za intervencije v primeru naravnih nesreč, kar omogoča hitrejšo odpravo posledic.</w:t>
      </w:r>
    </w:p>
    <w:p w:rsidR="005C5707" w:rsidRDefault="005C5707" w:rsidP="005C5707"/>
    <w:p w:rsidR="005C5707" w:rsidRDefault="005C5707" w:rsidP="005C5707">
      <w:pPr>
        <w:pStyle w:val="Heading11"/>
      </w:pPr>
      <w:r>
        <w:t>Oznaka in nazivi glavnih programov v pristojnosti občine</w:t>
      </w:r>
    </w:p>
    <w:p w:rsidR="005C5707" w:rsidRDefault="005C5707" w:rsidP="005C5707">
      <w:r>
        <w:t>2302 - Posebna proračunska rezerva in programi pomoči v primeru nesreč</w:t>
      </w:r>
    </w:p>
    <w:p w:rsidR="005C5707" w:rsidRDefault="005C5707" w:rsidP="005C5707"/>
    <w:p w:rsidR="005C5707" w:rsidRDefault="005C5707" w:rsidP="005C5707">
      <w:pPr>
        <w:pStyle w:val="AHeading6"/>
      </w:pPr>
      <w:bookmarkStart w:id="567" w:name="_Toc26875983"/>
      <w:r>
        <w:t>2302 - Posebna proračunska rezerva in programi pomoči v primerih nesreč</w:t>
      </w:r>
      <w:bookmarkEnd w:id="567"/>
    </w:p>
    <w:p w:rsidR="005C5707" w:rsidRDefault="005C5707" w:rsidP="005C5707">
      <w:pPr>
        <w:pStyle w:val="Vrednost"/>
      </w:pPr>
      <w:r>
        <w:t>Vrednost: 981.154 €</w:t>
      </w:r>
    </w:p>
    <w:p w:rsidR="005C5707" w:rsidRDefault="005C5707" w:rsidP="005C5707">
      <w:pPr>
        <w:pStyle w:val="Heading11"/>
      </w:pPr>
      <w:r>
        <w:t>Opis glavnega programa</w:t>
      </w:r>
    </w:p>
    <w:p w:rsidR="005C5707" w:rsidRDefault="005C5707" w:rsidP="005C5707">
      <w:r>
        <w:t>Glavni program vključuje sredstva za odpravo posledic naravnih nesreč, ki prizadenejo občino, kot so potres, poplave, zemeljski plaz, snežni plaz, visok sneg, močan veter, toča, pozeba, suša, množični pojavi nalezljive človeške, živalske ali rastlinske bolezni, druge nesreče, ki jih povzročijo naravne sile in ekološke nesreče.</w:t>
      </w:r>
    </w:p>
    <w:p w:rsidR="005C5707" w:rsidRDefault="005C5707" w:rsidP="005C5707">
      <w:pPr>
        <w:pStyle w:val="Heading11"/>
      </w:pPr>
      <w:r>
        <w:t>Dolgoročni cilji glavnega programa (Specifični cilj in kazalniki)</w:t>
      </w:r>
    </w:p>
    <w:p w:rsidR="005C5707" w:rsidRDefault="005C5707" w:rsidP="005C5707">
      <w:r>
        <w:t>Dolgoročni cilj tega programa je intervenirati v primerih naravnih nesreč in omogočiti čim hitrejšo odpravo posledic.</w:t>
      </w:r>
    </w:p>
    <w:p w:rsidR="005C5707" w:rsidRDefault="005C5707" w:rsidP="005C5707">
      <w:pPr>
        <w:pStyle w:val="Heading11"/>
      </w:pPr>
      <w:r>
        <w:t>Glavni letni izvedbeni cilji in kazalci, s katerimi se bo merilo doseganje zastavljenih ciljev</w:t>
      </w:r>
    </w:p>
    <w:p w:rsidR="005C5707" w:rsidRDefault="005C5707" w:rsidP="005C5707">
      <w:r>
        <w:t>Letni izvedbeni cilj je vsaj delno zagotoviti finančne pogoje za čim hitrejše posredovanje in čim večjo ublažitev posledic škod, ki bi nastala ob naravnih nesrečah.</w:t>
      </w:r>
    </w:p>
    <w:p w:rsidR="005C5707" w:rsidRDefault="005C5707" w:rsidP="005C5707">
      <w:pPr>
        <w:pStyle w:val="Heading11"/>
      </w:pPr>
      <w:r>
        <w:t>Podprogrami in proračunski uporabniki znotraj glavnega programa</w:t>
      </w:r>
    </w:p>
    <w:p w:rsidR="005C5707" w:rsidRDefault="005C5707" w:rsidP="005C5707">
      <w:r>
        <w:t>Podprogrami:</w:t>
      </w:r>
      <w:r>
        <w:br/>
        <w:t>23029001 - Rezerva občine</w:t>
      </w:r>
      <w:r>
        <w:br/>
        <w:t xml:space="preserve">23029002 - Posebni programi pomoči v primerih nesreč </w:t>
      </w:r>
      <w:r>
        <w:br/>
        <w:t>Proračunski uporabniki:</w:t>
      </w:r>
      <w:r>
        <w:br/>
        <w:t>4000 - Občinska uprava</w:t>
      </w:r>
    </w:p>
    <w:p w:rsidR="005C5707" w:rsidRDefault="005C5707" w:rsidP="005C5707">
      <w:pPr>
        <w:pStyle w:val="AHeading7"/>
      </w:pPr>
      <w:bookmarkStart w:id="568" w:name="_Toc26875984"/>
      <w:r>
        <w:lastRenderedPageBreak/>
        <w:t>23029001 - Rezerva občine</w:t>
      </w:r>
      <w:bookmarkStart w:id="569" w:name="PPR_23029001_A_212"/>
      <w:bookmarkEnd w:id="568"/>
      <w:bookmarkEnd w:id="569"/>
    </w:p>
    <w:p w:rsidR="005C5707" w:rsidRDefault="005C5707" w:rsidP="005C5707">
      <w:pPr>
        <w:pStyle w:val="Vrednost"/>
      </w:pPr>
      <w:r>
        <w:t>Vrednost: 36.139 €</w:t>
      </w:r>
    </w:p>
    <w:p w:rsidR="005C5707" w:rsidRDefault="005C5707" w:rsidP="005C5707">
      <w:pPr>
        <w:pStyle w:val="Heading11"/>
      </w:pPr>
      <w:r>
        <w:t>Opis podprograma</w:t>
      </w:r>
    </w:p>
    <w:p w:rsidR="005C5707" w:rsidRDefault="005C5707" w:rsidP="005C5707">
      <w:r>
        <w:t>Vsebina podprograma je oblikovanje rezerve za odpravo naravnih nesreč v skladu z 48. členom Zakona o javnih financah ter Zakonom o odpravi posledic naravnih nesreč.</w:t>
      </w:r>
    </w:p>
    <w:p w:rsidR="005C5707" w:rsidRDefault="005C5707" w:rsidP="005C5707">
      <w:pPr>
        <w:pStyle w:val="Heading11"/>
      </w:pPr>
      <w:r>
        <w:t>Zakonske in druge pravne podlage</w:t>
      </w:r>
    </w:p>
    <w:p w:rsidR="005C5707" w:rsidRDefault="005C5707" w:rsidP="005C5707">
      <w:r>
        <w:t>Zakonske in druge pravne podlage</w:t>
      </w:r>
      <w:r>
        <w:br/>
        <w:t>- Zakon o javnih financah (Uradni list RS, št. 79/99 in sprem.)</w:t>
      </w:r>
      <w:r>
        <w:br/>
        <w:t>- Zakon o odpravi posledic naravnih nesreč (Uradni list RS, št. 75/03 in sprem.)</w:t>
      </w:r>
    </w:p>
    <w:p w:rsidR="005C5707" w:rsidRDefault="005C5707" w:rsidP="005C5707">
      <w:pPr>
        <w:pStyle w:val="Heading11"/>
      </w:pPr>
      <w:r>
        <w:t>Dolgoročni cilji podprograma in kazalci, s katerimi se bo merilo doseganje zastavljenih ciljev (Rezultat in kazalniki)</w:t>
      </w:r>
    </w:p>
    <w:p w:rsidR="005C5707" w:rsidRDefault="005C5707" w:rsidP="005C5707">
      <w:r>
        <w:t>Sredstva za odpravo posledic naravnih nesreč se v skladu z določilom Zakona o javnih financah oblikuje največ do višini 1,5% prejemkov proračuna. Dolgoročni cilj tega podprograma je intervencija v primeru naravnih nesreč in zagotavljanje čim prejšnje sanacije stanja.</w:t>
      </w:r>
    </w:p>
    <w:p w:rsidR="005C5707" w:rsidRDefault="005C5707" w:rsidP="005C5707">
      <w:pPr>
        <w:pStyle w:val="Heading11"/>
      </w:pPr>
      <w:r>
        <w:t>Letni izvedbeni cilji podprograma in kazalci, s katerimi se bo merilo doseganje zastavljenih ciljev (Neposredni učinek in kazalnik)</w:t>
      </w:r>
    </w:p>
    <w:p w:rsidR="005C5707" w:rsidRDefault="005C5707" w:rsidP="005C5707">
      <w:r>
        <w:t>Letni izvedbeni cilj je vsaj delno zagotoviti finančne pogoje za čim hitrejše posredovanje in čim večjo ublažitev posledic škod, ki bi nastala ob naravnih nesrečah. Kazalec, s katerim se meri doseganje zastavljenega cilja, je realizacija porabe sredstev glede na predložene programe za odpravo posledic po posamezni naravni nesreči. Pokazatelj doseganja ciljev je tudi dejstvo, koliko proračunskih sredstev, glede na potrebna sredstva, je bilo možno zagotoviti ob pojavu naravnih nesreč.</w:t>
      </w:r>
    </w:p>
    <w:p w:rsidR="005C5707" w:rsidRDefault="005C5707" w:rsidP="005C5707">
      <w:pPr>
        <w:pStyle w:val="AHeading8"/>
      </w:pPr>
      <w:r>
        <w:t>4000 - OBČINSKA UPRAVA</w:t>
      </w:r>
      <w:bookmarkStart w:id="570" w:name="PU_4000_PPR_23029001_A_212"/>
      <w:bookmarkEnd w:id="570"/>
    </w:p>
    <w:p w:rsidR="005C5707" w:rsidRDefault="005C5707" w:rsidP="005C5707">
      <w:pPr>
        <w:pStyle w:val="Vrednost"/>
      </w:pPr>
      <w:r>
        <w:t>Vrednost: 4.530.890 €</w:t>
      </w:r>
    </w:p>
    <w:p w:rsidR="005C5707" w:rsidRDefault="005C5707" w:rsidP="005C5707">
      <w:pPr>
        <w:pStyle w:val="AHeading10"/>
      </w:pPr>
      <w:r>
        <w:t>23001 - Oblikovanje proračunske rezerve</w:t>
      </w:r>
      <w:bookmarkStart w:id="571" w:name="PP_23001_A_212"/>
      <w:bookmarkEnd w:id="571"/>
    </w:p>
    <w:p w:rsidR="005C5707" w:rsidRDefault="005C5707" w:rsidP="005C5707">
      <w:pPr>
        <w:pStyle w:val="Vrednost"/>
      </w:pPr>
      <w:r>
        <w:t>Vrednost: 36.139 €</w:t>
      </w:r>
    </w:p>
    <w:p w:rsidR="005C5707" w:rsidRDefault="005C5707" w:rsidP="005C5707">
      <w:pPr>
        <w:pStyle w:val="Heading11"/>
      </w:pPr>
      <w:r>
        <w:t>Obrazložitev dejavnosti v okviru proračunske postavke</w:t>
      </w:r>
    </w:p>
    <w:p w:rsidR="005C5707" w:rsidRDefault="005C5707" w:rsidP="005C5707">
      <w:r>
        <w:t>Sredstva na postavki so namenjena za vplačilo v sklad proračunske rezerve v letu 2020. Sredstva proračunske rezerve se uporabljajo za financiranje izdatkov za odpravo posledic naravnih nesreč, kot so potres, poplava, zemeljski plaz, snežni plaz, visok sneg, močan veter, toča, žled, pozeba, suša, množični pojav nalezljive človeške, živalske ali rastlinske bolezni, druge nesreče, ki jih povzročijo naravne sile in ekološke nesreče.</w:t>
      </w:r>
    </w:p>
    <w:p w:rsidR="005C5707" w:rsidRDefault="005C5707" w:rsidP="005C5707"/>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 xml:space="preserve">V letu 2020 se planirajo sredstva v višini 36.138,60 </w:t>
      </w:r>
      <w:proofErr w:type="spellStart"/>
      <w:r>
        <w:t>eur</w:t>
      </w:r>
      <w:proofErr w:type="spellEnd"/>
      <w:r>
        <w:t>.</w:t>
      </w:r>
    </w:p>
    <w:p w:rsidR="005C5707" w:rsidRDefault="005C5707" w:rsidP="005C5707"/>
    <w:p w:rsidR="005C5707" w:rsidRDefault="005C5707" w:rsidP="005C5707">
      <w:pPr>
        <w:pStyle w:val="AHeading7"/>
      </w:pPr>
      <w:bookmarkStart w:id="572" w:name="_Toc26875985"/>
      <w:r>
        <w:t>23029002 - Posebni programi pomoči v primerih nesreč</w:t>
      </w:r>
      <w:bookmarkStart w:id="573" w:name="PPR_23029002_A_212"/>
      <w:bookmarkEnd w:id="572"/>
      <w:bookmarkEnd w:id="573"/>
    </w:p>
    <w:p w:rsidR="005C5707" w:rsidRDefault="005C5707" w:rsidP="005C5707">
      <w:pPr>
        <w:pStyle w:val="Vrednost"/>
      </w:pPr>
      <w:r>
        <w:t>Vrednost: 945.015 €</w:t>
      </w:r>
    </w:p>
    <w:p w:rsidR="005C5707" w:rsidRDefault="005C5707" w:rsidP="005C5707">
      <w:pPr>
        <w:pStyle w:val="Heading11"/>
      </w:pPr>
      <w:r>
        <w:t>Opis podprograma</w:t>
      </w:r>
    </w:p>
    <w:p w:rsidR="005C5707" w:rsidRDefault="005C5707" w:rsidP="005C5707">
      <w:r>
        <w:t>Podprogram zajema odhodke za pomoči v primeru nesreč: sanacija plazov in odprava posledic na gospodarski javni infrastrukturi na lokalni ravni ter stvari in objektov v lasti občine v skladu z zakonom o odpravi posledic naravnih nesreč.</w:t>
      </w:r>
    </w:p>
    <w:p w:rsidR="005C5707" w:rsidRDefault="005C5707" w:rsidP="005C5707">
      <w:pPr>
        <w:pStyle w:val="Heading11"/>
      </w:pPr>
      <w:r>
        <w:t>Zakonske in druge pravne podlage</w:t>
      </w:r>
    </w:p>
    <w:p w:rsidR="005C5707" w:rsidRDefault="005C5707" w:rsidP="005C5707">
      <w:r>
        <w:t>- zakon o javnih financah</w:t>
      </w:r>
      <w:r>
        <w:br/>
        <w:t>- zakon o odpravi posledic naravnih nesreč</w:t>
      </w:r>
    </w:p>
    <w:p w:rsidR="005C5707" w:rsidRDefault="005C5707" w:rsidP="005C5707">
      <w:pPr>
        <w:pStyle w:val="Heading11"/>
      </w:pPr>
      <w:r>
        <w:lastRenderedPageBreak/>
        <w:t>Dolgoročni cilji podprograma in kazalci, s katerimi se bo merilo doseganje zastavljenih ciljev (Rezultat in kazalniki)</w:t>
      </w:r>
    </w:p>
    <w:p w:rsidR="005C5707" w:rsidRDefault="005C5707" w:rsidP="005C5707">
      <w:r>
        <w:t>Dolgoročni cilj je čim hitrejša in kakovostna obnova infrastrukture, ki je bila poškodovana ob neurjih.</w:t>
      </w:r>
      <w:r>
        <w:br/>
        <w:t>Kazalci, s katerimi se bo merilo doseganje zastavljenih ciljev: - število obnovljenih oz. na novo zgrajenih objektov in druge infrastrukture.</w:t>
      </w:r>
    </w:p>
    <w:p w:rsidR="005C5707" w:rsidRDefault="005C5707" w:rsidP="005C5707">
      <w:pPr>
        <w:pStyle w:val="Heading11"/>
      </w:pPr>
      <w:r>
        <w:t>Letni izvedbeni cilji podprograma in kazalci, s katerimi se bo merilo doseganje zastavljenih ciljev (Neposredni učinek in kazalnik)</w:t>
      </w:r>
    </w:p>
    <w:p w:rsidR="005C5707" w:rsidRDefault="005C5707" w:rsidP="005C5707">
      <w:r>
        <w:t>Letni izvedbeni cilji in kazalci so vsebinsko enaki dolgoročnim ciljem in kazalcem v okviru podprograma.</w:t>
      </w:r>
    </w:p>
    <w:p w:rsidR="005C5707" w:rsidRDefault="005C5707" w:rsidP="005C5707">
      <w:pPr>
        <w:pStyle w:val="AHeading8"/>
      </w:pPr>
      <w:r>
        <w:t>4000 - OBČINSKA UPRAVA</w:t>
      </w:r>
      <w:bookmarkStart w:id="574" w:name="PU_4000_PPR_23029002_A_212"/>
      <w:bookmarkEnd w:id="574"/>
    </w:p>
    <w:p w:rsidR="005C5707" w:rsidRDefault="005C5707" w:rsidP="005C5707">
      <w:pPr>
        <w:pStyle w:val="Vrednost"/>
      </w:pPr>
      <w:r>
        <w:t>Vrednost: 4.530.890 €</w:t>
      </w:r>
    </w:p>
    <w:p w:rsidR="005C5707" w:rsidRDefault="005C5707" w:rsidP="005C5707">
      <w:pPr>
        <w:pStyle w:val="AHeading10"/>
      </w:pPr>
      <w:r>
        <w:t>23036 - Sanacija ceste LC 052011 Pristava-</w:t>
      </w:r>
      <w:proofErr w:type="spellStart"/>
      <w:r>
        <w:t>Pudgarsko</w:t>
      </w:r>
      <w:proofErr w:type="spellEnd"/>
      <w:r>
        <w:t>-</w:t>
      </w:r>
      <w:proofErr w:type="spellStart"/>
      <w:r>
        <w:t>Najevska</w:t>
      </w:r>
      <w:proofErr w:type="spellEnd"/>
      <w:r>
        <w:t xml:space="preserve"> lipa in zavarovanje brežine ob strugi potoka</w:t>
      </w:r>
      <w:bookmarkStart w:id="575" w:name="PP_23036_A_212"/>
      <w:bookmarkEnd w:id="575"/>
    </w:p>
    <w:p w:rsidR="005C5707" w:rsidRDefault="005C5707" w:rsidP="005C5707">
      <w:pPr>
        <w:pStyle w:val="Vrednost"/>
      </w:pPr>
      <w:r>
        <w:t>Vrednost: 49.433 €</w:t>
      </w:r>
    </w:p>
    <w:p w:rsidR="005C5707" w:rsidRDefault="005C5707" w:rsidP="005C5707">
      <w:pPr>
        <w:pStyle w:val="Heading11"/>
      </w:pPr>
      <w:r>
        <w:t>Obrazložitev dejavnosti v okviru proračunske postavke</w:t>
      </w:r>
    </w:p>
    <w:p w:rsidR="005C5707" w:rsidRDefault="005C5707" w:rsidP="005C5707">
      <w:r>
        <w:t>V okviru podprograma "Posebni programi pomoči v primerih nesreč" so načrtovana sredstva za odpravo posledic po neurju. Sredstva so planirana na podlagi izvedenih del projekta. Projekt sofinancira Ministrstvo za okolje in prostor.</w:t>
      </w:r>
    </w:p>
    <w:p w:rsidR="005C5707" w:rsidRDefault="005C5707" w:rsidP="005C5707">
      <w:pPr>
        <w:pStyle w:val="Heading11"/>
      </w:pPr>
      <w:r>
        <w:t>Navezava na projekte v okviru proračunske postavke</w:t>
      </w:r>
    </w:p>
    <w:p w:rsidR="005C5707" w:rsidRDefault="005C5707" w:rsidP="005C5707">
      <w:r>
        <w:t>Projekt je vključen v Načrt razvojnih programov pod šifro: OB016-17-0053.</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Sredstva so planirana za poplačilo odprtih obveznosti po prejemu bančne garancije.</w:t>
      </w:r>
    </w:p>
    <w:p w:rsidR="005C5707" w:rsidRDefault="005C5707" w:rsidP="005C5707">
      <w:pPr>
        <w:pStyle w:val="AHeading10"/>
      </w:pPr>
      <w:r>
        <w:t>23037 - Sanacija objekta na LC 052031 cesta Šumel - Mejni prehod Luže</w:t>
      </w:r>
      <w:bookmarkStart w:id="576" w:name="PP_23037_A_212"/>
      <w:bookmarkEnd w:id="576"/>
    </w:p>
    <w:p w:rsidR="005C5707" w:rsidRDefault="005C5707" w:rsidP="005C5707">
      <w:pPr>
        <w:pStyle w:val="Vrednost"/>
      </w:pPr>
      <w:r>
        <w:t>Vrednost: 2.649 €</w:t>
      </w:r>
    </w:p>
    <w:p w:rsidR="005C5707" w:rsidRDefault="005C5707" w:rsidP="005C5707">
      <w:pPr>
        <w:pStyle w:val="Heading11"/>
      </w:pPr>
      <w:r>
        <w:t>Obrazložitev dejavnosti v okviru proračunske postavke</w:t>
      </w:r>
    </w:p>
    <w:p w:rsidR="005C5707" w:rsidRDefault="005C5707" w:rsidP="005C5707">
      <w:r>
        <w:t>V okviru podprograma "Posebni programi pomoči v primerih nesreč" so načrtovana sredstva za odpravo posledic po neurju na objektu na LC 052031 cesta Šumel- Mejni prehod Luže. Projekt sanacije plazu je na cesti pri hiši Koprivna 16. Projekt sofinancira Ministrstvo za okolje in prostor.</w:t>
      </w:r>
    </w:p>
    <w:p w:rsidR="005C5707" w:rsidRDefault="005C5707" w:rsidP="005C5707">
      <w:pPr>
        <w:pStyle w:val="Heading11"/>
      </w:pPr>
      <w:r>
        <w:t>Navezava na projekte v okviru proračunske postavke</w:t>
      </w:r>
    </w:p>
    <w:p w:rsidR="005C5707" w:rsidRDefault="005C5707" w:rsidP="005C5707">
      <w:r>
        <w:t>Projekt je vključen v Načrt razvojnih programov pod šifro: OB016-18-0006.</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Sredstva so planirana za poplačilo odprtih obveznosti po zaključku sanacije objekta in prejemu bančne garancije.</w:t>
      </w:r>
    </w:p>
    <w:p w:rsidR="005C5707" w:rsidRDefault="005C5707" w:rsidP="005C5707">
      <w:pPr>
        <w:pStyle w:val="AHeading10"/>
      </w:pPr>
      <w:r>
        <w:t xml:space="preserve">23038 - Sanacija ceste Rezman Javorje </w:t>
      </w:r>
      <w:proofErr w:type="spellStart"/>
      <w:r>
        <w:t>Ciganija</w:t>
      </w:r>
      <w:proofErr w:type="spellEnd"/>
      <w:r>
        <w:t xml:space="preserve"> Sv. Vid LC 052021 Plaz</w:t>
      </w:r>
      <w:bookmarkStart w:id="577" w:name="PP_23038_A_212"/>
      <w:bookmarkEnd w:id="577"/>
    </w:p>
    <w:p w:rsidR="005C5707" w:rsidRDefault="005C5707" w:rsidP="005C5707">
      <w:pPr>
        <w:pStyle w:val="Vrednost"/>
      </w:pPr>
      <w:r>
        <w:t>Vrednost: 82.263 €</w:t>
      </w:r>
    </w:p>
    <w:p w:rsidR="005C5707" w:rsidRDefault="005C5707" w:rsidP="005C5707">
      <w:pPr>
        <w:pStyle w:val="Heading11"/>
      </w:pPr>
      <w:r>
        <w:t>Obrazložitev dejavnosti v okviru proračunske postavke</w:t>
      </w:r>
    </w:p>
    <w:p w:rsidR="005C5707" w:rsidRDefault="005C5707" w:rsidP="005C5707">
      <w:r>
        <w:t xml:space="preserve">V okviru podprograma "Posebni programi pomoči v primerih nesreč" so načrtovana sredstva za odpravo posledic po neurju aprila 2017 za sanacijo ceste Rezman Javorje </w:t>
      </w:r>
      <w:proofErr w:type="spellStart"/>
      <w:r>
        <w:t>Ciganija</w:t>
      </w:r>
      <w:proofErr w:type="spellEnd"/>
      <w:r>
        <w:t xml:space="preserve"> Sv. Vid LC 052021 Plaz. Projekt sofinancira Ministrstvo za okolje in prostor.</w:t>
      </w:r>
    </w:p>
    <w:p w:rsidR="005C5707" w:rsidRDefault="005C5707" w:rsidP="005C5707">
      <w:pPr>
        <w:pStyle w:val="Heading11"/>
      </w:pPr>
      <w:r>
        <w:t>Navezava na projekte v okviru proračunske postavke</w:t>
      </w:r>
    </w:p>
    <w:p w:rsidR="005C5707" w:rsidRDefault="005C5707" w:rsidP="005C5707">
      <w:r>
        <w:t>Projekt je vključen v Načrt razvojnih programov pod šifro: OB016-17-0053.</w:t>
      </w:r>
    </w:p>
    <w:p w:rsidR="005C5707" w:rsidRDefault="005C5707" w:rsidP="005C5707">
      <w:pPr>
        <w:pStyle w:val="Heading11"/>
      </w:pPr>
      <w:r>
        <w:t>Izhodišča, na katerih temeljijo izračuni predlogov pravic porabe za del, ki se ne izvršuje preko NRP (Neposredni učinek in kazalnik)</w:t>
      </w:r>
    </w:p>
    <w:p w:rsidR="005C5707" w:rsidRPr="005C5707" w:rsidRDefault="005C5707" w:rsidP="005C5707">
      <w:r w:rsidRPr="005C5707">
        <w:t>Sredstva so planirana za poplačilo odprtih obveznosti po zaključku sanacije objekta in prejemu bančne garancije.</w:t>
      </w:r>
    </w:p>
    <w:p w:rsidR="005C5707" w:rsidRPr="005C5707" w:rsidRDefault="005C5707" w:rsidP="005C5707">
      <w:r w:rsidRPr="005C5707">
        <w:br/>
        <w:t> </w:t>
      </w:r>
    </w:p>
    <w:p w:rsidR="005C5707" w:rsidRDefault="005C5707" w:rsidP="005C5707"/>
    <w:p w:rsidR="005C5707" w:rsidRDefault="005C5707" w:rsidP="005C5707">
      <w:pPr>
        <w:pStyle w:val="AHeading10"/>
      </w:pPr>
      <w:r>
        <w:t xml:space="preserve">23039 - Nadomestni most preko vodotoka Meža v dolino Bistro - </w:t>
      </w:r>
      <w:proofErr w:type="spellStart"/>
      <w:r>
        <w:t>Pravhartov</w:t>
      </w:r>
      <w:proofErr w:type="spellEnd"/>
      <w:r>
        <w:t xml:space="preserve"> most</w:t>
      </w:r>
      <w:bookmarkStart w:id="578" w:name="PP_23039_A_212"/>
      <w:bookmarkEnd w:id="578"/>
    </w:p>
    <w:p w:rsidR="005C5707" w:rsidRDefault="005C5707" w:rsidP="005C5707">
      <w:pPr>
        <w:pStyle w:val="Vrednost"/>
      </w:pPr>
      <w:r>
        <w:t>Vrednost: 605.492 €</w:t>
      </w:r>
    </w:p>
    <w:p w:rsidR="005C5707" w:rsidRDefault="005C5707" w:rsidP="005C5707">
      <w:pPr>
        <w:pStyle w:val="Heading11"/>
      </w:pPr>
      <w:r>
        <w:t>Obrazložitev dejavnosti v okviru proračunske postavke</w:t>
      </w:r>
    </w:p>
    <w:p w:rsidR="005C5707" w:rsidRDefault="005C5707" w:rsidP="005C5707">
      <w:r>
        <w:t xml:space="preserve">V okviru podprograma "Posebni programi pomoči v primerih nesreč" so načrtovana sredstva za odpravo posledic po neurju decembra 2017. V letu 2020 so na PP planirana sredstva za sanacijo Most </w:t>
      </w:r>
      <w:proofErr w:type="spellStart"/>
      <w:r>
        <w:t>Prauhart</w:t>
      </w:r>
      <w:proofErr w:type="spellEnd"/>
      <w:r>
        <w:t>.</w:t>
      </w:r>
    </w:p>
    <w:p w:rsidR="005C5707" w:rsidRDefault="005C5707" w:rsidP="005C5707">
      <w:pPr>
        <w:pStyle w:val="Heading11"/>
      </w:pPr>
      <w:r>
        <w:t>Navezava na projekte v okviru proračunske postavke</w:t>
      </w:r>
    </w:p>
    <w:p w:rsidR="005C5707" w:rsidRDefault="005C5707" w:rsidP="005C5707">
      <w:r>
        <w:t>Projekt je vključen v Načrt razvojnih programov pod šifro: OB016-17-0053.</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 xml:space="preserve">Sredstva so planirana zaradi predvidenih odobrenih sredstev Ministrstva za okolje in prostor, ki projekt sofinancira  v višini 460.753,80 </w:t>
      </w:r>
      <w:proofErr w:type="spellStart"/>
      <w:r>
        <w:t>eur</w:t>
      </w:r>
      <w:proofErr w:type="spellEnd"/>
      <w:r>
        <w:t xml:space="preserve">. Sredstva so planirana v višini 605.492,31 </w:t>
      </w:r>
      <w:proofErr w:type="spellStart"/>
      <w:r>
        <w:t>eur</w:t>
      </w:r>
      <w:proofErr w:type="spellEnd"/>
      <w:r>
        <w:t>.</w:t>
      </w:r>
    </w:p>
    <w:p w:rsidR="005C5707" w:rsidRDefault="005C5707" w:rsidP="005C5707">
      <w:pPr>
        <w:pStyle w:val="AHeading10"/>
      </w:pPr>
      <w:r>
        <w:t>23040 - Plaz v Ludranskem vrhu</w:t>
      </w:r>
      <w:bookmarkStart w:id="579" w:name="PP_23040_A_212"/>
      <w:bookmarkEnd w:id="579"/>
    </w:p>
    <w:p w:rsidR="005C5707" w:rsidRDefault="005C5707" w:rsidP="005C5707">
      <w:pPr>
        <w:pStyle w:val="Vrednost"/>
      </w:pPr>
      <w:r>
        <w:t>Vrednost: 23.678 €</w:t>
      </w:r>
    </w:p>
    <w:p w:rsidR="005C5707" w:rsidRDefault="005C5707" w:rsidP="005C5707">
      <w:pPr>
        <w:pStyle w:val="Heading11"/>
      </w:pPr>
      <w:r>
        <w:t>Obrazložitev dejavnosti v okviru proračunske postavke</w:t>
      </w:r>
    </w:p>
    <w:p w:rsidR="005C5707" w:rsidRDefault="005C5707" w:rsidP="005C5707">
      <w:r>
        <w:t>V okviru podprograma "Posebni programi pomoči v primerih nesreč" so načrtovana sredstva za odpravo posledic po neurju aprila 2017. V letu 2020 so na PP planirana sredstva za sanacijo plazu v Ludranskem vrhu.</w:t>
      </w:r>
    </w:p>
    <w:p w:rsidR="005C5707" w:rsidRDefault="005C5707" w:rsidP="005C5707"/>
    <w:p w:rsidR="005C5707" w:rsidRDefault="005C5707" w:rsidP="005C5707">
      <w:pPr>
        <w:pStyle w:val="Heading11"/>
      </w:pPr>
      <w:r>
        <w:t>Navezava na projekte v okviru proračunske postavke</w:t>
      </w:r>
    </w:p>
    <w:p w:rsidR="005C5707" w:rsidRDefault="005C5707" w:rsidP="005C5707">
      <w:r>
        <w:t>Projekt je vključen v Načrt razvojnih programov pod šifro: OB016-17-0053.</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 xml:space="preserve">Sredstva so planirana v višini 23.677,58 </w:t>
      </w:r>
      <w:proofErr w:type="spellStart"/>
      <w:r>
        <w:t>eur</w:t>
      </w:r>
      <w:proofErr w:type="spellEnd"/>
      <w:r>
        <w:t xml:space="preserve"> za poplačilo obveznosti iz preteklega leta.</w:t>
      </w:r>
    </w:p>
    <w:p w:rsidR="005C5707" w:rsidRDefault="005C5707" w:rsidP="005C5707">
      <w:pPr>
        <w:pStyle w:val="AHeading10"/>
      </w:pPr>
      <w:r>
        <w:t>23044 - Sanacija ceste Mežica - Podkraj - Črna LC257011</w:t>
      </w:r>
      <w:bookmarkStart w:id="580" w:name="PP_23044_A_212"/>
      <w:bookmarkEnd w:id="580"/>
    </w:p>
    <w:p w:rsidR="005C5707" w:rsidRDefault="005C5707" w:rsidP="005C5707">
      <w:pPr>
        <w:pStyle w:val="Vrednost"/>
      </w:pPr>
      <w:r>
        <w:t>Vrednost: 91.500 €</w:t>
      </w:r>
    </w:p>
    <w:p w:rsidR="005C5707" w:rsidRDefault="005C5707" w:rsidP="005C5707">
      <w:pPr>
        <w:pStyle w:val="Heading11"/>
      </w:pPr>
      <w:r>
        <w:t>Obrazložitev dejavnosti v okviru proračunske postavke</w:t>
      </w:r>
    </w:p>
    <w:p w:rsidR="005C5707" w:rsidRDefault="005C5707" w:rsidP="005C5707">
      <w:r>
        <w:t>V okviru podprograma "Posebni programi pomoči v primerih nesreč" so načrtovana sredstva za odpravo posledic po neurju oktober 2018 za sanacijo ceste Mežica - Podkraj - Črna LC 257011.</w:t>
      </w:r>
    </w:p>
    <w:p w:rsidR="005C5707" w:rsidRDefault="005C5707" w:rsidP="005C5707">
      <w:pPr>
        <w:pStyle w:val="Heading11"/>
      </w:pPr>
      <w:r>
        <w:t>Navezava na projekte v okviru proračunske postavke</w:t>
      </w:r>
    </w:p>
    <w:p w:rsidR="005C5707" w:rsidRDefault="005C5707" w:rsidP="005C5707">
      <w:r>
        <w:t>Projekt je vključen v Načrt razvojnih programov pod šifro: OB016-17-0053.</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 xml:space="preserve">Sredstva so rezervirana na PP 23044 v višini 91.500,00 </w:t>
      </w:r>
      <w:proofErr w:type="spellStart"/>
      <w:r>
        <w:t>eur</w:t>
      </w:r>
      <w:proofErr w:type="spellEnd"/>
      <w:r>
        <w:t>.</w:t>
      </w:r>
    </w:p>
    <w:p w:rsidR="005C5707" w:rsidRDefault="005C5707" w:rsidP="005C5707"/>
    <w:p w:rsidR="005C5707" w:rsidRDefault="005C5707" w:rsidP="005C5707">
      <w:pPr>
        <w:pStyle w:val="AHeading10"/>
      </w:pPr>
      <w:r>
        <w:t xml:space="preserve">23045 - Plaz v Ludranskem vrhu - </w:t>
      </w:r>
      <w:proofErr w:type="spellStart"/>
      <w:r>
        <w:t>2.del</w:t>
      </w:r>
      <w:bookmarkStart w:id="581" w:name="PP_23045_A_212"/>
      <w:bookmarkEnd w:id="581"/>
      <w:proofErr w:type="spellEnd"/>
    </w:p>
    <w:p w:rsidR="005C5707" w:rsidRDefault="005C5707" w:rsidP="005C5707">
      <w:pPr>
        <w:pStyle w:val="Vrednost"/>
      </w:pPr>
      <w:r>
        <w:t>Vrednost: 90.000 €</w:t>
      </w:r>
    </w:p>
    <w:p w:rsidR="005C5707" w:rsidRDefault="005C5707" w:rsidP="005C5707">
      <w:pPr>
        <w:pStyle w:val="Heading11"/>
      </w:pPr>
      <w:r>
        <w:t>Obrazložitev dejavnosti v okviru proračunske postavke</w:t>
      </w:r>
    </w:p>
    <w:p w:rsidR="005C5707" w:rsidRDefault="005C5707" w:rsidP="005C5707">
      <w:r>
        <w:t>V okviru podprograma "Posebni programi pomoči v primerih nesreč" so načrtovana sredstva za odpravo posledic po neurju. V letu 2020 so na PP planirana sredstva za sanacijo plazu v Ludranskem vrhu.</w:t>
      </w:r>
    </w:p>
    <w:p w:rsidR="005C5707" w:rsidRDefault="005C5707" w:rsidP="005C5707">
      <w:pPr>
        <w:pStyle w:val="Heading11"/>
      </w:pPr>
      <w:r>
        <w:t>Navezava na projekte v okviru proračunske postavke</w:t>
      </w:r>
    </w:p>
    <w:p w:rsidR="005C5707" w:rsidRDefault="005C5707" w:rsidP="005C5707">
      <w:r>
        <w:t>Projekt je vključen v Načrt razvojnih programov pod šifro: OB016-17-0053.</w:t>
      </w:r>
    </w:p>
    <w:p w:rsidR="005C5707" w:rsidRDefault="005C5707" w:rsidP="005C5707">
      <w:pPr>
        <w:pStyle w:val="Heading11"/>
      </w:pPr>
      <w:r>
        <w:lastRenderedPageBreak/>
        <w:t>Izhodišča, na katerih temeljijo izračuni predlogov pravic porabe za del, ki se ne izvršuje preko NRP (Neposredni učinek in kazalnik)</w:t>
      </w:r>
    </w:p>
    <w:p w:rsidR="005C5707" w:rsidRDefault="005C5707" w:rsidP="005C5707">
      <w:r>
        <w:t xml:space="preserve">Sredstva so planirana zaradi predvidenih odobrenih sredstev Ministrstva za okolje in prostor, ki projekt sofinancira  v višini 90.000,00 </w:t>
      </w:r>
      <w:proofErr w:type="spellStart"/>
      <w:r>
        <w:t>eur</w:t>
      </w:r>
      <w:proofErr w:type="spellEnd"/>
      <w:r>
        <w:t>.</w:t>
      </w:r>
    </w:p>
    <w:p w:rsidR="005C5707" w:rsidRDefault="005C5707" w:rsidP="005C5707">
      <w:r>
        <w:br w:type="page"/>
      </w:r>
    </w:p>
    <w:p w:rsidR="005C5707" w:rsidRDefault="005C5707" w:rsidP="005C5707">
      <w:pPr>
        <w:pStyle w:val="AHeading3"/>
      </w:pPr>
      <w:bookmarkStart w:id="582" w:name="_Toc26875986"/>
      <w:r>
        <w:lastRenderedPageBreak/>
        <w:t>B - Račun finančnih terjatev in naložb</w:t>
      </w:r>
      <w:bookmarkEnd w:id="582"/>
    </w:p>
    <w:p w:rsidR="005C5707" w:rsidRDefault="005C5707" w:rsidP="005C5707">
      <w:r>
        <w:br w:type="page"/>
      </w:r>
    </w:p>
    <w:p w:rsidR="005C5707" w:rsidRDefault="005C5707" w:rsidP="005C5707">
      <w:pPr>
        <w:pStyle w:val="AHeading3"/>
      </w:pPr>
      <w:bookmarkStart w:id="583" w:name="_Toc26875987"/>
      <w:r>
        <w:lastRenderedPageBreak/>
        <w:t>C - Račun financiranja</w:t>
      </w:r>
      <w:bookmarkEnd w:id="583"/>
    </w:p>
    <w:p w:rsidR="005C5707" w:rsidRDefault="005C5707" w:rsidP="005C5707">
      <w:pPr>
        <w:pStyle w:val="AHeading5"/>
      </w:pPr>
      <w:bookmarkStart w:id="584" w:name="_Toc26875988"/>
      <w:r>
        <w:t>22 - SERVISIRANJE JAVNEGA DOLGA</w:t>
      </w:r>
      <w:bookmarkEnd w:id="584"/>
    </w:p>
    <w:p w:rsidR="005C5707" w:rsidRDefault="005C5707" w:rsidP="005C5707">
      <w:pPr>
        <w:pStyle w:val="Vrednost"/>
      </w:pPr>
      <w:r>
        <w:t>Vrednost: 245.841 €</w:t>
      </w:r>
    </w:p>
    <w:p w:rsidR="005C5707" w:rsidRDefault="005C5707" w:rsidP="005C5707">
      <w:pPr>
        <w:pStyle w:val="Heading11"/>
      </w:pPr>
      <w:r>
        <w:t>Opis področja proračunske porabe, poslanstva občine znotraj področja proračunske porabe</w:t>
      </w:r>
    </w:p>
    <w:p w:rsidR="005C5707" w:rsidRDefault="005C5707" w:rsidP="005C5707">
      <w:r>
        <w:t>To področje zajema servisiranje obveznosti iz naslova zadolževanja za financiranje občinskega proračuna ter obveznosti iz naslova upravljanje z občinskim dolgom.</w:t>
      </w:r>
    </w:p>
    <w:p w:rsidR="005C5707" w:rsidRDefault="005C5707" w:rsidP="005C5707">
      <w:pPr>
        <w:pStyle w:val="Heading11"/>
      </w:pPr>
      <w:r>
        <w:t>Dokumenti dolgoročnega razvojnega načrtovanja</w:t>
      </w:r>
    </w:p>
    <w:p w:rsidR="005C5707" w:rsidRDefault="005C5707" w:rsidP="005C5707">
      <w:pPr>
        <w:pStyle w:val="Heading11"/>
      </w:pPr>
      <w:r>
        <w:t>Dolgoročni cilji področja proračunske porabe (Splošni cilj)</w:t>
      </w:r>
    </w:p>
    <w:p w:rsidR="005C5707" w:rsidRDefault="005C5707" w:rsidP="005C5707">
      <w:r>
        <w:t>Dolgoročni cilj področja občinskega področja proračuna je zagotavljanje pravočasnih, zanesljivih in cenovno ugodnih virov financiranja.</w:t>
      </w:r>
    </w:p>
    <w:p w:rsidR="005C5707" w:rsidRDefault="005C5707" w:rsidP="005C5707">
      <w:pPr>
        <w:pStyle w:val="Heading11"/>
      </w:pPr>
      <w:r>
        <w:t>Oznaka in nazivi glavnih programov v pristojnosti občine</w:t>
      </w:r>
    </w:p>
    <w:p w:rsidR="005C5707" w:rsidRDefault="005C5707" w:rsidP="005C5707">
      <w:r>
        <w:t>2201- Servisiranje javnega dolga</w:t>
      </w:r>
    </w:p>
    <w:p w:rsidR="005C5707" w:rsidRDefault="005C5707" w:rsidP="005C5707">
      <w:pPr>
        <w:pStyle w:val="AHeading6"/>
      </w:pPr>
      <w:bookmarkStart w:id="585" w:name="_Toc26875989"/>
      <w:r>
        <w:t>2201 - Servisiranje javnega dolga</w:t>
      </w:r>
      <w:bookmarkEnd w:id="585"/>
    </w:p>
    <w:p w:rsidR="005C5707" w:rsidRDefault="005C5707" w:rsidP="005C5707">
      <w:pPr>
        <w:pStyle w:val="Vrednost"/>
      </w:pPr>
      <w:r>
        <w:t>Vrednost: 245.841 €</w:t>
      </w:r>
    </w:p>
    <w:p w:rsidR="005C5707" w:rsidRDefault="005C5707" w:rsidP="005C5707">
      <w:pPr>
        <w:pStyle w:val="Heading11"/>
      </w:pPr>
      <w:r>
        <w:t>Opis glavnega programa</w:t>
      </w:r>
    </w:p>
    <w:p w:rsidR="005C5707" w:rsidRDefault="005C5707" w:rsidP="005C5707">
      <w:r>
        <w:t>Glavni program servisiranje javnega dolga zajema servisiranje obveznosti iz naslova zadolževanja za financiranje občinskega proračuna ter upravljanje z dolgom občine v rokih in na način, kot je določeno s pravnimi posli.</w:t>
      </w:r>
    </w:p>
    <w:p w:rsidR="005C5707" w:rsidRDefault="005C5707" w:rsidP="005C5707">
      <w:pPr>
        <w:pStyle w:val="Heading11"/>
      </w:pPr>
      <w:r>
        <w:t>Dolgoročni cilji glavnega programa (Specifični cilj in kazalniki)</w:t>
      </w:r>
    </w:p>
    <w:p w:rsidR="005C5707" w:rsidRDefault="005C5707" w:rsidP="005C5707">
      <w:r>
        <w:t>Cilj je zagotavljanje dolgoročno čim nižjega stroška servisiranja občinskega dolga.</w:t>
      </w:r>
    </w:p>
    <w:p w:rsidR="005C5707" w:rsidRDefault="005C5707" w:rsidP="005C5707">
      <w:pPr>
        <w:pStyle w:val="Heading11"/>
      </w:pPr>
      <w:r>
        <w:t>Glavni letni izvedbeni cilji in kazalci, s katerimi se bo merilo doseganje zastavljenih ciljev</w:t>
      </w:r>
    </w:p>
    <w:p w:rsidR="005C5707" w:rsidRDefault="005C5707" w:rsidP="005C5707">
      <w:r>
        <w:t>Z izvršitvijo osnovnega cilja so povezane naslednje naloge: - zagotavljanje rednega in pravočasnega servisiranja obveznosti občine iz naslova javnega dolga, - spremljanje zadolževanja javnega sektorja na občinskem nivoju - zagotavljanje optimalne likvidnosti proračuna .</w:t>
      </w:r>
    </w:p>
    <w:p w:rsidR="005C5707" w:rsidRDefault="005C5707" w:rsidP="005C5707">
      <w:pPr>
        <w:pStyle w:val="Heading11"/>
      </w:pPr>
      <w:r>
        <w:t>Podprogrami in proračunski uporabniki znotraj glavnega programa</w:t>
      </w:r>
    </w:p>
    <w:p w:rsidR="005C5707" w:rsidRDefault="005C5707" w:rsidP="005C5707">
      <w:r>
        <w:t>Podprogrami: 22019001 - Obveznosti iz naslova financiranja izvrševanja proračuna - domače zadolževanje  22019002 - Stroški financiranja in upravljanja z dolgom Proračunski uporabniki: 4000 - Občinska uprava</w:t>
      </w:r>
    </w:p>
    <w:p w:rsidR="005C5707" w:rsidRDefault="005C5707" w:rsidP="005C5707">
      <w:pPr>
        <w:pStyle w:val="AHeading7"/>
      </w:pPr>
      <w:bookmarkStart w:id="586" w:name="_Toc26875990"/>
      <w:r>
        <w:t>22019001 - Obveznosti iz naslova financiranja izvrševanja proračuna - domače zadolževanje</w:t>
      </w:r>
      <w:bookmarkStart w:id="587" w:name="PPR_22019001_C_212"/>
      <w:bookmarkEnd w:id="586"/>
      <w:bookmarkEnd w:id="587"/>
    </w:p>
    <w:p w:rsidR="005C5707" w:rsidRDefault="005C5707" w:rsidP="005C5707">
      <w:pPr>
        <w:pStyle w:val="Vrednost"/>
      </w:pPr>
      <w:r>
        <w:t>Vrednost: 212.975 €</w:t>
      </w:r>
    </w:p>
    <w:p w:rsidR="005C5707" w:rsidRDefault="005C5707" w:rsidP="005C5707">
      <w:pPr>
        <w:pStyle w:val="Heading11"/>
      </w:pPr>
      <w:r>
        <w:t>Opis podprograma</w:t>
      </w:r>
    </w:p>
    <w:p w:rsidR="005C5707" w:rsidRDefault="005C5707" w:rsidP="005C5707">
      <w:r>
        <w:t>Podprogram zajema odplačilo obveznosti iz naslova financiranja izvrševanja proračuna. Gre za odplačilo glavnic najetih kreditov poslovnim bankam in javnim skladom.</w:t>
      </w:r>
    </w:p>
    <w:p w:rsidR="005C5707" w:rsidRDefault="005C5707" w:rsidP="005C5707">
      <w:pPr>
        <w:pStyle w:val="Heading11"/>
      </w:pPr>
      <w:r>
        <w:t>Zakonske in druge pravne podlage</w:t>
      </w:r>
    </w:p>
    <w:p w:rsidR="005C5707" w:rsidRDefault="005C5707" w:rsidP="005C5707">
      <w:r>
        <w:t>- Zakon o javnih financah - Zakon o financiranju občin - Pravilnik o postopkih zadolževanja občin</w:t>
      </w:r>
    </w:p>
    <w:p w:rsidR="005C5707" w:rsidRDefault="005C5707" w:rsidP="005C5707">
      <w:pPr>
        <w:pStyle w:val="Heading11"/>
      </w:pPr>
      <w:r>
        <w:t>Dolgoročni cilji podprograma in kazalci, s katerimi se bo merilo doseganje zastavljenih ciljev (Rezultat in kazalniki)</w:t>
      </w:r>
    </w:p>
    <w:p w:rsidR="005C5707" w:rsidRDefault="005C5707" w:rsidP="005C5707">
      <w:r>
        <w:t>Dolgoročni cilj podprograma je financiranje izvrševanja proračuna Občine Črna. Uspešnost zastavljenih dolgoročnih ciljev se bo merila z izpolnitvijo predvidenih izplačil vseh obveznosti v skladu s kreditnimi pogodbami.</w:t>
      </w:r>
    </w:p>
    <w:p w:rsidR="005C5707" w:rsidRDefault="005C5707" w:rsidP="005C5707">
      <w:pPr>
        <w:pStyle w:val="Heading11"/>
      </w:pPr>
      <w:r>
        <w:t>Letni izvedbeni cilji podprograma in kazalci, s katerimi se bo merilo doseganje zastavljenih ciljev (Neposredni učinek in kazalnik)</w:t>
      </w:r>
    </w:p>
    <w:p w:rsidR="005C5707" w:rsidRDefault="005C5707" w:rsidP="005C5707">
      <w:r>
        <w:t xml:space="preserve">V letu </w:t>
      </w:r>
      <w:r w:rsidR="00894411">
        <w:t xml:space="preserve">2020 </w:t>
      </w:r>
      <w:r>
        <w:t xml:space="preserve">je predvideno poplačilo vseh obveznosti, ki zapadejo v plačilo v letu </w:t>
      </w:r>
      <w:r w:rsidR="00894411">
        <w:t xml:space="preserve">2020 </w:t>
      </w:r>
      <w:r>
        <w:t xml:space="preserve"> v skladu s sklenjenimi kreditnimi pogodbami.</w:t>
      </w:r>
    </w:p>
    <w:p w:rsidR="005C5707" w:rsidRDefault="005C5707" w:rsidP="005C5707">
      <w:pPr>
        <w:pStyle w:val="AHeading8"/>
      </w:pPr>
      <w:r>
        <w:lastRenderedPageBreak/>
        <w:t>4000 - OBČINSKA UPRAVA</w:t>
      </w:r>
      <w:bookmarkStart w:id="588" w:name="PU_4000_PPR_22019001_C_212"/>
      <w:bookmarkEnd w:id="588"/>
    </w:p>
    <w:p w:rsidR="005C5707" w:rsidRDefault="005C5707" w:rsidP="005C5707">
      <w:pPr>
        <w:pStyle w:val="Vrednost"/>
      </w:pPr>
      <w:r>
        <w:t>Vrednost: 245.841 €</w:t>
      </w:r>
    </w:p>
    <w:p w:rsidR="005C5707" w:rsidRDefault="005C5707" w:rsidP="005C5707">
      <w:pPr>
        <w:pStyle w:val="AHeading10"/>
      </w:pPr>
      <w:r>
        <w:t>22008 - Vračilo kredita BKP 2012</w:t>
      </w:r>
      <w:bookmarkStart w:id="589" w:name="PP_22008_C_212"/>
      <w:bookmarkEnd w:id="589"/>
    </w:p>
    <w:p w:rsidR="005C5707" w:rsidRDefault="005C5707" w:rsidP="005C5707">
      <w:pPr>
        <w:pStyle w:val="Vrednost"/>
      </w:pPr>
      <w:r>
        <w:t>Vrednost: 8.000 €</w:t>
      </w:r>
    </w:p>
    <w:p w:rsidR="005C5707" w:rsidRDefault="005C5707" w:rsidP="005C5707">
      <w:pPr>
        <w:pStyle w:val="Heading11"/>
      </w:pPr>
      <w:r>
        <w:t>Obrazložitev dejavnosti v okviru proračunske postavke</w:t>
      </w:r>
    </w:p>
    <w:p w:rsidR="005C5707" w:rsidRDefault="005C5707" w:rsidP="005C5707">
      <w:r>
        <w:t>V okviru proračunske postavke je predvideno plačilo glavnice iz naslova najetega kredita pri Banki Koper.</w:t>
      </w:r>
    </w:p>
    <w:p w:rsidR="005C5707" w:rsidRDefault="005C5707" w:rsidP="005C5707"/>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Sredstva so planirana na podlagi kreditnih pogodb in odplačilnih načrtov.</w:t>
      </w:r>
    </w:p>
    <w:p w:rsidR="005C5707" w:rsidRDefault="005C5707" w:rsidP="005C5707">
      <w:pPr>
        <w:pStyle w:val="AHeading10"/>
      </w:pPr>
      <w:r>
        <w:t>22011 - Vračilo dolgoročnega kredita (Banka Koper)</w:t>
      </w:r>
      <w:bookmarkStart w:id="590" w:name="PP_22011_C_212"/>
      <w:bookmarkEnd w:id="590"/>
    </w:p>
    <w:p w:rsidR="005C5707" w:rsidRDefault="005C5707" w:rsidP="005C5707">
      <w:pPr>
        <w:pStyle w:val="Vrednost"/>
      </w:pPr>
      <w:r>
        <w:t>Vrednost: 23.333 €</w:t>
      </w:r>
    </w:p>
    <w:p w:rsidR="005C5707" w:rsidRDefault="005C5707" w:rsidP="005C5707">
      <w:pPr>
        <w:pStyle w:val="Heading11"/>
      </w:pPr>
      <w:r>
        <w:t>Obrazložitev dejavnosti v okviru proračunske postavke</w:t>
      </w:r>
    </w:p>
    <w:p w:rsidR="005C5707" w:rsidRDefault="005C5707" w:rsidP="005C5707">
      <w:r>
        <w:t>V okviru proračunske postavke je predvideno plačilo glavnice iz naslova najetega kredita pri Banki Koper.</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Sredstva so planirana na podlagi kreditnih pogodb in odplačilnih načrtov.</w:t>
      </w:r>
    </w:p>
    <w:p w:rsidR="005C5707" w:rsidRDefault="005C5707" w:rsidP="005C5707">
      <w:pPr>
        <w:pStyle w:val="AHeading10"/>
      </w:pPr>
      <w:r>
        <w:t>22014 - Vračilo dolgoročnega kredita (EKOSKLAD)</w:t>
      </w:r>
      <w:bookmarkStart w:id="591" w:name="PP_22014_C_212"/>
      <w:bookmarkEnd w:id="591"/>
    </w:p>
    <w:p w:rsidR="005C5707" w:rsidRDefault="005C5707" w:rsidP="005C5707">
      <w:pPr>
        <w:pStyle w:val="Vrednost"/>
      </w:pPr>
      <w:r>
        <w:t>Vrednost: 10.087 €</w:t>
      </w:r>
    </w:p>
    <w:p w:rsidR="005C5707" w:rsidRDefault="005C5707" w:rsidP="005C5707">
      <w:pPr>
        <w:pStyle w:val="Heading11"/>
      </w:pPr>
      <w:r>
        <w:t>Obrazložitev dejavnosti v okviru proračunske postavke</w:t>
      </w:r>
    </w:p>
    <w:p w:rsidR="005C5707" w:rsidRDefault="005C5707" w:rsidP="005C5707">
      <w:r>
        <w:t xml:space="preserve">V okviru proračunske postavke je predvideno plačilo glavnice iz naslova najetega kredita pri </w:t>
      </w:r>
      <w:proofErr w:type="spellStart"/>
      <w:r>
        <w:t>Eko</w:t>
      </w:r>
      <w:proofErr w:type="spellEnd"/>
      <w:r>
        <w:t xml:space="preserve"> Sklad.</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Sredstva so planirana na podlagi kreditnih pogodb in odplačilnih načrtov.</w:t>
      </w:r>
    </w:p>
    <w:p w:rsidR="005C5707" w:rsidRDefault="005C5707" w:rsidP="005C5707">
      <w:pPr>
        <w:pStyle w:val="AHeading10"/>
      </w:pPr>
      <w:r>
        <w:t>22015 - Vračilo dolgoročnega kredita (Deželna banka)</w:t>
      </w:r>
      <w:bookmarkStart w:id="592" w:name="PP_22015_C_212"/>
      <w:bookmarkEnd w:id="592"/>
    </w:p>
    <w:p w:rsidR="005C5707" w:rsidRDefault="005C5707" w:rsidP="005C5707">
      <w:pPr>
        <w:pStyle w:val="Vrednost"/>
      </w:pPr>
      <w:r>
        <w:t>Vrednost: 12.840 €</w:t>
      </w:r>
    </w:p>
    <w:p w:rsidR="005C5707" w:rsidRDefault="005C5707" w:rsidP="005C5707">
      <w:pPr>
        <w:pStyle w:val="Heading11"/>
      </w:pPr>
      <w:r>
        <w:t>Obrazložitev dejavnosti v okviru proračunske postavke</w:t>
      </w:r>
    </w:p>
    <w:p w:rsidR="005C5707" w:rsidRDefault="005C5707" w:rsidP="005C5707">
      <w:r>
        <w:t>V okviru proračunske postavke je predvideno plačilo glavnice iz naslova najetega kredita pri Deželni banki.</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Sredstva so planirana na podlagi kreditnih pogodb in odplačilnih načrtov.</w:t>
      </w:r>
    </w:p>
    <w:p w:rsidR="005C5707" w:rsidRDefault="005C5707" w:rsidP="005C5707">
      <w:pPr>
        <w:pStyle w:val="AHeading10"/>
      </w:pPr>
      <w:r>
        <w:t>22016 - Vračilo dolgoročnega kredita (ABANKA VIPA)</w:t>
      </w:r>
      <w:bookmarkStart w:id="593" w:name="PP_22016_C_212"/>
      <w:bookmarkEnd w:id="593"/>
    </w:p>
    <w:p w:rsidR="005C5707" w:rsidRDefault="005C5707" w:rsidP="005C5707">
      <w:pPr>
        <w:pStyle w:val="Vrednost"/>
      </w:pPr>
      <w:r>
        <w:t>Vrednost: 95.113 €</w:t>
      </w:r>
    </w:p>
    <w:p w:rsidR="005C5707" w:rsidRDefault="005C5707" w:rsidP="005C5707">
      <w:pPr>
        <w:pStyle w:val="Heading11"/>
      </w:pPr>
      <w:r>
        <w:t>Obrazložitev dejavnosti v okviru proračunske postavke</w:t>
      </w:r>
    </w:p>
    <w:p w:rsidR="005C5707" w:rsidRDefault="005C5707" w:rsidP="005C5707">
      <w:r>
        <w:t>V okviru proračunske postavke je predvideno plačilo glavnice iz naslova najetega kredita pri A banki.</w:t>
      </w:r>
    </w:p>
    <w:p w:rsidR="005C5707" w:rsidRDefault="005C5707" w:rsidP="005C5707">
      <w:pPr>
        <w:pStyle w:val="Heading11"/>
      </w:pPr>
      <w:r>
        <w:lastRenderedPageBreak/>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Sredstva so planirana na podlagi kreditnih pogodb in odplačilnih načrtov.</w:t>
      </w:r>
    </w:p>
    <w:p w:rsidR="005C5707" w:rsidRDefault="005C5707" w:rsidP="005C5707">
      <w:pPr>
        <w:pStyle w:val="AHeading10"/>
      </w:pPr>
      <w:r>
        <w:t>22025 - Odplačilo dolgoročnega kredita - državni proračun (MGRT)</w:t>
      </w:r>
      <w:bookmarkStart w:id="594" w:name="PP_22025_C_212"/>
      <w:bookmarkEnd w:id="594"/>
    </w:p>
    <w:p w:rsidR="005C5707" w:rsidRDefault="005C5707" w:rsidP="005C5707">
      <w:pPr>
        <w:pStyle w:val="Vrednost"/>
      </w:pPr>
      <w:r>
        <w:t>Vrednost: 63.601 €</w:t>
      </w:r>
    </w:p>
    <w:p w:rsidR="005C5707" w:rsidRDefault="005C5707" w:rsidP="005C5707">
      <w:pPr>
        <w:pStyle w:val="Heading11"/>
      </w:pPr>
      <w:r>
        <w:t>Obrazložitev dejavnosti v okviru proračunske postavke</w:t>
      </w:r>
    </w:p>
    <w:p w:rsidR="005C5707" w:rsidRDefault="005C5707" w:rsidP="005C5707">
      <w:r>
        <w:t>V okviru proračunske postavke je predvideno plačilo glavnice iz naslova najetega kredita pri državnem proračunu (MGRT).</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Sredstva so planirana na podlagi kreditnih pogodb in odplačilnih načrtov.</w:t>
      </w:r>
    </w:p>
    <w:p w:rsidR="005C5707" w:rsidRDefault="005C5707" w:rsidP="005C5707"/>
    <w:p w:rsidR="005C5707" w:rsidRDefault="005C5707" w:rsidP="005C5707">
      <w:pPr>
        <w:pStyle w:val="AHeading7"/>
      </w:pPr>
      <w:bookmarkStart w:id="595" w:name="_Toc26875991"/>
      <w:r>
        <w:t>22019002 - Stroški financiranja in upravljanja z dolgom</w:t>
      </w:r>
      <w:bookmarkStart w:id="596" w:name="PPR_22019002_C_212"/>
      <w:bookmarkEnd w:id="595"/>
      <w:bookmarkEnd w:id="596"/>
    </w:p>
    <w:p w:rsidR="005C5707" w:rsidRDefault="005C5707" w:rsidP="005C5707">
      <w:pPr>
        <w:pStyle w:val="Vrednost"/>
      </w:pPr>
      <w:r>
        <w:t>Vrednost: 32.866 €</w:t>
      </w:r>
    </w:p>
    <w:p w:rsidR="005C5707" w:rsidRDefault="005C5707" w:rsidP="005C5707">
      <w:pPr>
        <w:pStyle w:val="Heading11"/>
      </w:pPr>
      <w:r>
        <w:t>Opis podprograma</w:t>
      </w:r>
    </w:p>
    <w:p w:rsidR="005C5707" w:rsidRDefault="005C5707" w:rsidP="005C5707">
      <w:r>
        <w:t xml:space="preserve">V okviru podprograma se opravljajo izplačila vseh stroškov, ki v letu </w:t>
      </w:r>
      <w:r w:rsidR="00894411">
        <w:t xml:space="preserve">2020 </w:t>
      </w:r>
      <w:r>
        <w:t>nastanejo v skladu s kreditnimi pogodbami. Zajeti so stroški obdelave kredita, zavarovanje in nadomestilo za vodenje kredita.</w:t>
      </w:r>
    </w:p>
    <w:p w:rsidR="005C5707" w:rsidRDefault="005C5707" w:rsidP="005C5707">
      <w:pPr>
        <w:pStyle w:val="Heading11"/>
      </w:pPr>
      <w:r>
        <w:t>Zakonske in druge pravne podlage</w:t>
      </w:r>
    </w:p>
    <w:p w:rsidR="005C5707" w:rsidRPr="005C5707" w:rsidRDefault="005C5707" w:rsidP="005C5707">
      <w:pPr>
        <w:pStyle w:val="Navadensplet"/>
      </w:pPr>
      <w:r w:rsidRPr="005C5707">
        <w:t>-Zakon o javnih financah</w:t>
      </w:r>
    </w:p>
    <w:p w:rsidR="005C5707" w:rsidRPr="005C5707" w:rsidRDefault="005C5707" w:rsidP="005C5707">
      <w:pPr>
        <w:pStyle w:val="Navadensplet"/>
      </w:pPr>
      <w:r w:rsidRPr="005C5707">
        <w:t>-Pravilnik o postopkih zadolževanja občin</w:t>
      </w:r>
    </w:p>
    <w:p w:rsidR="005C5707" w:rsidRDefault="005C5707" w:rsidP="005C5707"/>
    <w:p w:rsidR="005C5707" w:rsidRDefault="005C5707" w:rsidP="005C5707">
      <w:pPr>
        <w:pStyle w:val="Heading11"/>
      </w:pPr>
      <w:r>
        <w:t>Dolgoročni cilji podprograma in kazalci, s katerimi se bo merilo doseganje zastavljenih ciljev (Rezultat in kazalniki)</w:t>
      </w:r>
    </w:p>
    <w:p w:rsidR="005C5707" w:rsidRDefault="005C5707" w:rsidP="005C5707">
      <w:r>
        <w:t>Dolgoročni cilj podprograma je nižanje stroškov zadolževanja oz omejitev stroškov na način, da bi bilo upravljanje z dolgom še vedno učinkovito in v skladu z veljavno zakonodajo.</w:t>
      </w:r>
    </w:p>
    <w:p w:rsidR="005C5707" w:rsidRDefault="005C5707" w:rsidP="005C5707">
      <w:pPr>
        <w:pStyle w:val="Heading11"/>
      </w:pPr>
      <w:r>
        <w:t>Letni izvedbeni cilji podprograma in kazalci, s katerimi se bo merilo doseganje zastavljenih ciljev (Neposredni učinek in kazalnik)</w:t>
      </w:r>
    </w:p>
    <w:p w:rsidR="005C5707" w:rsidRDefault="005C5707" w:rsidP="005C5707">
      <w:r>
        <w:t>Uspešnost zastavljenih ciljev se meri z izpolnitvijo predvidenih izplačil vseh obveznosti, ki dospejo v skladu s kreditnimi pogodbami.</w:t>
      </w:r>
    </w:p>
    <w:p w:rsidR="005C5707" w:rsidRDefault="005C5707" w:rsidP="005C5707">
      <w:pPr>
        <w:pStyle w:val="AHeading8"/>
      </w:pPr>
      <w:r>
        <w:t>4000 - OBČINSKA UPRAVA</w:t>
      </w:r>
      <w:bookmarkStart w:id="597" w:name="PU_4000_PPR_22019002_C_212"/>
      <w:bookmarkEnd w:id="597"/>
    </w:p>
    <w:p w:rsidR="005C5707" w:rsidRDefault="005C5707" w:rsidP="005C5707">
      <w:pPr>
        <w:pStyle w:val="Vrednost"/>
      </w:pPr>
      <w:r>
        <w:t>Vrednost: 245.841 €</w:t>
      </w:r>
    </w:p>
    <w:p w:rsidR="005C5707" w:rsidRDefault="005C5707" w:rsidP="005C5707">
      <w:pPr>
        <w:pStyle w:val="AHeading10"/>
      </w:pPr>
      <w:r>
        <w:t>22024 - Odplačilo glavnice dolgoročnega kredita (NLB)</w:t>
      </w:r>
      <w:bookmarkStart w:id="598" w:name="PP_22024_C_212"/>
      <w:bookmarkEnd w:id="598"/>
    </w:p>
    <w:p w:rsidR="005C5707" w:rsidRDefault="005C5707" w:rsidP="005C5707">
      <w:pPr>
        <w:pStyle w:val="Vrednost"/>
      </w:pPr>
      <w:r>
        <w:t>Vrednost: 32.866 €</w:t>
      </w:r>
    </w:p>
    <w:p w:rsidR="005C5707" w:rsidRDefault="005C5707" w:rsidP="005C5707">
      <w:pPr>
        <w:pStyle w:val="Heading11"/>
      </w:pPr>
      <w:r>
        <w:t>Obrazložitev dejavnosti v okviru proračunske postavke</w:t>
      </w:r>
    </w:p>
    <w:p w:rsidR="005C5707" w:rsidRDefault="005C5707" w:rsidP="005C5707">
      <w:r>
        <w:t>V okviru proračunske postavke je predvideno plačilo glavnice iz naslova najetega kredita pri NLB.</w:t>
      </w:r>
    </w:p>
    <w:p w:rsidR="005C5707" w:rsidRDefault="005C5707" w:rsidP="005C5707">
      <w:pPr>
        <w:pStyle w:val="Heading11"/>
      </w:pPr>
      <w:r>
        <w:t>Navezava na projekte v okviru proračunske postavke</w:t>
      </w:r>
    </w:p>
    <w:p w:rsidR="005C5707" w:rsidRDefault="005C5707" w:rsidP="005C5707">
      <w:pPr>
        <w:pStyle w:val="Heading11"/>
      </w:pPr>
      <w:r>
        <w:t>Izhodišča, na katerih temeljijo izračuni predlogov pravic porabe za del, ki se ne izvršuje preko NRP (Neposredni učinek in kazalnik)</w:t>
      </w:r>
    </w:p>
    <w:p w:rsidR="005C5707" w:rsidRDefault="005C5707" w:rsidP="005C5707">
      <w:r>
        <w:t>Sredstva so planirana na podlagi kreditnih pogodb in odplačilnih načrtov.</w:t>
      </w:r>
    </w:p>
    <w:p w:rsidR="005C5707" w:rsidRDefault="005C5707" w:rsidP="005C5707">
      <w:r>
        <w:br w:type="page"/>
      </w:r>
    </w:p>
    <w:p w:rsidR="005C5707" w:rsidRDefault="005C5707" w:rsidP="005C5707"/>
    <w:p w:rsidR="005C5707" w:rsidRDefault="005C5707" w:rsidP="005C5707"/>
    <w:p w:rsidR="005C5707" w:rsidRDefault="005C5707" w:rsidP="005C5707"/>
    <w:p w:rsidR="005C5707" w:rsidRDefault="005C5707" w:rsidP="005C5707"/>
    <w:p w:rsidR="005C5707" w:rsidRDefault="005C5707" w:rsidP="005C5707"/>
    <w:p w:rsidR="005C5707" w:rsidRDefault="005C5707" w:rsidP="005C5707"/>
    <w:p w:rsidR="005C5707" w:rsidRDefault="005C5707" w:rsidP="005C5707"/>
    <w:p w:rsidR="005C5707" w:rsidRDefault="005C5707" w:rsidP="005C5707"/>
    <w:p w:rsidR="005C5707" w:rsidRDefault="005C5707" w:rsidP="005C5707"/>
    <w:p w:rsidR="005C5707" w:rsidRDefault="005C5707" w:rsidP="005C5707"/>
    <w:p w:rsidR="005C5707" w:rsidRDefault="005C5707" w:rsidP="005C5707"/>
    <w:p w:rsidR="005C5707" w:rsidRDefault="005C5707" w:rsidP="005C5707"/>
    <w:p w:rsidR="005C5707" w:rsidRDefault="005C5707" w:rsidP="005C5707"/>
    <w:p w:rsidR="005C5707" w:rsidRDefault="005C5707" w:rsidP="005C5707"/>
    <w:p w:rsidR="005C5707" w:rsidRDefault="005C5707" w:rsidP="005C5707"/>
    <w:p w:rsidR="005C5707" w:rsidRDefault="005C5707" w:rsidP="005C5707">
      <w:pPr>
        <w:pStyle w:val="ANaslov"/>
      </w:pPr>
      <w:r>
        <w:t>III.</w:t>
      </w:r>
    </w:p>
    <w:p w:rsidR="005C5707" w:rsidRDefault="005C5707" w:rsidP="005C5707">
      <w:pPr>
        <w:pStyle w:val="ANaslov"/>
      </w:pPr>
      <w:r>
        <w:t>NAČRT RAZVOJNIH PROGRAMOV</w:t>
      </w:r>
    </w:p>
    <w:p w:rsidR="005C5707" w:rsidRDefault="005C5707" w:rsidP="005C5707"/>
    <w:p w:rsidR="005C5707" w:rsidRDefault="005C5707" w:rsidP="005C5707">
      <w:pPr>
        <w:pStyle w:val="AHeading1"/>
      </w:pPr>
      <w:bookmarkStart w:id="599" w:name="_Toc26875992"/>
      <w:r>
        <w:t>3. NAČRT RAZVOJNIH PROGRAMOV</w:t>
      </w:r>
      <w:bookmarkEnd w:id="599"/>
    </w:p>
    <w:p w:rsidR="005C5707" w:rsidRDefault="005C5707" w:rsidP="005C5707">
      <w:pPr>
        <w:pStyle w:val="AHeading2a"/>
      </w:pPr>
      <w:bookmarkStart w:id="600" w:name="_Toc26875993"/>
      <w:r>
        <w:t>4000 - OBČINSKA UPRAVA</w:t>
      </w:r>
      <w:bookmarkEnd w:id="600"/>
    </w:p>
    <w:p w:rsidR="005C5707" w:rsidRDefault="005C5707" w:rsidP="005C5707">
      <w:pPr>
        <w:pStyle w:val="AHeading7"/>
      </w:pPr>
      <w:bookmarkStart w:id="601" w:name="_Toc26875994"/>
      <w:r>
        <w:t>02019001 - Podlage ekonomske in razvojne politike</w:t>
      </w:r>
      <w:bookmarkEnd w:id="601"/>
    </w:p>
    <w:p w:rsidR="005C5707" w:rsidRDefault="005C5707" w:rsidP="005C5707">
      <w:pPr>
        <w:pStyle w:val="AHeading10a"/>
      </w:pPr>
      <w:r>
        <w:t>OB016-17-0001 - Projektna dokumentacija</w:t>
      </w:r>
      <w:bookmarkStart w:id="602" w:name="PRJ_OB016_chr45_17_chr45_0001_21"/>
      <w:bookmarkEnd w:id="602"/>
    </w:p>
    <w:p w:rsidR="005C5707" w:rsidRDefault="005C5707" w:rsidP="005C5707">
      <w:pPr>
        <w:pStyle w:val="AHeading11"/>
      </w:pPr>
      <w:r>
        <w:t>Namen in cilj projekta (Neposredni učinek in kazalnik)</w:t>
      </w:r>
    </w:p>
    <w:p w:rsidR="005C5707" w:rsidRDefault="005C5707" w:rsidP="005C5707">
      <w:r>
        <w:t>Namen in cilj je priprava projektne in investicijske dokumentacije.</w:t>
      </w:r>
    </w:p>
    <w:p w:rsidR="005C5707" w:rsidRDefault="005C5707" w:rsidP="005C5707">
      <w:pPr>
        <w:pStyle w:val="AHeading11"/>
      </w:pPr>
      <w:r>
        <w:t>Stanje projekta</w:t>
      </w:r>
    </w:p>
    <w:p w:rsidR="005C5707" w:rsidRDefault="005C5707" w:rsidP="005C5707">
      <w:r>
        <w:t>Sredstva na proračunski postavki so načrtovana za pripravo projektne in investicijske dokumentacije za nove projekte, ki niso predvideni na ostalih stroškovnih nosilcih oziroma proračunskih postavkah. Gre za potrebne projekte, ki jih ni možno natančno predvideti vnaprej, njihova izdelava pa je lahko nujna za izvedbo nepredvidenih projektov.</w:t>
      </w:r>
    </w:p>
    <w:p w:rsidR="005C5707" w:rsidRDefault="005C5707" w:rsidP="005C5707">
      <w:pPr>
        <w:pStyle w:val="AHeading7"/>
      </w:pPr>
      <w:bookmarkStart w:id="603" w:name="_Toc26875995"/>
      <w:r>
        <w:t>03029002 - Mednarodno sodelovanje občin</w:t>
      </w:r>
      <w:bookmarkEnd w:id="603"/>
    </w:p>
    <w:p w:rsidR="005C5707" w:rsidRDefault="005C5707" w:rsidP="005C5707">
      <w:pPr>
        <w:pStyle w:val="AHeading10a"/>
      </w:pPr>
      <w:r>
        <w:t>OB016-18-0019 - Sozvočje z naravo in ljudmi</w:t>
      </w:r>
      <w:bookmarkStart w:id="604" w:name="PRJ_OB016_chr45_18_chr45_0019_21"/>
      <w:bookmarkEnd w:id="604"/>
    </w:p>
    <w:p w:rsidR="005C5707" w:rsidRDefault="005C5707" w:rsidP="005C5707">
      <w:pPr>
        <w:pStyle w:val="AHeading11"/>
      </w:pPr>
      <w:r>
        <w:t>Namen in cilj projekta (Neposredni učinek in kazalnik)</w:t>
      </w:r>
    </w:p>
    <w:p w:rsidR="005C5707" w:rsidRDefault="005C5707" w:rsidP="005C5707">
      <w:r>
        <w:t xml:space="preserve">Gre za čezmejni projekt, v katerega se je občina vključila na povabilo Zavoda za varstvo naravne dediščine iz Maribora in je prijavljen na javni razpis INTERREG SI-AT, kjer lahko ob uspešni prijavi pridobi 85 % sofinanciranje iz sredstev EU. V okviru projekta je </w:t>
      </w:r>
      <w:proofErr w:type="spellStart"/>
      <w:r>
        <w:t>zasatvljena</w:t>
      </w:r>
      <w:proofErr w:type="spellEnd"/>
      <w:r>
        <w:t xml:space="preserve"> dodatna ureditev in nadgradnja turistično-razvojne infrastrukture v skladu z načeli sonaravnega razvoja, varovanja naravnega okolja, ohranjanja naravne in kulturne krajine ter ohranjanja tradicionalnih znanj, spretnosti, običajev in ljudskega izročila. Nekdanja podružnična osnovna šola bo delno že opremljena in urejena kot center za pohodništvo in trajnostni razvoj na območju </w:t>
      </w:r>
      <w:proofErr w:type="spellStart"/>
      <w:r>
        <w:t>Geoparka</w:t>
      </w:r>
      <w:proofErr w:type="spellEnd"/>
      <w:r>
        <w:t xml:space="preserve"> Karavanke. V okviru projekta bodo razvite in posameznim ciljnim skupinam prilagojene vsebine namenjene </w:t>
      </w:r>
      <w:r>
        <w:lastRenderedPageBreak/>
        <w:t>spoznavanju naravnih značilnosti območja, kulturne dediščine ter tradicionalnih znanj, spretnosti, običajev in ljudskega izročila povezanega z naravnimi danostmi, značilnostmi in dogajanji. Preurejeni in funkcionalno opremljeni bodo sanitarni prostori in kuhinja, tako da bo v stavbi možno nekajdnevno bivanje udeležencev aktivnosti, urejen bo zeliščni vrt z visokimi gredami in vzorčni sadovnjak starih sort sadja. Dve učilnici bosta opremljeni s funkcionalno opremo za izvajanje interaktivnih delavnic. Razvite bodo vsebine in nabavljena oprema za izvajanje delavnic, prilagojenih različnim ciljnim skupinam</w:t>
      </w:r>
    </w:p>
    <w:p w:rsidR="005C5707" w:rsidRDefault="005C5707" w:rsidP="005C5707">
      <w:pPr>
        <w:pStyle w:val="AHeading11"/>
      </w:pPr>
      <w:r>
        <w:t>Stanje projekta</w:t>
      </w:r>
    </w:p>
    <w:p w:rsidR="005C5707" w:rsidRDefault="005C5707" w:rsidP="005C5707">
      <w:r>
        <w:t xml:space="preserve">Projekt se je pričel izvajati v letu 2019, na PP so rezervirana sredstva v višini 50.000,00 </w:t>
      </w:r>
      <w:proofErr w:type="spellStart"/>
      <w:r>
        <w:t>eur</w:t>
      </w:r>
      <w:proofErr w:type="spellEnd"/>
      <w:r>
        <w:t>.</w:t>
      </w:r>
    </w:p>
    <w:p w:rsidR="005C5707" w:rsidRDefault="005C5707" w:rsidP="005C5707">
      <w:pPr>
        <w:pStyle w:val="AHeading7"/>
      </w:pPr>
      <w:bookmarkStart w:id="605" w:name="_Toc26875996"/>
      <w:r>
        <w:t>04039003 - Razpolaganje in upravljanje z občinskim premoženjem</w:t>
      </w:r>
      <w:bookmarkEnd w:id="605"/>
    </w:p>
    <w:p w:rsidR="005C5707" w:rsidRDefault="005C5707" w:rsidP="005C5707">
      <w:pPr>
        <w:pStyle w:val="AHeading10a"/>
      </w:pPr>
      <w:r>
        <w:t>OB016-17-0082 - ČIŠČENJE FASAD IN OSTREŠIJ STAVB</w:t>
      </w:r>
      <w:bookmarkStart w:id="606" w:name="PRJ_OB016_chr45_17_chr45_0082_21"/>
      <w:bookmarkEnd w:id="606"/>
    </w:p>
    <w:p w:rsidR="005C5707" w:rsidRDefault="005C5707" w:rsidP="005C5707">
      <w:pPr>
        <w:pStyle w:val="AHeading11"/>
      </w:pPr>
      <w:r>
        <w:t>Namen in cilj projekta (Neposredni učinek in kazalnik)</w:t>
      </w:r>
    </w:p>
    <w:p w:rsidR="005C5707" w:rsidRDefault="005C5707" w:rsidP="005C5707">
      <w:r>
        <w:t xml:space="preserve">Znotraj programa sanacije Zgornje Mežiške doline se izvaja čiščenje fasad in ostrešja </w:t>
      </w:r>
      <w:proofErr w:type="spellStart"/>
      <w:r>
        <w:t>stavb.Namen</w:t>
      </w:r>
      <w:proofErr w:type="spellEnd"/>
      <w:r>
        <w:t xml:space="preserve"> in cilj projekta je zmanjšanje, izpostavljenosti in vnosa svinca v človeške organizme in s tem izboljšanje kakovosti okolja v Zgornji Mežiški dolini. Izvajanje ukrepov je predvideno do leta 2022.</w:t>
      </w:r>
    </w:p>
    <w:p w:rsidR="005C5707" w:rsidRDefault="005C5707" w:rsidP="005C5707">
      <w:pPr>
        <w:pStyle w:val="AHeading11"/>
      </w:pPr>
      <w:r>
        <w:t>Stanje projekta</w:t>
      </w:r>
    </w:p>
    <w:p w:rsidR="005C5707" w:rsidRDefault="005C5707" w:rsidP="005C5707">
      <w:r>
        <w:t xml:space="preserve">V letu 2020 so na proračunski postavki planirana sredstva v </w:t>
      </w:r>
      <w:proofErr w:type="spellStart"/>
      <w:r>
        <w:t>višikni</w:t>
      </w:r>
      <w:proofErr w:type="spellEnd"/>
      <w:r>
        <w:t xml:space="preserve"> 8.000,00 </w:t>
      </w:r>
      <w:proofErr w:type="spellStart"/>
      <w:r>
        <w:t>eur</w:t>
      </w:r>
      <w:proofErr w:type="spellEnd"/>
      <w:r>
        <w:t xml:space="preserve"> za čiščenje ostrešja in notranjosti delavskega doma v Žerjavu.</w:t>
      </w:r>
    </w:p>
    <w:p w:rsidR="005C5707" w:rsidRDefault="005C5707" w:rsidP="005C5707">
      <w:pPr>
        <w:pStyle w:val="AHeading10a"/>
      </w:pPr>
      <w:r>
        <w:t>OB016-18-0004 - Vzdrževanje hotela</w:t>
      </w:r>
      <w:bookmarkStart w:id="607" w:name="PRJ_OB016_chr45_18_chr45_0004_21"/>
      <w:bookmarkEnd w:id="607"/>
    </w:p>
    <w:p w:rsidR="005C5707" w:rsidRDefault="005C5707" w:rsidP="005C5707">
      <w:pPr>
        <w:pStyle w:val="AHeading11"/>
      </w:pPr>
      <w:r>
        <w:t>Namen in cilj projekta (Neposredni učinek in kazalnik)</w:t>
      </w:r>
    </w:p>
    <w:p w:rsidR="005C5707" w:rsidRDefault="005C5707" w:rsidP="005C5707">
      <w:r>
        <w:t>Sredstva so namenjena za nakup opreme ter obnovo.</w:t>
      </w:r>
    </w:p>
    <w:p w:rsidR="005C5707" w:rsidRDefault="005C5707" w:rsidP="005C5707">
      <w:pPr>
        <w:pStyle w:val="AHeading11"/>
      </w:pPr>
      <w:r>
        <w:t>Stanje projekta</w:t>
      </w:r>
    </w:p>
    <w:p w:rsidR="005C5707" w:rsidRDefault="005C5707" w:rsidP="005C5707">
      <w:r>
        <w:t xml:space="preserve">V letu 2020 so planirana sredstva v višini 28.000,00 € (pogodba </w:t>
      </w:r>
      <w:proofErr w:type="spellStart"/>
      <w:r>
        <w:t>Sodexo</w:t>
      </w:r>
      <w:proofErr w:type="spellEnd"/>
      <w:r>
        <w:t xml:space="preserve"> - obnova kuhinjskega predela).</w:t>
      </w:r>
    </w:p>
    <w:p w:rsidR="005C5707" w:rsidRDefault="005C5707" w:rsidP="005C5707">
      <w:pPr>
        <w:pStyle w:val="AHeading7"/>
      </w:pPr>
      <w:bookmarkStart w:id="608" w:name="_Toc26875997"/>
      <w:r>
        <w:t>06039002 - Razpolaganje in upravljanje s premoženjem, potrebnim za delovanje občinske uprave</w:t>
      </w:r>
      <w:bookmarkEnd w:id="608"/>
    </w:p>
    <w:p w:rsidR="005C5707" w:rsidRDefault="005C5707" w:rsidP="005C5707">
      <w:pPr>
        <w:pStyle w:val="AHeading10a"/>
      </w:pPr>
      <w:r>
        <w:t>OB016-17-0006 - Nakup opreme za upravo</w:t>
      </w:r>
      <w:bookmarkStart w:id="609" w:name="PRJ_OB016_chr45_17_chr45_0006_21"/>
      <w:bookmarkEnd w:id="609"/>
    </w:p>
    <w:p w:rsidR="005C5707" w:rsidRDefault="005C5707" w:rsidP="005C5707">
      <w:pPr>
        <w:pStyle w:val="AHeading11"/>
      </w:pPr>
      <w:r>
        <w:t>Namen in cilj projekta (Neposredni učinek in kazalnik)</w:t>
      </w:r>
    </w:p>
    <w:p w:rsidR="005C5707" w:rsidRDefault="005C5707" w:rsidP="005C5707">
      <w:r>
        <w:t>Namen in cilj je zagotoviti oz. izboljšati pogoje za delo v občinski upravi, kar pomeni nakup osnovnih sredstev, potrebnih za delo javnih uslužbencev.</w:t>
      </w:r>
    </w:p>
    <w:p w:rsidR="005C5707" w:rsidRDefault="005C5707" w:rsidP="005C5707">
      <w:pPr>
        <w:pStyle w:val="AHeading11"/>
      </w:pPr>
      <w:r>
        <w:t>Stanje projekta</w:t>
      </w:r>
    </w:p>
    <w:p w:rsidR="005C5707" w:rsidRDefault="005C5707" w:rsidP="005C5707">
      <w:r>
        <w:t>Projekt se izvaja glede na potrebe zaposlenih in glede na zahteve iz vseh področij zakonodaje. Načrtovana sredstva predstavljajo le nujno nabavo opreme, ki bi se uničila in bi popravilo pomenilo višje stroške kot nabava nove opreme oziroma bi delo brez sedanje opreme bilo moteno ali celo onemogočeno. V letu 2020 je planiran nakup računalnika. Sredstva so predvidena na proračunski postavki 06008 v višini 2.000,00 €.</w:t>
      </w:r>
    </w:p>
    <w:p w:rsidR="005C5707" w:rsidRDefault="005C5707" w:rsidP="005C5707">
      <w:pPr>
        <w:pStyle w:val="AHeading10a"/>
      </w:pPr>
      <w:r>
        <w:t>OB016-18-0005 - Obnova upravne stavbe</w:t>
      </w:r>
      <w:bookmarkStart w:id="610" w:name="PRJ_OB016_chr45_18_chr45_0005_21"/>
      <w:bookmarkEnd w:id="610"/>
    </w:p>
    <w:p w:rsidR="005C5707" w:rsidRDefault="005C5707" w:rsidP="005C5707">
      <w:pPr>
        <w:pStyle w:val="AHeading11"/>
      </w:pPr>
      <w:r>
        <w:t>Namen in cilj projekta (Neposredni učinek in kazalnik)</w:t>
      </w:r>
    </w:p>
    <w:p w:rsidR="005C5707" w:rsidRDefault="005C5707" w:rsidP="005C5707">
      <w:r>
        <w:t>Namen in cilj projekta je izboljšanje delovnih razmer, povečanje energetske varčnosti ter boljša dostopnost prostorov do strank.</w:t>
      </w:r>
    </w:p>
    <w:p w:rsidR="005C5707" w:rsidRDefault="005C5707" w:rsidP="005C5707">
      <w:pPr>
        <w:pStyle w:val="AHeading11"/>
      </w:pPr>
      <w:r>
        <w:t>Stanje projekta</w:t>
      </w:r>
    </w:p>
    <w:p w:rsidR="005C5707" w:rsidRDefault="005C5707" w:rsidP="005C5707">
      <w:r>
        <w:t>Višina porabe je določena glede na oceno predvidenih stroškov nujnih vzdrževalnih del in delne obnove. V letu 2020 se planira v višini 10.000,00 €.</w:t>
      </w:r>
    </w:p>
    <w:p w:rsidR="005C5707" w:rsidRDefault="005C5707" w:rsidP="005C5707">
      <w:pPr>
        <w:pStyle w:val="AHeading7"/>
      </w:pPr>
      <w:bookmarkStart w:id="611" w:name="_Toc26875998"/>
      <w:r>
        <w:lastRenderedPageBreak/>
        <w:t>07039002 - Delovanje sistema za zaščito, reševanje in pomoč</w:t>
      </w:r>
      <w:bookmarkEnd w:id="611"/>
    </w:p>
    <w:p w:rsidR="005C5707" w:rsidRDefault="005C5707" w:rsidP="005C5707">
      <w:pPr>
        <w:pStyle w:val="AHeading10a"/>
      </w:pPr>
      <w:r>
        <w:t>OB016-17-0007 - Nakup opreme PGD</w:t>
      </w:r>
      <w:bookmarkStart w:id="612" w:name="PRJ_OB016_chr45_17_chr45_0007_21"/>
      <w:bookmarkEnd w:id="612"/>
    </w:p>
    <w:p w:rsidR="005C5707" w:rsidRDefault="005C5707" w:rsidP="005C5707">
      <w:pPr>
        <w:pStyle w:val="AHeading11"/>
      </w:pPr>
      <w:r>
        <w:t>Namen in cilj projekta (Neposredni učinek in kazalnik)</w:t>
      </w:r>
    </w:p>
    <w:p w:rsidR="005C5707" w:rsidRDefault="005C5707" w:rsidP="005C5707">
      <w:r>
        <w:t>Namen in cilj nabave opreme je zagotavljanje nemotenega delovanja PGD Črna, katero skrbi za požarno varnost Občine Črna na Koroškem.</w:t>
      </w:r>
    </w:p>
    <w:p w:rsidR="005C5707" w:rsidRDefault="005C5707" w:rsidP="005C5707">
      <w:pPr>
        <w:pStyle w:val="AHeading11"/>
      </w:pPr>
      <w:r>
        <w:t>Stanje projekta</w:t>
      </w:r>
    </w:p>
    <w:p w:rsidR="005C5707" w:rsidRDefault="005C5707" w:rsidP="005C5707">
      <w:r>
        <w:t>Na področju Obramba in ukrepi ob izrednih dogodkih občina načrtuje v letu 2020 financiranje nakupa opreme za PGD Črna, in sicer sredstva požarnih taks bodo v letu 2020 namenjena za nakup gasilske zaščitne in reševalne opreme. Sredstva so rezervirana na PP07007.</w:t>
      </w:r>
    </w:p>
    <w:p w:rsidR="005C5707" w:rsidRDefault="005C5707" w:rsidP="005C5707">
      <w:pPr>
        <w:pStyle w:val="AHeading10a"/>
      </w:pPr>
      <w:r>
        <w:t>OB016-17-0008 - Nabava avtocisterne</w:t>
      </w:r>
      <w:bookmarkStart w:id="613" w:name="PRJ_OB016_chr45_17_chr45_0008_21"/>
      <w:bookmarkEnd w:id="613"/>
    </w:p>
    <w:p w:rsidR="005C5707" w:rsidRDefault="005C5707" w:rsidP="005C5707">
      <w:pPr>
        <w:pStyle w:val="AHeading11"/>
      </w:pPr>
      <w:r>
        <w:t>Namen in cilj projekta (Neposredni učinek in kazalnik)</w:t>
      </w:r>
    </w:p>
    <w:p w:rsidR="005C5707" w:rsidRDefault="005C5707" w:rsidP="005C5707">
      <w:r>
        <w:t>Namen in cilj nabave opreme je zagotavljanje nemotenega delovanja PGD Črna, katero skrbi za požarno varnost Občine Črna na Koroškem.</w:t>
      </w:r>
    </w:p>
    <w:p w:rsidR="005C5707" w:rsidRDefault="005C5707" w:rsidP="005C5707">
      <w:pPr>
        <w:pStyle w:val="AHeading11"/>
      </w:pPr>
      <w:r>
        <w:t>Stanje projekta</w:t>
      </w:r>
    </w:p>
    <w:p w:rsidR="005C5707" w:rsidRDefault="005C5707" w:rsidP="005C5707">
      <w:r>
        <w:t>V letu 2017 je bila nabavljena avtocisterna, za kar je PGD Črna najelo kredit, Občina Črna pa bo v proračunu vsako leto zagotavljala sredstva za poplačilo mesečnih obrokov kredita. Vrednost sofinanciranja Občine v letu 2020 je predvideno na vrednost 33.000€.</w:t>
      </w:r>
    </w:p>
    <w:p w:rsidR="005C5707" w:rsidRDefault="005C5707" w:rsidP="005C5707">
      <w:pPr>
        <w:pStyle w:val="AHeading7"/>
      </w:pPr>
      <w:bookmarkStart w:id="614" w:name="_Toc26875999"/>
      <w:r>
        <w:t>11029002 - Razvoj in prilagajanje podeželskih območij</w:t>
      </w:r>
      <w:bookmarkEnd w:id="614"/>
    </w:p>
    <w:p w:rsidR="005C5707" w:rsidRDefault="005C5707" w:rsidP="005C5707">
      <w:pPr>
        <w:pStyle w:val="AHeading10a"/>
      </w:pPr>
      <w:r>
        <w:t>OB016-17-0009 - Projekti za razvoj podeželja</w:t>
      </w:r>
      <w:bookmarkStart w:id="615" w:name="PRJ_OB016_chr45_17_chr45_0009_21"/>
      <w:bookmarkEnd w:id="615"/>
    </w:p>
    <w:p w:rsidR="005C5707" w:rsidRDefault="005C5707" w:rsidP="005C5707">
      <w:pPr>
        <w:pStyle w:val="AHeading11"/>
      </w:pPr>
      <w:r>
        <w:t>Namen in cilj projekta (Neposredni učinek in kazalnik)</w:t>
      </w:r>
    </w:p>
    <w:p w:rsidR="005C5707" w:rsidRDefault="005C5707" w:rsidP="005C5707">
      <w:r>
        <w:t>Namen in cilj je spodbujanje razvoja podeželja. Občina v skladu z zakonodajo zagotavlja pogoje za ohranjanje in razvoj kmetijstva, gozdarstva in podeželja na območju občine. Zato področje porabe zajema aktivnosti, ki se nanašajo na pospeševanje in podporo kmetijski in gozdarski dejavnosti ter razvoju podeželja in zajemajo predvsem tehnično podporo ter zagotavljajo financiranje izobraževanja kmetov, sodelovanja na sejmih in razstavah ter sredstva za delovanje društev in organizacij s področja kmetijstva, gozdarstva in razvoja podeželja.</w:t>
      </w:r>
    </w:p>
    <w:p w:rsidR="005C5707" w:rsidRDefault="005C5707" w:rsidP="005C5707">
      <w:pPr>
        <w:pStyle w:val="AHeading11"/>
      </w:pPr>
      <w:r>
        <w:t>Stanje projekta</w:t>
      </w:r>
    </w:p>
    <w:p w:rsidR="005C5707" w:rsidRDefault="005C5707" w:rsidP="005C5707">
      <w:r>
        <w:t>Sredstva so planirana za potrebe tehnične podpore v kmetijstvu, v enaki višini kot pretekla leta, v skladu s finančno shemo potrjeno na Ministrstvu za kmetijstvo, gozdarstvo in prehrano in Ministrstvu za finance. V letu 2020 so na PP 11027 rezervirana sredstva v višini 3.250 €.</w:t>
      </w:r>
    </w:p>
    <w:p w:rsidR="005C5707" w:rsidRDefault="005C5707" w:rsidP="005C5707">
      <w:pPr>
        <w:pStyle w:val="AHeading10a"/>
      </w:pPr>
      <w:r>
        <w:t>OB016-18-0014 - Podeželska mladina in med. kmečke igre</w:t>
      </w:r>
      <w:bookmarkStart w:id="616" w:name="PRJ_OB016_chr45_18_chr45_0014_21"/>
      <w:bookmarkEnd w:id="616"/>
    </w:p>
    <w:p w:rsidR="005C5707" w:rsidRDefault="005C5707" w:rsidP="005C5707">
      <w:pPr>
        <w:pStyle w:val="AHeading11"/>
      </w:pPr>
      <w:r>
        <w:t>Namen in cilj projekta (Neposredni učinek in kazalnik)</w:t>
      </w:r>
    </w:p>
    <w:p w:rsidR="005C5707" w:rsidRDefault="005C5707" w:rsidP="005C5707">
      <w:r>
        <w:t xml:space="preserve">LAS Mežiške doline skupaj z partnerji: Občino Ravne na Koroškem, Občino Prevalje, Občino Mežica, Občino Črna na Koroškem in Društvom podeželske mladine v Mežiški dolini </w:t>
      </w:r>
      <w:r w:rsidR="00894411">
        <w:t xml:space="preserve">izvaja </w:t>
      </w:r>
      <w:r>
        <w:t xml:space="preserve"> projekt z naslovom Podeželska mladina in mednarodne kmečke igre v mežiški dolini. DPM Mežiška dolina </w:t>
      </w:r>
      <w:r w:rsidR="00894411">
        <w:t>so</w:t>
      </w:r>
      <w:r>
        <w:t xml:space="preserve"> pod okriljem Zveze slovenske podeželske mladine (ZSPM) in s podporo lokalnih skupnosti z območja Mežiške doline organizirali 33. državne in 12. mednarodne kmečke igre</w:t>
      </w:r>
      <w:r w:rsidR="00894411">
        <w:t xml:space="preserve">. V nadaljevanju  pa se bodo v okviru projekta udeležili usposabljanj in izobraževanj. </w:t>
      </w:r>
    </w:p>
    <w:p w:rsidR="005C5707" w:rsidRDefault="005C5707" w:rsidP="005C5707">
      <w:pPr>
        <w:pStyle w:val="AHeading11"/>
      </w:pPr>
      <w:r>
        <w:t>Stanje projekta</w:t>
      </w:r>
    </w:p>
    <w:p w:rsidR="005C5707" w:rsidRDefault="005C5707" w:rsidP="005C5707">
      <w:r>
        <w:t>Občine bodo projekt sofinancirale glede na število članov društva iz posamezne občine.</w:t>
      </w:r>
    </w:p>
    <w:p w:rsidR="005C5707" w:rsidRDefault="005C5707" w:rsidP="005C5707">
      <w:pPr>
        <w:pStyle w:val="AHeading10a"/>
      </w:pPr>
      <w:r>
        <w:t>OB016-18-0015 - Tržnice za lokalno in domače v Mežiški dolini</w:t>
      </w:r>
      <w:bookmarkStart w:id="617" w:name="PRJ_OB016_chr45_18_chr45_0015_21"/>
      <w:bookmarkEnd w:id="617"/>
    </w:p>
    <w:p w:rsidR="005C5707" w:rsidRDefault="005C5707" w:rsidP="005C5707">
      <w:pPr>
        <w:pStyle w:val="AHeading11"/>
      </w:pPr>
      <w:r>
        <w:t>Namen in cilj projekta (Neposredni učinek in kazalnik)</w:t>
      </w:r>
    </w:p>
    <w:p w:rsidR="005C5707" w:rsidRDefault="005C5707" w:rsidP="005C5707">
      <w:r>
        <w:t xml:space="preserve">Gre za skupni projekt štirih občin iz Mežiške doline in LAS Mežiške doline, ki bo v višini 65 % sofinanciran s sredstvi Evropskega sklada za regionalni razvoj. Namen projekta je, da spodbudimo razvoj ponudbe in povpraševanja po lokalnih proizvodih, dvignemo nivo samooskrbe z vzpostavitvijo mreže ponudnikov in uporabnikov lokalno pridelane hrane v dolini. Osnova za to je, da na tržnice privabimo čim več lokalnega prebivalstva, obiskovalcev in turistov. Torej je potrebno oživiti dogajanje na teh lokacijah. Doseči moramo, da bodo </w:t>
      </w:r>
      <w:r>
        <w:lastRenderedPageBreak/>
        <w:t>prebivalci mestno tržnico sprejeli kot nekaj svojega in koristnega ter se začeli vključevati v njeno dogajanje bodisi kot ponudnik, potrošnik, nastopajoči, gledalec,</w:t>
      </w:r>
    </w:p>
    <w:p w:rsidR="005C5707" w:rsidRDefault="005C5707" w:rsidP="005C5707">
      <w:pPr>
        <w:pStyle w:val="AHeading11"/>
      </w:pPr>
      <w:r>
        <w:t>Stanje projekta</w:t>
      </w:r>
    </w:p>
    <w:p w:rsidR="005C5707" w:rsidRDefault="005C5707" w:rsidP="005C5707">
      <w:r>
        <w:t>V letu 2019 je bil izveden podpis pogodbe o sofinanciranju in pričetek izvajanja aktivnosti. V letu 2020 so planirana sredstva za promocijo.</w:t>
      </w:r>
    </w:p>
    <w:p w:rsidR="005C5707" w:rsidRDefault="005C5707" w:rsidP="005C5707">
      <w:pPr>
        <w:pStyle w:val="AHeading7"/>
      </w:pPr>
      <w:bookmarkStart w:id="618" w:name="_Toc26876000"/>
      <w:r>
        <w:t>13029002 - Investicijsko vzdrževanje in gradnja občinskih cest</w:t>
      </w:r>
      <w:bookmarkEnd w:id="618"/>
    </w:p>
    <w:p w:rsidR="005C5707" w:rsidRDefault="005C5707" w:rsidP="005C5707">
      <w:pPr>
        <w:pStyle w:val="AHeading10a"/>
      </w:pPr>
      <w:r>
        <w:t>OB016-17-0011 - Vzdrževanje in gradnja cest</w:t>
      </w:r>
      <w:bookmarkStart w:id="619" w:name="PRJ_OB016_chr45_17_chr45_0011_21"/>
      <w:bookmarkEnd w:id="619"/>
    </w:p>
    <w:p w:rsidR="005C5707" w:rsidRDefault="005C5707" w:rsidP="005C5707">
      <w:pPr>
        <w:pStyle w:val="AHeading11"/>
      </w:pPr>
      <w:r>
        <w:t>Namen in cilj projekta (Neposredni učinek in kazalnik)</w:t>
      </w:r>
    </w:p>
    <w:p w:rsidR="005C5707" w:rsidRDefault="005C5707" w:rsidP="005C5707">
      <w:r>
        <w:t>Namen in cilj je obnova cest, s čimer se bo dosegla večja varnost v prometu in se bodo zmanjšali stroški vzdrževanja.</w:t>
      </w:r>
    </w:p>
    <w:p w:rsidR="005C5707" w:rsidRDefault="005C5707" w:rsidP="005C5707">
      <w:pPr>
        <w:pStyle w:val="AHeading11"/>
      </w:pPr>
      <w:r>
        <w:t>Stanje projekta</w:t>
      </w:r>
    </w:p>
    <w:p w:rsidR="005C5707" w:rsidRDefault="005C5707" w:rsidP="005C5707">
      <w:r>
        <w:t xml:space="preserve">Sredstva se bodo porabila za asfaltiranje makadamskih površin, preplastitev in ureditev cest. V letu 2020 so v okviru projekta vzdrževanja in gradnje cest vključene tudi obveznosti, ki bodo prenesene iz leta 2019. Sredstva so planirana na naslednjih proračunskih postavkah (izključena sredstva, ki so prenesena iz preteklih let) - investicije bo financiralo Ministrstvo za okolje in prostor v višini 368.000,00 </w:t>
      </w:r>
      <w:proofErr w:type="spellStart"/>
      <w:r>
        <w:t>eur</w:t>
      </w:r>
      <w:proofErr w:type="spellEnd"/>
      <w:r>
        <w:t xml:space="preserve">: -PP 13098 Asfaltiranje površin v Žerjavu 50.900,00 </w:t>
      </w:r>
      <w:proofErr w:type="spellStart"/>
      <w:r>
        <w:t>eur</w:t>
      </w:r>
      <w:proofErr w:type="spellEnd"/>
      <w:r>
        <w:t xml:space="preserve">, -PP 13099 Asfaltiranje makadamskih površin pri kmetijah 59.044,00 </w:t>
      </w:r>
      <w:proofErr w:type="spellStart"/>
      <w:r>
        <w:t>eur</w:t>
      </w:r>
      <w:proofErr w:type="spellEnd"/>
      <w:r>
        <w:t xml:space="preserve"> in -PP 13100 Asfaltiranje makadamskih površin v Centru Črne in bližnji okolici 264.680,00 </w:t>
      </w:r>
      <w:proofErr w:type="spellStart"/>
      <w:r>
        <w:t>eur</w:t>
      </w:r>
      <w:proofErr w:type="spellEnd"/>
      <w:r>
        <w:t>.</w:t>
      </w:r>
    </w:p>
    <w:p w:rsidR="005C5707" w:rsidRDefault="005C5707" w:rsidP="005C5707">
      <w:pPr>
        <w:pStyle w:val="AHeading10a"/>
      </w:pPr>
      <w:r>
        <w:t>OB016-17-0068 - Celostna prometna strategija</w:t>
      </w:r>
      <w:bookmarkStart w:id="620" w:name="PRJ_OB016_chr45_17_chr45_0068_21"/>
      <w:bookmarkEnd w:id="620"/>
    </w:p>
    <w:p w:rsidR="005C5707" w:rsidRDefault="005C5707" w:rsidP="005C5707">
      <w:pPr>
        <w:pStyle w:val="AHeading11"/>
      </w:pPr>
      <w:r>
        <w:t>Namen in cilj projekta (Neposredni učinek in kazalnik)</w:t>
      </w:r>
    </w:p>
    <w:p w:rsidR="005C5707" w:rsidRDefault="005C5707" w:rsidP="005C5707">
      <w:r>
        <w:t>Namen projekta je vzpostavitev trajnostnega načrtovanja prometa v občini s pomočjo izdelanega strateškega dokumenta - CPS. Izdelava CPS je učinkovit način izpolnjevanja pravnih obveznosti in ponuja dolgoročno in strateško vizijo zagotavljanja mobilnosti. Celostno načrtovanje prometa pomeni načrtovanje za ljudi, in ne za avtomobile in promet. To se odraža na primer v boljši kakovosti javnih prostorov, izboljšani varnosti otrok, zmanjšanju količine toplogrednih plinov in podobno. Celostno načrtovanje prometa zagotavlja boljšo mobilnost vseh prebivalcev in lajša dostopnost do posameznih območij in storitev. CPS lahko zagotovi dostop do sredstev, ki so na voljo za inovativne rešitve, in poveča konkurenčnost občine pri prijavah na razpise za evropska finančna sredstva.</w:t>
      </w:r>
    </w:p>
    <w:p w:rsidR="005C5707" w:rsidRDefault="005C5707" w:rsidP="005C5707">
      <w:pPr>
        <w:pStyle w:val="AHeading11"/>
      </w:pPr>
      <w:r>
        <w:t>Stanje projekta</w:t>
      </w:r>
    </w:p>
    <w:p w:rsidR="005C5707" w:rsidRDefault="005C5707" w:rsidP="005C5707">
      <w:r>
        <w:t>Občina Črna je letu 2018 sprejela dokument Celostne prometne strategije, v katerem so navedene tudi konkretne aktivnosti, ki jih je občina v letu 2019 postopoma pričela realizirati na osnovi zastavljenega letnega izvedbenega načrta. V letu 2020 so predvidena sredstva v višini 3.000€ za izvajanje aktivnosti.</w:t>
      </w:r>
    </w:p>
    <w:p w:rsidR="005C5707" w:rsidRDefault="005C5707" w:rsidP="005C5707">
      <w:pPr>
        <w:pStyle w:val="AHeading7"/>
      </w:pPr>
      <w:bookmarkStart w:id="621" w:name="_Toc26876001"/>
      <w:r>
        <w:t>13029004 - Cestna razsvetljava</w:t>
      </w:r>
      <w:bookmarkEnd w:id="621"/>
    </w:p>
    <w:p w:rsidR="005C5707" w:rsidRDefault="005C5707" w:rsidP="005C5707">
      <w:pPr>
        <w:pStyle w:val="AHeading7"/>
      </w:pPr>
      <w:bookmarkStart w:id="622" w:name="_Toc26876002"/>
      <w:r>
        <w:t>13029006 - Investicijsko vzdrževanje in gradnja državnih cest</w:t>
      </w:r>
      <w:bookmarkEnd w:id="622"/>
    </w:p>
    <w:p w:rsidR="005C5707" w:rsidRDefault="005C5707" w:rsidP="005C5707">
      <w:pPr>
        <w:pStyle w:val="AHeading10a"/>
      </w:pPr>
      <w:r>
        <w:t>OB016-18-0008 - Sanacija plazu na cesti R2-425/1265</w:t>
      </w:r>
      <w:bookmarkStart w:id="623" w:name="PRJ_OB016_chr45_18_chr45_0008_21"/>
      <w:bookmarkEnd w:id="623"/>
    </w:p>
    <w:p w:rsidR="005C5707" w:rsidRDefault="005C5707" w:rsidP="005C5707">
      <w:pPr>
        <w:pStyle w:val="AHeading11"/>
      </w:pPr>
      <w:r>
        <w:t>Namen in cilj projekta (Neposredni učinek in kazalnik)</w:t>
      </w:r>
    </w:p>
    <w:p w:rsidR="005C5707" w:rsidRDefault="005C5707" w:rsidP="005C5707">
      <w:r>
        <w:t xml:space="preserve">Namen in cilj je obnova ceste s čimer se bo dosegla večja varnost v prometu in se bodo zmanjšali stroški vzdrževanja. Predvidena je dograditev pločnika kot hodnik za pešce na levi strani glavne ceste RII 425 odsek 1265 (Poljana - Črna - Šentvid) od km 12 + 305 do km 12 + 450, odsek naselje </w:t>
      </w:r>
      <w:proofErr w:type="spellStart"/>
      <w:r>
        <w:t>Lampreče</w:t>
      </w:r>
      <w:proofErr w:type="spellEnd"/>
      <w:r>
        <w:t xml:space="preserve"> do naselja Spodnje Javorje, kjer se za mostom odmakne od ceste na levo in poteka naprej ob Javorskem potoku. Predvidena dolžina pločnika za pešce na levi strani glavne ceste in ob Javorskem potoku znaša 370 m. Predvidena je širina pločnika 1.70 m skupaj z robniki na vsaki strani. V sklopu proračunske postavke je predvidena izgradnja pločnika za pešce ob državni cesti RII 425 Poljana - Črna - Šentvid (</w:t>
      </w:r>
      <w:proofErr w:type="spellStart"/>
      <w:r>
        <w:t>Lampreče</w:t>
      </w:r>
      <w:proofErr w:type="spellEnd"/>
      <w:r>
        <w:t xml:space="preserve"> - Spodnje Javorje). Pločnik se zgradi za potrebe šolske poti in splošne komunikacije pešcev v območju naselja Sp. Javorje, saj trenutno pešci nimajo urejene ustrezne poti do obstoječega pločnika za pešce (naselje </w:t>
      </w:r>
      <w:proofErr w:type="spellStart"/>
      <w:r>
        <w:t>Lampreče</w:t>
      </w:r>
      <w:proofErr w:type="spellEnd"/>
      <w:r>
        <w:t>).</w:t>
      </w:r>
    </w:p>
    <w:p w:rsidR="005C5707" w:rsidRDefault="005C5707" w:rsidP="005C5707">
      <w:pPr>
        <w:pStyle w:val="AHeading11"/>
      </w:pPr>
      <w:r>
        <w:t>Stanje projekta</w:t>
      </w:r>
    </w:p>
    <w:p w:rsidR="005C5707" w:rsidRDefault="005C5707" w:rsidP="005C5707">
      <w:r>
        <w:t>V letu 2020 so predvidena sredstva za poplačilo obveznosti, prenesenih iz leta 2019.</w:t>
      </w:r>
    </w:p>
    <w:p w:rsidR="005C5707" w:rsidRDefault="005C5707" w:rsidP="005C5707">
      <w:pPr>
        <w:pStyle w:val="AHeading7"/>
      </w:pPr>
      <w:bookmarkStart w:id="624" w:name="_Toc26876003"/>
      <w:r>
        <w:lastRenderedPageBreak/>
        <w:t>13069001 - Investicijska vlaganja v telekomunikacijsko omrežje</w:t>
      </w:r>
      <w:bookmarkEnd w:id="624"/>
    </w:p>
    <w:p w:rsidR="005C5707" w:rsidRDefault="005C5707" w:rsidP="005C5707">
      <w:pPr>
        <w:pStyle w:val="AHeading10a"/>
      </w:pPr>
      <w:r>
        <w:t>OB016-17-0016 - Širokopasovno omrežje</w:t>
      </w:r>
      <w:bookmarkStart w:id="625" w:name="PRJ_OB016_chr45_17_chr45_0016_21"/>
      <w:bookmarkEnd w:id="625"/>
    </w:p>
    <w:p w:rsidR="005C5707" w:rsidRDefault="005C5707" w:rsidP="005C5707">
      <w:pPr>
        <w:pStyle w:val="AHeading11"/>
      </w:pPr>
      <w:r>
        <w:t>Namen in cilj projekta (Neposredni učinek in kazalnik)</w:t>
      </w:r>
    </w:p>
    <w:p w:rsidR="005C5707" w:rsidRDefault="005C5707" w:rsidP="005C5707">
      <w:r>
        <w:t xml:space="preserve">Občina Črna na Koroškem je vključena v skupni projekt za izgradnjo </w:t>
      </w:r>
      <w:proofErr w:type="spellStart"/>
      <w:r>
        <w:t>širokopasovenga</w:t>
      </w:r>
      <w:proofErr w:type="spellEnd"/>
      <w:r>
        <w:t xml:space="preserve"> interneta katerega namen je izboljšati dostop do IKT ter njihove uporabe in kakovosti. Projektni partnerji bodo razširili obstoječe širokopasovno hrbtenično omrežje in uvedli visoko hitrostno omrežje v občinah, kjer le-to še ni vzpostavljeno.</w:t>
      </w:r>
    </w:p>
    <w:p w:rsidR="005C5707" w:rsidRDefault="005C5707" w:rsidP="005C5707">
      <w:pPr>
        <w:pStyle w:val="AHeading11"/>
      </w:pPr>
      <w:r>
        <w:t>Stanje projekta</w:t>
      </w:r>
    </w:p>
    <w:p w:rsidR="005C5707" w:rsidRDefault="005C5707" w:rsidP="005C5707">
      <w:r>
        <w:t>Na PP 13084 so v letu 2020 predvidena sredstva v višini 8.784,00€.</w:t>
      </w:r>
    </w:p>
    <w:p w:rsidR="005C5707" w:rsidRDefault="005C5707" w:rsidP="005C5707">
      <w:pPr>
        <w:pStyle w:val="AHeading10a"/>
      </w:pPr>
      <w:r>
        <w:t>OB016-18-0003 - WIFI4EU</w:t>
      </w:r>
      <w:bookmarkStart w:id="626" w:name="PRJ_OB016_chr45_18_chr45_0003_21"/>
      <w:bookmarkEnd w:id="626"/>
    </w:p>
    <w:p w:rsidR="005C5707" w:rsidRDefault="005C5707" w:rsidP="005C5707">
      <w:pPr>
        <w:pStyle w:val="AHeading11"/>
      </w:pPr>
      <w:r>
        <w:t>Namen in cilj projekta (Neposredni učinek in kazalnik)</w:t>
      </w:r>
    </w:p>
    <w:p w:rsidR="005C5707" w:rsidRDefault="005C5707" w:rsidP="005C5707">
      <w:r>
        <w:t xml:space="preserve">S projektom WiFi4EU, Evropska Unija financira vzpostavitev brezplačnih brezžičnih </w:t>
      </w:r>
      <w:proofErr w:type="spellStart"/>
      <w:r>
        <w:t>dostopovnih</w:t>
      </w:r>
      <w:proofErr w:type="spellEnd"/>
      <w:r>
        <w:t xml:space="preserve"> točk ter s tem ljudem omogočila brezplačni dostop do širokopasovnega interneta na javno dostopnih mestih. Evropska komisija je na spletni strani </w:t>
      </w:r>
      <w:proofErr w:type="spellStart"/>
      <w:r>
        <w:t>www.wifi4eu.eu</w:t>
      </w:r>
      <w:proofErr w:type="spellEnd"/>
      <w:r>
        <w:t xml:space="preserve"> objavila portal, posvečen pobudi WiFi4EU. Lokalne skupnosti, ki bodo namestila opremo za </w:t>
      </w:r>
      <w:proofErr w:type="spellStart"/>
      <w:r>
        <w:t>WiFi</w:t>
      </w:r>
      <w:proofErr w:type="spellEnd"/>
      <w:r>
        <w:t xml:space="preserve"> točko, se lahko registrirajo preko omenjenega EU portala. Občina Črna na Koroškem se je v letu 2018 potegovale za finančna sredstva EU, po sistemu kdor prej pride prej melje, za vzpostavitev dostopnih točk za brezplačen javni brezžični internet. Občina je prejela bon v višini 15.000 EUR, s katerimi mora preko čim več </w:t>
      </w:r>
      <w:proofErr w:type="spellStart"/>
      <w:r>
        <w:t>Wi</w:t>
      </w:r>
      <w:proofErr w:type="spellEnd"/>
      <w:r>
        <w:t xml:space="preserve">-Fi točk vzpostaviti brezžični internet na javnih mestih, npr. v knjižnicah, muzejih, javnih parkih in na trgih. Občine lahko z boni WiFi4EU kupijo in namestijo opremo za brezžični internet (brezžične </w:t>
      </w:r>
      <w:proofErr w:type="spellStart"/>
      <w:r>
        <w:t>dostopovne</w:t>
      </w:r>
      <w:proofErr w:type="spellEnd"/>
      <w:r>
        <w:t xml:space="preserve"> točke) v središčih lokalnega javnega življenja, ki jih izberejo. Stroške vzdrževanja </w:t>
      </w:r>
      <w:proofErr w:type="spellStart"/>
      <w:r>
        <w:t>Wi</w:t>
      </w:r>
      <w:proofErr w:type="spellEnd"/>
      <w:r>
        <w:t>-Fi omrežja bodo krile občine.</w:t>
      </w:r>
    </w:p>
    <w:p w:rsidR="005C5707" w:rsidRDefault="005C5707" w:rsidP="005C5707">
      <w:pPr>
        <w:pStyle w:val="AHeading11"/>
      </w:pPr>
      <w:r>
        <w:t>Stanje projekta</w:t>
      </w:r>
    </w:p>
    <w:p w:rsidR="005C5707" w:rsidRDefault="005C5707" w:rsidP="005C5707">
      <w:r>
        <w:t>Občina Črna na Koroškem je bila v letu 2018 uspešna in je pridobila bon WiFi4EU, v letu 2020 so načrtovana sredstva v višini 500€ za morebitne stroške, ki jih krije občina.</w:t>
      </w:r>
    </w:p>
    <w:p w:rsidR="005C5707" w:rsidRDefault="005C5707" w:rsidP="005C5707">
      <w:pPr>
        <w:pStyle w:val="AHeading7"/>
      </w:pPr>
      <w:bookmarkStart w:id="627" w:name="_Toc26876004"/>
      <w:r>
        <w:t>14039002 - Spodbujanje razvoja turizma in gostinstva</w:t>
      </w:r>
      <w:bookmarkEnd w:id="627"/>
    </w:p>
    <w:p w:rsidR="005C5707" w:rsidRDefault="005C5707" w:rsidP="005C5707">
      <w:pPr>
        <w:pStyle w:val="AHeading10a"/>
      </w:pPr>
      <w:r>
        <w:t>OB016-18-0018 - Trajnostna mobilnost in turizem na kolesih</w:t>
      </w:r>
      <w:bookmarkStart w:id="628" w:name="PRJ_OB016_chr45_18_chr45_0018_21"/>
      <w:bookmarkEnd w:id="628"/>
    </w:p>
    <w:p w:rsidR="005C5707" w:rsidRDefault="005C5707" w:rsidP="005C5707">
      <w:pPr>
        <w:pStyle w:val="AHeading11"/>
      </w:pPr>
      <w:r>
        <w:t>Namen in cilj projekta (Neposredni učinek in kazalnik)</w:t>
      </w:r>
    </w:p>
    <w:p w:rsidR="005C5707" w:rsidRDefault="005C5707" w:rsidP="005C5707">
      <w:r>
        <w:t xml:space="preserve">Gre za operacijo sodelovanja 5 LAS, ki se nanaša na področje trajnostne mobilnosti z navezavo na kreacijo sodobnih turističnih paketov. Pri operaciji se gre za prenos </w:t>
      </w:r>
      <w:proofErr w:type="spellStart"/>
      <w:r>
        <w:t>know</w:t>
      </w:r>
      <w:proofErr w:type="spellEnd"/>
      <w:r>
        <w:t>-</w:t>
      </w:r>
      <w:proofErr w:type="spellStart"/>
      <w:r>
        <w:t>how</w:t>
      </w:r>
      <w:proofErr w:type="spellEnd"/>
      <w:r>
        <w:t xml:space="preserve"> prakse, to je sistema izposoje mestnih koles, iz Slovenije na Irsko, kjer ta sistem še ne obstaja. Irski partner pa razpolaga s kopico izkušenj in dobrih praks s področja kreacije sodobnih turističnih paketov v navezavi na trajnostno mobilnost. Uvedba oziroma razširitev sistema izposoje mestnih koles bo potekalo tudi na območju slovenskih LAS-</w:t>
      </w:r>
      <w:proofErr w:type="spellStart"/>
      <w:r>
        <w:t>ov</w:t>
      </w:r>
      <w:proofErr w:type="spellEnd"/>
      <w:r>
        <w:t>. MO Velenje, občina Kočevje, občina Sodražica ter občina Ravne na Koroškem bi razširile svoj sistem izposoje koles s postajami na podeželju, medtem ko bi občini Moravske toplice in Mežica sistem vzpostavili na novo. Obenem bi slovenski LAS-i, s pomočjo znanja irskih partnerjev, kreirali inovativne turistične pakete. V aktivnosti bi bile vključene ranljive skupine posameznega LAS-a. Ena izmed le-teh je tudi oblikovanje skupine promotorjev trajnostne mobilnosti, saj je bilo recimo izpostavljeno, da starejši niso vešči uporabe tovrstnih sistemov izposoje koles in bi si želeli podporo pri sami registraciji in uporabi. V Črni na Koroškem bomo v okviru projekta pridobili električna kolesa in dva polnilna stebrička</w:t>
      </w:r>
    </w:p>
    <w:p w:rsidR="005C5707" w:rsidRDefault="005C5707" w:rsidP="005C5707">
      <w:pPr>
        <w:pStyle w:val="AHeading11"/>
      </w:pPr>
      <w:r>
        <w:t>Stanje projekta</w:t>
      </w:r>
    </w:p>
    <w:p w:rsidR="005C5707" w:rsidRDefault="005C5707" w:rsidP="005C5707">
      <w:r>
        <w:t>Projekt se je pričel izvajati v letu 2019. V letu 2020 so planirana sredstva za promocijo.</w:t>
      </w:r>
    </w:p>
    <w:p w:rsidR="005C5707" w:rsidRDefault="005C5707" w:rsidP="005C5707">
      <w:pPr>
        <w:pStyle w:val="AHeading10a"/>
      </w:pPr>
      <w:r>
        <w:t>OB016-19-0014 - Povezani za vse generacije</w:t>
      </w:r>
      <w:bookmarkStart w:id="629" w:name="PRJ_OB016_chr45_19_chr45_0014_21"/>
      <w:bookmarkEnd w:id="629"/>
    </w:p>
    <w:p w:rsidR="005C5707" w:rsidRDefault="005C5707" w:rsidP="005C5707">
      <w:pPr>
        <w:pStyle w:val="AHeading11"/>
      </w:pPr>
      <w:r>
        <w:t>Namen in cilj projekta (Neposredni učinek in kazalnik)</w:t>
      </w:r>
    </w:p>
    <w:p w:rsidR="005C5707" w:rsidRDefault="005C5707" w:rsidP="005C5707">
      <w:r>
        <w:t xml:space="preserve">Gre za skupni projekt 4 občine Mežiške doline pod vodstvom LAS Mežiške doline, s katerim bomo kandidirali za </w:t>
      </w:r>
      <w:proofErr w:type="spellStart"/>
      <w:r>
        <w:t>sofinancirnaje</w:t>
      </w:r>
      <w:proofErr w:type="spellEnd"/>
      <w:r>
        <w:t xml:space="preserve"> sredstev EU - CLLD. V okviru projekta bomo občine kupile električna vozila za prevoz starejših oseb, usposobile voznike, vzpostavile sistem naročanja, ter izvedli še druge vsebine na področju medgeneracijskega sodelovanja.</w:t>
      </w:r>
    </w:p>
    <w:p w:rsidR="005C5707" w:rsidRDefault="005C5707" w:rsidP="005C5707">
      <w:pPr>
        <w:pStyle w:val="AHeading11"/>
      </w:pPr>
      <w:r>
        <w:t>Stanje projekta</w:t>
      </w:r>
    </w:p>
    <w:p w:rsidR="005C5707" w:rsidRDefault="005C5707" w:rsidP="005C5707">
      <w:r>
        <w:t>Projekt je v pripravi. Na PP 14029 so planirana sredstva za dokumentacijo.</w:t>
      </w:r>
    </w:p>
    <w:p w:rsidR="005C5707" w:rsidRDefault="005C5707" w:rsidP="005C5707">
      <w:pPr>
        <w:pStyle w:val="AHeading10a"/>
      </w:pPr>
      <w:r>
        <w:lastRenderedPageBreak/>
        <w:t>OB016-19-0015 - Vodna in grofovska pot</w:t>
      </w:r>
      <w:bookmarkStart w:id="630" w:name="PRJ_OB016_chr45_19_chr45_0015_21"/>
      <w:bookmarkEnd w:id="630"/>
    </w:p>
    <w:p w:rsidR="005C5707" w:rsidRDefault="005C5707" w:rsidP="005C5707">
      <w:pPr>
        <w:pStyle w:val="AHeading11"/>
      </w:pPr>
      <w:r>
        <w:t>Namen in cilj projekta (Neposredni učinek in kazalnik)</w:t>
      </w:r>
    </w:p>
    <w:p w:rsidR="005C5707" w:rsidRDefault="005C5707" w:rsidP="005C5707">
      <w:r>
        <w:t xml:space="preserve">Gre za vzpostavitev dveh tematskih poti, ki bosta na poseben in zanimiv način spodbujali k ohranjanju naravnih vrednot - vode in ohranjanju zgodovinske dediščine, k varovanju naravnih danosti, motivaciji in učenju otrok in drugih za skrben odnos do okolja, k spodbujanju rabe obnovljivih virov energije in pozitivnemu odnosu do varovanja okolja in preprečevanja negativnih vplivov. Prav tako bosta novi tematski poti spodbujale spoznavanje zgodovine krajev, posameznih kmetij in </w:t>
      </w:r>
      <w:proofErr w:type="spellStart"/>
      <w:r>
        <w:t>nnjenih</w:t>
      </w:r>
      <w:proofErr w:type="spellEnd"/>
      <w:r>
        <w:t xml:space="preserve"> prebivalcev, nekdanje običaje in naravne danosti. Z ureditvijo dveh novih tematskih poti se bo izboljšala turistična infrastruktura in povečala privlačnost </w:t>
      </w:r>
      <w:proofErr w:type="spellStart"/>
      <w:r>
        <w:t>celotnea</w:t>
      </w:r>
      <w:proofErr w:type="spellEnd"/>
      <w:r>
        <w:t xml:space="preserve"> območja.</w:t>
      </w:r>
    </w:p>
    <w:p w:rsidR="005C5707" w:rsidRDefault="005C5707" w:rsidP="005C5707">
      <w:pPr>
        <w:pStyle w:val="AHeading11"/>
      </w:pPr>
      <w:r>
        <w:t>Stanje projekta</w:t>
      </w:r>
    </w:p>
    <w:p w:rsidR="005C5707" w:rsidRDefault="005C5707" w:rsidP="005C5707">
      <w:r>
        <w:t>V letu 2</w:t>
      </w:r>
      <w:r w:rsidR="00894411">
        <w:t xml:space="preserve">020 </w:t>
      </w:r>
      <w:r>
        <w:t xml:space="preserve"> so planirana sredstva za projektno dokumentacijo.</w:t>
      </w:r>
    </w:p>
    <w:p w:rsidR="005C5707" w:rsidRDefault="005C5707" w:rsidP="005C5707">
      <w:pPr>
        <w:pStyle w:val="AHeading7"/>
      </w:pPr>
      <w:bookmarkStart w:id="631" w:name="_Toc26876005"/>
      <w:r>
        <w:t>15029001 - Zbiranje in ravnanje z odpadki</w:t>
      </w:r>
      <w:bookmarkEnd w:id="631"/>
    </w:p>
    <w:p w:rsidR="005C5707" w:rsidRDefault="005C5707" w:rsidP="005C5707">
      <w:pPr>
        <w:pStyle w:val="AHeading10a"/>
      </w:pPr>
      <w:r>
        <w:t>OB016-17-0020 - KOCEROD</w:t>
      </w:r>
      <w:bookmarkStart w:id="632" w:name="PRJ_OB016_chr45_17_chr45_0020_21"/>
      <w:bookmarkEnd w:id="632"/>
    </w:p>
    <w:p w:rsidR="005C5707" w:rsidRDefault="005C5707" w:rsidP="005C5707">
      <w:pPr>
        <w:pStyle w:val="AHeading11"/>
      </w:pPr>
      <w:r>
        <w:t>Namen in cilj projekta (Neposredni učinek in kazalnik)</w:t>
      </w:r>
    </w:p>
    <w:p w:rsidR="005C5707" w:rsidRDefault="005C5707" w:rsidP="005C5707">
      <w:r>
        <w:t>Projekt KOCEROD vključuje izgradnjo Koroškega centra za ravnanje z odpadki, ki pokriva ravnanje z odpadki v dvanajstih občinah Koroške razvojne regije. Cilji so: - zmanjšanje količine odloženih biorazgradljivih odpadkov, - izdelava preostanka odpadkov tako, da TOC ne presega 5 %, - vključevanje najmanj 55% odpadkov v postopke pred odstranjevanjem, - zmanjševanje količin odloženih nenevarnih odpadkov iz 24.000 ton/letno na 15.000 ton/letno konec obdobja, - povečanje količin zbranih frakcij s 1.800 ton/letno na 10.000 ton/letno konec obdobja. KOCEROD-objekti kompostarne in mehansko biološke obdelave odpadkov na lokaciji Mislinjska Dobrava vključujejo: sortirnico za naknadno ročno sortiranje ločenih zbranih frakcij papirja, kartona, plastike in kovin, demontažo kosovnih odpadkov in spremljajočo infrastrukturo. KOCEROD-objekt za odstranjevanje odpadkov na lokaciji Zmes je namenjen odlaganju preostanka odpadkov volumna 108.000 m3, kjer se odložijo vsi preostanki po obdelavi odpadkov. Izgradnja modernega centra za ravnanje z odpadki v Koroški razvojni regiji je med drugim: - zmanjšala emisije v zrak in tla ter zmanjšala količino biološko razgradljivih odpadkov, - zagotovila dostop do sekundarnih surovin za dopolnilne dejavnosti, - zagotovila delovna mesta za lokalno prebivalstvo, - rešila problem predelave odpadkov in zmanjšala stroške transporta v drugo regijo.</w:t>
      </w:r>
    </w:p>
    <w:p w:rsidR="005C5707" w:rsidRDefault="005C5707" w:rsidP="005C5707">
      <w:pPr>
        <w:pStyle w:val="AHeading11"/>
      </w:pPr>
      <w:r>
        <w:t>Stanje projekta</w:t>
      </w:r>
    </w:p>
    <w:p w:rsidR="005C5707" w:rsidRDefault="005C5707" w:rsidP="005C5707">
      <w:r>
        <w:t>V letu 2020 se planirajo sredstva na proračunski postavki 15002 v višini 30.000,00 € za predvidene obnovitvene in razširitvene investicije. Sredstva se financirajo iz najemnine za premično in nepremično opremo.</w:t>
      </w:r>
    </w:p>
    <w:p w:rsidR="005C5707" w:rsidRDefault="005C5707" w:rsidP="005C5707">
      <w:pPr>
        <w:pStyle w:val="AHeading7"/>
      </w:pPr>
      <w:bookmarkStart w:id="633" w:name="_Toc26876006"/>
      <w:r>
        <w:t>16069001 - Urejanje občinskih zemljišč</w:t>
      </w:r>
      <w:bookmarkEnd w:id="633"/>
    </w:p>
    <w:p w:rsidR="005C5707" w:rsidRDefault="005C5707" w:rsidP="005C5707">
      <w:pPr>
        <w:pStyle w:val="AHeading10a"/>
      </w:pPr>
      <w:r>
        <w:t xml:space="preserve">OB016-17-0069 - Zazidava </w:t>
      </w:r>
      <w:proofErr w:type="spellStart"/>
      <w:r>
        <w:t>Šmelc</w:t>
      </w:r>
      <w:bookmarkStart w:id="634" w:name="PRJ_OB016_chr45_17_chr45_0069_21"/>
      <w:bookmarkEnd w:id="634"/>
      <w:proofErr w:type="spellEnd"/>
    </w:p>
    <w:p w:rsidR="005C5707" w:rsidRDefault="005C5707" w:rsidP="005C5707">
      <w:pPr>
        <w:pStyle w:val="AHeading11"/>
      </w:pPr>
      <w:r>
        <w:t>Namen in cilj projekta (Neposredni učinek in kazalnik)</w:t>
      </w:r>
    </w:p>
    <w:p w:rsidR="005C5707" w:rsidRDefault="005C5707" w:rsidP="005C5707">
      <w:r>
        <w:t xml:space="preserve">Namen in cilj je ureditev stanovanjske soseske </w:t>
      </w:r>
      <w:proofErr w:type="spellStart"/>
      <w:r>
        <w:t>Šmelc</w:t>
      </w:r>
      <w:proofErr w:type="spellEnd"/>
      <w:r>
        <w:t>. V območju se načrtuje naselje individualnih stanovanjskih hiš. Sredstva so namenjena za ureditev pripadajočih zelenih površin in potrebne prometne infrastrukture.</w:t>
      </w:r>
    </w:p>
    <w:p w:rsidR="005C5707" w:rsidRDefault="005C5707" w:rsidP="005C5707">
      <w:pPr>
        <w:pStyle w:val="AHeading11"/>
      </w:pPr>
      <w:r>
        <w:t>Stanje projekta</w:t>
      </w:r>
    </w:p>
    <w:p w:rsidR="005C5707" w:rsidRDefault="005C5707" w:rsidP="005C5707">
      <w:r>
        <w:t>V letu 2020 so na PP 16060 planirana sredstva v višini 10.000,00 €.</w:t>
      </w:r>
    </w:p>
    <w:p w:rsidR="005C5707" w:rsidRDefault="005C5707" w:rsidP="005C5707">
      <w:pPr>
        <w:pStyle w:val="AHeading10a"/>
      </w:pPr>
      <w:r>
        <w:t>OB016-19-0011 - Stanovanjska soseska Podpeca</w:t>
      </w:r>
      <w:bookmarkStart w:id="635" w:name="PRJ_OB016_chr45_19_chr45_0011_21"/>
      <w:bookmarkEnd w:id="635"/>
    </w:p>
    <w:p w:rsidR="005C5707" w:rsidRDefault="005C5707" w:rsidP="005C5707">
      <w:pPr>
        <w:pStyle w:val="AHeading11"/>
      </w:pPr>
      <w:r>
        <w:t>Namen in cilj projekta (Neposredni učinek in kazalnik)</w:t>
      </w:r>
    </w:p>
    <w:p w:rsidR="005C5707" w:rsidRDefault="005C5707" w:rsidP="005C5707">
      <w:r>
        <w:t xml:space="preserve">Bila je narejena odmera zemljišča, predhodno pa so bile izdelane strokovne podlage. Zemljišče je namenjeno za prodajo za gradnjo </w:t>
      </w:r>
      <w:proofErr w:type="spellStart"/>
      <w:r>
        <w:t>poslovnostanovanjskih</w:t>
      </w:r>
      <w:proofErr w:type="spellEnd"/>
      <w:r>
        <w:t xml:space="preserve"> objektov.</w:t>
      </w:r>
    </w:p>
    <w:p w:rsidR="005C5707" w:rsidRDefault="005C5707" w:rsidP="005C5707">
      <w:pPr>
        <w:pStyle w:val="AHeading11"/>
      </w:pPr>
      <w:r>
        <w:t>Stanje projekta</w:t>
      </w:r>
    </w:p>
    <w:p w:rsidR="005C5707" w:rsidRDefault="005C5707" w:rsidP="005C5707">
      <w:r>
        <w:t>V letu 2020 so na PP 16078 rezervirana sredstva za projektno dokumentacijo ter investicijo.</w:t>
      </w:r>
    </w:p>
    <w:p w:rsidR="005C5707" w:rsidRDefault="005C5707" w:rsidP="005C5707">
      <w:pPr>
        <w:pStyle w:val="AHeading7"/>
      </w:pPr>
      <w:bookmarkStart w:id="636" w:name="_Toc26876007"/>
      <w:r>
        <w:lastRenderedPageBreak/>
        <w:t>16069002 - Nakup zemljišč</w:t>
      </w:r>
      <w:bookmarkEnd w:id="636"/>
    </w:p>
    <w:p w:rsidR="005C5707" w:rsidRDefault="005C5707" w:rsidP="005C5707">
      <w:pPr>
        <w:pStyle w:val="AHeading10a"/>
      </w:pPr>
      <w:r>
        <w:t>OB016-17-0028 - Nakup zemljišč</w:t>
      </w:r>
      <w:bookmarkStart w:id="637" w:name="PRJ_OB016_chr45_17_chr45_0028_21"/>
      <w:bookmarkEnd w:id="637"/>
    </w:p>
    <w:p w:rsidR="005C5707" w:rsidRDefault="005C5707" w:rsidP="005C5707">
      <w:pPr>
        <w:pStyle w:val="AHeading11"/>
      </w:pPr>
      <w:r>
        <w:t>Namen in cilj projekta (Neposredni učinek in kazalnik)</w:t>
      </w:r>
    </w:p>
    <w:p w:rsidR="005C5707" w:rsidRDefault="005C5707" w:rsidP="005C5707">
      <w:r>
        <w:t>V skladu z Letnim načrtom pridobivanja in razpolaganja z nepremičnim premoženjem Občine Črna na Koroškem za leto 2020 se bo opravil nakup nekaterih zemljišč, predvsem pa bo izvedena menjava zemljišč.</w:t>
      </w:r>
    </w:p>
    <w:p w:rsidR="005C5707" w:rsidRDefault="005C5707" w:rsidP="005C5707">
      <w:pPr>
        <w:pStyle w:val="AHeading11"/>
      </w:pPr>
      <w:r>
        <w:t>Stanje projekta</w:t>
      </w:r>
    </w:p>
    <w:p w:rsidR="005C5707" w:rsidRDefault="005C5707" w:rsidP="005C5707">
      <w:r>
        <w:t xml:space="preserve">Sredstva so v proračunu planirana na PP 16013 - Nakup zemljišč v višini 15.866,22 </w:t>
      </w:r>
      <w:proofErr w:type="spellStart"/>
      <w:r>
        <w:t>eur</w:t>
      </w:r>
      <w:proofErr w:type="spellEnd"/>
      <w:r>
        <w:t>.</w:t>
      </w:r>
    </w:p>
    <w:p w:rsidR="005C5707" w:rsidRDefault="005C5707" w:rsidP="005C5707">
      <w:pPr>
        <w:pStyle w:val="AHeading7"/>
      </w:pPr>
      <w:bookmarkStart w:id="638" w:name="_Toc26876008"/>
      <w:r>
        <w:t>18039001 - Knjižničarstvo in založništvo</w:t>
      </w:r>
      <w:bookmarkEnd w:id="638"/>
    </w:p>
    <w:p w:rsidR="005C5707" w:rsidRDefault="005C5707" w:rsidP="005C5707">
      <w:pPr>
        <w:pStyle w:val="AHeading10a"/>
      </w:pPr>
      <w:r>
        <w:t>OB016-17-0035 - Obnova in širitev knjižnice</w:t>
      </w:r>
      <w:bookmarkStart w:id="639" w:name="PRJ_OB016_chr45_17_chr45_0035_21"/>
      <w:bookmarkEnd w:id="639"/>
    </w:p>
    <w:p w:rsidR="005C5707" w:rsidRDefault="005C5707" w:rsidP="005C5707">
      <w:pPr>
        <w:pStyle w:val="AHeading11"/>
      </w:pPr>
      <w:r>
        <w:t>Namen in cilj projekta (Neposredni učinek in kazalnik)</w:t>
      </w:r>
    </w:p>
    <w:p w:rsidR="005C5707" w:rsidRDefault="005C5707" w:rsidP="005C5707">
      <w:r>
        <w:t>Občina Črna načrtuje izvedbo obnove in širitve knjižnice z namenom zagotoviti kvalitetne pogoje za izvajanje najširše knjižnične dejavnosti, zagotoviti varen dostop do prostorov knjižnice tudi za gibalno ovirane osebe in povečati članstvo v krajevni knjižnici. V okviru zastavljenega projekta se bodo izvedla vzdrževalna in sanacijska dela (obnova napeljav, opreme, tlakov), rekonstruirale sanitarije in vstopna avla ter dogradilo zunanje stopnišče z dostopi.</w:t>
      </w:r>
    </w:p>
    <w:p w:rsidR="005C5707" w:rsidRDefault="005C5707" w:rsidP="005C5707">
      <w:pPr>
        <w:pStyle w:val="AHeading11"/>
      </w:pPr>
      <w:r>
        <w:t>Stanje projekta</w:t>
      </w:r>
    </w:p>
    <w:p w:rsidR="005C5707" w:rsidRDefault="005C5707" w:rsidP="005C5707">
      <w:r>
        <w:t xml:space="preserve">v Letu 2020 so predvidena sredstva za projektno dokumentacijo v višini 5.000€ in so rezervirana na proračunski postavki 18084, prav tako so planirana sredstva v višini 95.000,00 </w:t>
      </w:r>
      <w:proofErr w:type="spellStart"/>
      <w:r>
        <w:t>eur</w:t>
      </w:r>
      <w:proofErr w:type="spellEnd"/>
      <w:r>
        <w:t xml:space="preserve"> za obnove.</w:t>
      </w:r>
    </w:p>
    <w:p w:rsidR="005C5707" w:rsidRDefault="005C5707" w:rsidP="005C5707">
      <w:pPr>
        <w:pStyle w:val="AHeading7"/>
      </w:pPr>
      <w:bookmarkStart w:id="640" w:name="_Toc26876009"/>
      <w:r>
        <w:t>18039005 - Drugi programi v kulturi</w:t>
      </w:r>
      <w:bookmarkEnd w:id="640"/>
    </w:p>
    <w:p w:rsidR="005C5707" w:rsidRDefault="005C5707" w:rsidP="005C5707">
      <w:pPr>
        <w:pStyle w:val="AHeading10a"/>
      </w:pPr>
      <w:r>
        <w:t>OB016-17-0036 - Olimpijska soba</w:t>
      </w:r>
      <w:bookmarkStart w:id="641" w:name="PRJ_OB016_chr45_17_chr45_0036_21"/>
      <w:bookmarkEnd w:id="641"/>
    </w:p>
    <w:p w:rsidR="005C5707" w:rsidRDefault="005C5707" w:rsidP="005C5707">
      <w:pPr>
        <w:pStyle w:val="AHeading11"/>
      </w:pPr>
      <w:r>
        <w:t>Namen in cilj projekta (Neposredni učinek in kazalnik)</w:t>
      </w:r>
    </w:p>
    <w:p w:rsidR="005C5707" w:rsidRDefault="005C5707" w:rsidP="005C5707">
      <w:r>
        <w:t>Vzpostavitev olimpijske sobe, kjer so predstavljeni naši najuspešnejši športniki - udeleženci olimpijskih iger. Na proračunski postavki so načrtovana sredstva za vzdrževanje prostorov in dopolnitev olimpijske zbirke</w:t>
      </w:r>
    </w:p>
    <w:p w:rsidR="005C5707" w:rsidRDefault="005C5707" w:rsidP="005C5707">
      <w:pPr>
        <w:pStyle w:val="AHeading11"/>
      </w:pPr>
      <w:r>
        <w:t>Stanje projekta</w:t>
      </w:r>
    </w:p>
    <w:p w:rsidR="005C5707" w:rsidRDefault="005C5707" w:rsidP="005C5707">
      <w:r>
        <w:t>Višina sredstev je določena glede na oceno potrebnih sredstev v letu 2020 in je planirana v višini 1.250,00 € na proračunski postavki 18076..</w:t>
      </w:r>
    </w:p>
    <w:p w:rsidR="005C5707" w:rsidRDefault="005C5707" w:rsidP="005C5707">
      <w:pPr>
        <w:pStyle w:val="AHeading10a"/>
      </w:pPr>
      <w:r>
        <w:t>OB016-17-0037 - Muzej olimpijcev</w:t>
      </w:r>
      <w:bookmarkStart w:id="642" w:name="PRJ_OB016_chr45_17_chr45_0037_21"/>
      <w:bookmarkEnd w:id="642"/>
    </w:p>
    <w:p w:rsidR="005C5707" w:rsidRDefault="005C5707" w:rsidP="005C5707">
      <w:pPr>
        <w:pStyle w:val="AHeading11"/>
      </w:pPr>
      <w:r>
        <w:t>Namen in cilj projekta (Neposredni učinek in kazalnik)</w:t>
      </w:r>
    </w:p>
    <w:p w:rsidR="005C5707" w:rsidRDefault="005C5707" w:rsidP="005C5707">
      <w:r>
        <w:t>Splošni cilj projekta je vzpostavitev novega turističnega produkta z namenom povečati prepoznavnost kraja, promovirati Črno na Koroškem kot edini kraj v Sloveniji in širše, ki se lahko ponaša s sedmimi olimpijci, obogatiti turistično ponudbo in v kraj privabiti večje število obiskovalcev. V okviru projekta bo urejen muzej olimpijcev, tematska pot, oblikovana bo celostna podoba, usposobljeni nosilci turistične dejavnosti, razviti novi turistični produkti, izdelan promocijski material ter izvedene promocijske, zastavljen način upravljanja in trženja novega turističnega produkta. Načrtovana je nadgradnja olimpijske zbirke, oblikovanje celostne podobe, usposabljanje nosilcev turistične dejavnosti, razvoj novih turističnih produktov, izdelava promocijskega materiala ter trženje novega turističnega produkta.</w:t>
      </w:r>
    </w:p>
    <w:p w:rsidR="005C5707" w:rsidRDefault="005C5707" w:rsidP="005C5707">
      <w:pPr>
        <w:pStyle w:val="AHeading11"/>
      </w:pPr>
      <w:r>
        <w:t>Stanje projekta</w:t>
      </w:r>
    </w:p>
    <w:p w:rsidR="005C5707" w:rsidRDefault="005C5707" w:rsidP="005C5707">
      <w:r>
        <w:t>Višina sredstev je izračunana na podlagi ocen odhodkov za izvedbo planiranih aktivnosti v letu 2020 in so planirana v višini 1.000,00 € na PP 18079.</w:t>
      </w:r>
    </w:p>
    <w:p w:rsidR="005C5707" w:rsidRDefault="005C5707" w:rsidP="005C5707">
      <w:pPr>
        <w:pStyle w:val="AHeading10a"/>
      </w:pPr>
      <w:r>
        <w:t>OB016-17-0039 - Kulturni center Črna</w:t>
      </w:r>
      <w:bookmarkStart w:id="643" w:name="PRJ_OB016_chr45_17_chr45_0039_21"/>
      <w:bookmarkEnd w:id="643"/>
    </w:p>
    <w:p w:rsidR="005C5707" w:rsidRDefault="005C5707" w:rsidP="005C5707">
      <w:pPr>
        <w:pStyle w:val="AHeading11"/>
      </w:pPr>
      <w:r>
        <w:t>Namen in cilj projekta (Neposredni učinek in kazalnik)</w:t>
      </w:r>
    </w:p>
    <w:p w:rsidR="005C5707" w:rsidRDefault="005C5707" w:rsidP="005C5707">
      <w:r>
        <w:t>Sredstva so namenjena kulturnemu centru Črna. Na proračunski postavki so načrtovana potrebna sredstva za izvajanje dejavnosti v letu 2020.</w:t>
      </w:r>
    </w:p>
    <w:p w:rsidR="005C5707" w:rsidRDefault="005C5707" w:rsidP="005C5707">
      <w:pPr>
        <w:pStyle w:val="AHeading11"/>
      </w:pPr>
      <w:r>
        <w:lastRenderedPageBreak/>
        <w:t>Stanje projekta</w:t>
      </w:r>
    </w:p>
    <w:p w:rsidR="005C5707" w:rsidRDefault="005C5707" w:rsidP="005C5707">
      <w:r>
        <w:t>Sredstva so planirana na proračunski postavki 18082 - Kulturni center Črna na Koroškem, in sicer za obnovo kotlovnice.</w:t>
      </w:r>
    </w:p>
    <w:p w:rsidR="005C5707" w:rsidRDefault="005C5707" w:rsidP="005C5707">
      <w:pPr>
        <w:pStyle w:val="AHeading7"/>
      </w:pPr>
      <w:bookmarkStart w:id="644" w:name="_Toc26876010"/>
      <w:r>
        <w:t>18059001 - Programi športa</w:t>
      </w:r>
      <w:bookmarkEnd w:id="644"/>
    </w:p>
    <w:p w:rsidR="005C5707" w:rsidRDefault="005C5707" w:rsidP="005C5707">
      <w:pPr>
        <w:pStyle w:val="AHeading10a"/>
      </w:pPr>
      <w:r>
        <w:t>OB016-17-0044 - Mreža kolesarskih poti v regiji (projekt RRA)</w:t>
      </w:r>
      <w:bookmarkStart w:id="645" w:name="PRJ_OB016_chr45_17_chr45_0044_21"/>
      <w:bookmarkEnd w:id="645"/>
    </w:p>
    <w:p w:rsidR="005C5707" w:rsidRDefault="005C5707" w:rsidP="005C5707">
      <w:pPr>
        <w:pStyle w:val="AHeading11"/>
      </w:pPr>
      <w:r>
        <w:t>Namen in cilj projekta (Neposredni učinek in kazalnik)</w:t>
      </w:r>
    </w:p>
    <w:p w:rsidR="005C5707" w:rsidRDefault="005C5707" w:rsidP="005C5707">
      <w:r>
        <w:t>Sofinanciranje vodenja in koordinacije projekta "Mreža kolesarskih poti v regiji", za izvedbo katerega je zadolžena RRA Koroška. Projekt sofinancirajo občine Koroške regije.</w:t>
      </w:r>
    </w:p>
    <w:p w:rsidR="005C5707" w:rsidRDefault="005C5707" w:rsidP="005C5707">
      <w:pPr>
        <w:pStyle w:val="AHeading11"/>
      </w:pPr>
      <w:r>
        <w:t>Stanje projekta</w:t>
      </w:r>
    </w:p>
    <w:p w:rsidR="005C5707" w:rsidRDefault="005C5707" w:rsidP="005C5707">
      <w:r>
        <w:t>V letu 2020 ima Občina Črna planirana sredstva na PP 18090 v višini 2.440,00 €.</w:t>
      </w:r>
    </w:p>
    <w:p w:rsidR="005C5707" w:rsidRDefault="005C5707" w:rsidP="005C5707">
      <w:pPr>
        <w:pStyle w:val="AHeading10a"/>
      </w:pPr>
      <w:r>
        <w:t>OB016-17-0045 - Ureditev smučišča Črna</w:t>
      </w:r>
      <w:bookmarkStart w:id="646" w:name="PRJ_OB016_chr45_17_chr45_0045_21"/>
      <w:bookmarkEnd w:id="646"/>
    </w:p>
    <w:p w:rsidR="005C5707" w:rsidRDefault="005C5707" w:rsidP="005C5707">
      <w:pPr>
        <w:pStyle w:val="AHeading11"/>
      </w:pPr>
      <w:r>
        <w:t>Namen in cilj projekta (Neposredni učinek in kazalnik)</w:t>
      </w:r>
    </w:p>
    <w:p w:rsidR="005C5707" w:rsidRDefault="005C5707" w:rsidP="005C5707">
      <w:r>
        <w:t>Proračunska postavka je namenjena za investicijsko vzdrževanje in obnove na smučišču v Črni.</w:t>
      </w:r>
    </w:p>
    <w:p w:rsidR="005C5707" w:rsidRDefault="005C5707" w:rsidP="005C5707">
      <w:pPr>
        <w:pStyle w:val="AHeading11"/>
      </w:pPr>
      <w:r>
        <w:t>Stanje projekta</w:t>
      </w:r>
    </w:p>
    <w:p w:rsidR="005C5707" w:rsidRDefault="005C5707" w:rsidP="005C5707">
      <w:r>
        <w:t>Na PP 18089 so planirana sredstva za investicijsko vzdrževanje v višini 10.000,00 €.</w:t>
      </w:r>
    </w:p>
    <w:p w:rsidR="005C5707" w:rsidRDefault="005C5707" w:rsidP="005C5707">
      <w:pPr>
        <w:pStyle w:val="AHeading10a"/>
      </w:pPr>
      <w:r>
        <w:t>OB016-18-0016 - Rekonstrukcija razsvetljave na smučišču</w:t>
      </w:r>
      <w:bookmarkStart w:id="647" w:name="PRJ_OB016_chr45_18_chr45_0016_21"/>
      <w:bookmarkEnd w:id="647"/>
    </w:p>
    <w:p w:rsidR="005C5707" w:rsidRDefault="005C5707" w:rsidP="005C5707">
      <w:pPr>
        <w:pStyle w:val="AHeading11"/>
      </w:pPr>
      <w:r>
        <w:t>Namen in cilj projekta (Neposredni učinek in kazalnik)</w:t>
      </w:r>
    </w:p>
    <w:p w:rsidR="005C5707" w:rsidRDefault="005C5707" w:rsidP="005C5707">
      <w:r>
        <w:t>Alpsko smučanje ima v občini že stoletno tradicijo, saj kar sedem udeležencev olimpijskih iger prihaja iz Črne na Koroškem, kar jo uvršča v sam vrh glede na število prebivalcev (3.314 prebivalcev v prvi polovici leta 2018).Na smučišču so svoje prve zavoje naredili smučarji svetovnega kova kot so Katjuša Pušnik, Mitja Kunc, Aleš Gorza in seveda Tina Maze. Razsvetljava smučišča ob obnovljeni vlečnici je bila zgrajena leta 1972, po vzoru razvitih zimsko- športnih centrov, podobna razsvetljava je bila le še na Krvavcu v celotni takratni Jugoslaviji. Nova pridobitev je omogočala smučanje tudi v večernem času in s tem podaljšanje smučarske sezone ter izboljšanje ekonomskih rezultatov obratovanja žičnice. Obstoječo razsvetljavo je potrebno urediti zaradi zakonskih zahtev, deloma pa tudi zaradi dotrajanosti, saj nekatere naprave in oporišča predstavljajo nevarnost za smučarje. Prav tako bi zamenjava razsvetljave pomenila tudi energetsko sanacijo in s tem zmanjšanje stroškov porabe električne energije. Z obnovo razsvetljave na smučišču bodo dane možnosti za obstoj številnih domačih in drugih smučarskih klubov, možnosti treningov na domačem terenu, izvedbe občinskih in državnih tekem, ter FIS tekem, prav tako pa bo omogočala vsem krajanom in obiskovalcem našega kraja varno in ugodno smuko.</w:t>
      </w:r>
    </w:p>
    <w:p w:rsidR="005C5707" w:rsidRDefault="005C5707" w:rsidP="005C5707">
      <w:pPr>
        <w:pStyle w:val="AHeading11"/>
      </w:pPr>
      <w:r>
        <w:t>Stanje projekta</w:t>
      </w:r>
    </w:p>
    <w:p w:rsidR="005C5707" w:rsidRDefault="005C5707" w:rsidP="005C5707">
      <w:r>
        <w:t xml:space="preserve">Vrednost investicije znaša 48.634,29 €. Zamenjali se bodo obstoječi temelji ter nadomestili z novimi, nanje se bodo postavili novi </w:t>
      </w:r>
      <w:proofErr w:type="spellStart"/>
      <w:r>
        <w:t>kandelabri</w:t>
      </w:r>
      <w:proofErr w:type="spellEnd"/>
      <w:r>
        <w:t xml:space="preserve"> z vso potrebno elektroinštalacijo. Sedanja varovalka se bo namestila z avtomatsko varovalko, krmilna omara s stikalnim </w:t>
      </w:r>
      <w:proofErr w:type="spellStart"/>
      <w:r>
        <w:t>tablojem</w:t>
      </w:r>
      <w:proofErr w:type="spellEnd"/>
      <w:r>
        <w:t>. Obstoječe reflektorje bomo zamenjali z novimi LED DIS 2100lmn 156W. Če bomo uspešno izbrani na razpisu nam bo Fundacija za šport odobrila sredstva v višini 17.643,00 €, preostali del pa bomo krili iz občinskega proračuna. Investicija se je pričela izvajati v letu 2019. V letu 2020 se planirajo sredstva za poplačilo obveznosti.</w:t>
      </w:r>
    </w:p>
    <w:p w:rsidR="005C5707" w:rsidRDefault="005C5707" w:rsidP="005C5707">
      <w:pPr>
        <w:pStyle w:val="AHeading10a"/>
      </w:pPr>
      <w:r>
        <w:t xml:space="preserve">OB016-19-0003 - Vzdrževanje športnih </w:t>
      </w:r>
      <w:proofErr w:type="spellStart"/>
      <w:r>
        <w:t>obj</w:t>
      </w:r>
      <w:proofErr w:type="spellEnd"/>
      <w:r>
        <w:t>. in površin na Pristavi</w:t>
      </w:r>
      <w:bookmarkStart w:id="648" w:name="PRJ_OB016_chr45_19_chr45_0003_21"/>
      <w:bookmarkEnd w:id="648"/>
    </w:p>
    <w:p w:rsidR="005C5707" w:rsidRDefault="005C5707" w:rsidP="005C5707">
      <w:pPr>
        <w:pStyle w:val="AHeading11"/>
      </w:pPr>
      <w:r>
        <w:t>Namen in cilj projekta (Neposredni učinek in kazalnik)</w:t>
      </w:r>
    </w:p>
    <w:p w:rsidR="005C5707" w:rsidRDefault="005C5707" w:rsidP="005C5707">
      <w:r>
        <w:t>Namen projekta je obnova fasade, sanitarij, stavbnega pohištva na objektu v športnem parku Pristava. Cilj je zagotoviti boljše pogoje za športno vadbo in energetskimi prihranki.</w:t>
      </w:r>
    </w:p>
    <w:p w:rsidR="005C5707" w:rsidRDefault="005C5707" w:rsidP="005C5707">
      <w:pPr>
        <w:pStyle w:val="AHeading11"/>
      </w:pPr>
      <w:r>
        <w:t>Stanje projekta</w:t>
      </w:r>
    </w:p>
    <w:p w:rsidR="005C5707" w:rsidRDefault="005C5707" w:rsidP="005C5707">
      <w:r>
        <w:t>Na PP 18024 so rezervirana sredstva za investicijsko vzdrževanje v višini 3.000€.</w:t>
      </w:r>
    </w:p>
    <w:p w:rsidR="005C5707" w:rsidRDefault="005C5707" w:rsidP="005C5707">
      <w:pPr>
        <w:pStyle w:val="AHeading10a"/>
      </w:pPr>
      <w:r>
        <w:t>OB016-19-0004 - Energetska sanacija javne stavbe Športni park Črna</w:t>
      </w:r>
      <w:bookmarkStart w:id="649" w:name="PRJ_OB016_chr45_19_chr45_0004_21"/>
      <w:bookmarkEnd w:id="649"/>
    </w:p>
    <w:p w:rsidR="005C5707" w:rsidRDefault="005C5707" w:rsidP="005C5707">
      <w:pPr>
        <w:pStyle w:val="AHeading11"/>
      </w:pPr>
      <w:r>
        <w:t>Namen in cilj projekta (Neposredni učinek in kazalnik)</w:t>
      </w:r>
    </w:p>
    <w:p w:rsidR="005C5707" w:rsidRDefault="005C5707" w:rsidP="005C5707">
      <w:r>
        <w:t>Energetska sanacija objekta v športnem parku Črna, zamenjava stavbnega pohištva, nova fasada, zaradi energetskih prihrankov. Namen je doseči boljše pogoje za športno vadbo.</w:t>
      </w:r>
    </w:p>
    <w:p w:rsidR="005C5707" w:rsidRDefault="005C5707" w:rsidP="005C5707">
      <w:pPr>
        <w:pStyle w:val="AHeading11"/>
      </w:pPr>
      <w:r>
        <w:lastRenderedPageBreak/>
        <w:t>Stanje projekta</w:t>
      </w:r>
    </w:p>
    <w:p w:rsidR="005C5707" w:rsidRDefault="005C5707" w:rsidP="005C5707">
      <w:r>
        <w:t>Na proračunski postavki 18103 so planirana sredstva za poplačilo obveznosti iz naslova zadržanih sredstev.</w:t>
      </w:r>
    </w:p>
    <w:p w:rsidR="005C5707" w:rsidRDefault="005C5707" w:rsidP="005C5707">
      <w:pPr>
        <w:pStyle w:val="AHeading10a"/>
      </w:pPr>
      <w:r>
        <w:t>OB016-19-0013 - Izgradnja kegljišča</w:t>
      </w:r>
      <w:bookmarkStart w:id="650" w:name="PRJ_OB016_chr45_19_chr45_0013_21"/>
      <w:bookmarkEnd w:id="650"/>
    </w:p>
    <w:p w:rsidR="005C5707" w:rsidRDefault="005C5707" w:rsidP="005C5707">
      <w:pPr>
        <w:pStyle w:val="AHeading11"/>
      </w:pPr>
      <w:r>
        <w:t>Namen in cilj projekta (Neposredni učinek in kazalnik)</w:t>
      </w:r>
    </w:p>
    <w:p w:rsidR="005C5707" w:rsidRDefault="005C5707" w:rsidP="005C5707">
      <w:r>
        <w:t>Namen je dozidava objekta k obstoječemu objektu osnovne šole Črna za potrebe 4 steznega kegljišča s pripadajočimi pomožnimi prostori.</w:t>
      </w:r>
    </w:p>
    <w:p w:rsidR="005C5707" w:rsidRDefault="005C5707" w:rsidP="005C5707">
      <w:pPr>
        <w:pStyle w:val="AHeading11"/>
      </w:pPr>
      <w:r>
        <w:t>Stanje projekta</w:t>
      </w:r>
    </w:p>
    <w:p w:rsidR="005C5707" w:rsidRDefault="005C5707" w:rsidP="005C5707">
      <w:r>
        <w:t xml:space="preserve">Sredstva so planirana na PP 18106 v višini 20.000,00 </w:t>
      </w:r>
      <w:proofErr w:type="spellStart"/>
      <w:r>
        <w:t>eur</w:t>
      </w:r>
      <w:proofErr w:type="spellEnd"/>
      <w:r>
        <w:t xml:space="preserve"> za projektno dokumentacijo.</w:t>
      </w:r>
    </w:p>
    <w:p w:rsidR="005C5707" w:rsidRDefault="005C5707" w:rsidP="005C5707">
      <w:pPr>
        <w:pStyle w:val="AHeading10a"/>
      </w:pPr>
      <w:r>
        <w:t>OB016-19-0016 - Oprema za smučišče</w:t>
      </w:r>
      <w:bookmarkStart w:id="651" w:name="PRJ_OB016_chr45_19_chr45_0016_21"/>
      <w:bookmarkEnd w:id="651"/>
    </w:p>
    <w:p w:rsidR="005C5707" w:rsidRDefault="005C5707" w:rsidP="005C5707">
      <w:pPr>
        <w:pStyle w:val="AHeading11"/>
      </w:pPr>
      <w:r>
        <w:t>Namen in cilj projekta (Neposredni učinek in kazalnik)</w:t>
      </w:r>
    </w:p>
    <w:p w:rsidR="005C5707" w:rsidRDefault="005C5707" w:rsidP="005C5707">
      <w:r>
        <w:t>Sredstva so namenjena za nakup potrebne opreme in osnovnih sredstev za delovanje smučišča Črna na Koroškem.</w:t>
      </w:r>
    </w:p>
    <w:p w:rsidR="005C5707" w:rsidRDefault="005C5707" w:rsidP="005C5707">
      <w:pPr>
        <w:pStyle w:val="AHeading11"/>
      </w:pPr>
      <w:r>
        <w:t>Stanje projekta</w:t>
      </w:r>
    </w:p>
    <w:p w:rsidR="005C5707" w:rsidRDefault="005C5707" w:rsidP="005C5707">
      <w:r>
        <w:t xml:space="preserve">V letu 2020 so sredstva planirana v višini 45.500,00 </w:t>
      </w:r>
      <w:proofErr w:type="spellStart"/>
      <w:r>
        <w:t>eur</w:t>
      </w:r>
      <w:proofErr w:type="spellEnd"/>
      <w:r>
        <w:t xml:space="preserve"> za nakup </w:t>
      </w:r>
      <w:proofErr w:type="spellStart"/>
      <w:r>
        <w:t>ratraka</w:t>
      </w:r>
      <w:proofErr w:type="spellEnd"/>
      <w:r>
        <w:t xml:space="preserve"> in topa.</w:t>
      </w:r>
    </w:p>
    <w:p w:rsidR="005C5707" w:rsidRDefault="005C5707" w:rsidP="005C5707">
      <w:pPr>
        <w:pStyle w:val="AHeading10a"/>
      </w:pPr>
      <w:r>
        <w:t xml:space="preserve">OB016-19-0017 - Rekonstrukcija razsvetljave na smučišču - </w:t>
      </w:r>
      <w:proofErr w:type="spellStart"/>
      <w:r>
        <w:t>2.del</w:t>
      </w:r>
      <w:bookmarkStart w:id="652" w:name="PRJ_OB016_chr45_19_chr45_0017_21"/>
      <w:bookmarkEnd w:id="652"/>
      <w:proofErr w:type="spellEnd"/>
    </w:p>
    <w:p w:rsidR="005C5707" w:rsidRDefault="005C5707" w:rsidP="005C5707">
      <w:pPr>
        <w:pStyle w:val="AHeading11"/>
      </w:pPr>
      <w:r>
        <w:t>Namen in cilj projekta (Neposredni učinek in kazalnik)</w:t>
      </w:r>
    </w:p>
    <w:p w:rsidR="005C5707" w:rsidRDefault="005C5707" w:rsidP="005C5707">
      <w:r>
        <w:t>Alpsko smučanje ima v občini že stoletno tradicijo, saj kar sedem udeležencev olimpijskih iger prihaja iz Črne na Koroškem, kar jo uvršča v sam vrh glede na število prebivalcev (3.314 prebivalcev v prvi polovici leta 2018).Na smučišču so svoje prve zavoje naredili smučarji svetovnega kova kot so Katjuša Pušnik, Mitja Kunc, Aleš Gorza in seveda Tina Maze. Razsvetljava smučišča ob obnovljeni vlečnici je bila zgrajena leta 1972, po vzoru razvitih zimsko- športnih centrov, podobna razsvetljava je bila le še na Krvavcu v celotni takratni Jugoslaviji. Nova pridobitev je omogočala smučanje tudi v večernem času in s tem podaljšanje smučarske sezone ter izboljšanje ekonomskih rezultatov obratovanja žičnice. Obstoječo razsvetljavo je potrebno urediti zaradi zakonskih zahtev, deloma pa tudi zaradi dotrajanosti, saj nekatere naprave in oporišča predstavljajo nevarnost za smučarje. Prav tako bi zamenjava razsvetljave pomenila tudi energetsko sanacijo in s tem zmanjšanje stroškov porabe električne energije. Z obnovo razsvetljave na smučišču bodo dane možnosti za obstoj številnih domačih in drugih smučarskih klubov, možnosti treningov na domačem terenu, izvedbe občinskih in državnih tekem, ter FIS tekem, prav tako pa bo omogočala vsem krajanom in obiskovalcem našega kraja varno in ugodno smuko.</w:t>
      </w:r>
    </w:p>
    <w:p w:rsidR="005C5707" w:rsidRDefault="005C5707" w:rsidP="005C5707">
      <w:pPr>
        <w:pStyle w:val="AHeading11"/>
      </w:pPr>
      <w:r>
        <w:t>Stanje projekta</w:t>
      </w:r>
    </w:p>
    <w:p w:rsidR="005C5707" w:rsidRDefault="005C5707" w:rsidP="005C5707">
      <w:r>
        <w:t xml:space="preserve">V letu 2020 se bo izvedel drugi del projekta rekonstrukcija razsvetljave na smučišču Črna na Koroškem. Planirana so sredstva na PP 18109 v višini 39.800,00 </w:t>
      </w:r>
      <w:proofErr w:type="spellStart"/>
      <w:r>
        <w:t>eur</w:t>
      </w:r>
      <w:proofErr w:type="spellEnd"/>
      <w:r>
        <w:t>.</w:t>
      </w:r>
    </w:p>
    <w:p w:rsidR="005C5707" w:rsidRDefault="005C5707" w:rsidP="005C5707">
      <w:pPr>
        <w:pStyle w:val="AHeading10a"/>
      </w:pPr>
      <w:r>
        <w:t>OB016-19-0018 - Krmiljenje žičnice in ozemljitve</w:t>
      </w:r>
      <w:bookmarkStart w:id="653" w:name="PRJ_OB016_chr45_19_chr45_0018_21"/>
      <w:bookmarkEnd w:id="653"/>
    </w:p>
    <w:p w:rsidR="005C5707" w:rsidRDefault="005C5707" w:rsidP="005C5707">
      <w:pPr>
        <w:pStyle w:val="AHeading11"/>
      </w:pPr>
      <w:r>
        <w:t>Namen in cilj projekta (Neposredni učinek in kazalnik)</w:t>
      </w:r>
    </w:p>
    <w:p w:rsidR="005C5707" w:rsidRDefault="005C5707" w:rsidP="005C5707">
      <w:pPr>
        <w:pStyle w:val="AHeading11"/>
      </w:pPr>
      <w:r>
        <w:t>Stanje projekta</w:t>
      </w:r>
    </w:p>
    <w:p w:rsidR="005C5707" w:rsidRDefault="005C5707" w:rsidP="005C5707">
      <w:r>
        <w:t xml:space="preserve">V letu 2020 so planirana sredstva v višini 12.910,17 </w:t>
      </w:r>
      <w:proofErr w:type="spellStart"/>
      <w:r>
        <w:t>eur</w:t>
      </w:r>
      <w:proofErr w:type="spellEnd"/>
      <w:r>
        <w:t xml:space="preserve"> za</w:t>
      </w:r>
    </w:p>
    <w:p w:rsidR="005C5707" w:rsidRDefault="005C5707" w:rsidP="005C5707">
      <w:pPr>
        <w:pStyle w:val="AHeading10a"/>
      </w:pPr>
      <w:r>
        <w:t>OB016-19-0019 - OBNOVA GARDEROBNIH PROSTOROV V TELOVADNICI</w:t>
      </w:r>
      <w:bookmarkStart w:id="654" w:name="PRJ_OB016_chr45_19_chr45_0019_21"/>
      <w:bookmarkEnd w:id="654"/>
    </w:p>
    <w:p w:rsidR="005C5707" w:rsidRDefault="005C5707" w:rsidP="005C5707">
      <w:pPr>
        <w:pStyle w:val="AHeading11"/>
      </w:pPr>
      <w:r>
        <w:t>Namen in cilj projekta (Neposredni učinek in kazalnik)</w:t>
      </w:r>
    </w:p>
    <w:p w:rsidR="005C5707" w:rsidRDefault="005C5707" w:rsidP="005C5707">
      <w:r>
        <w:t xml:space="preserve">S prenovo </w:t>
      </w:r>
      <w:proofErr w:type="spellStart"/>
      <w:r>
        <w:t>gardetobnih</w:t>
      </w:r>
      <w:proofErr w:type="spellEnd"/>
      <w:r>
        <w:t xml:space="preserve"> prostorov v telovadnici Črna na Koroškem bomo vsem </w:t>
      </w:r>
      <w:proofErr w:type="spellStart"/>
      <w:r>
        <w:t>upoirabnikom</w:t>
      </w:r>
      <w:proofErr w:type="spellEnd"/>
      <w:r>
        <w:t xml:space="preserve"> telovadnice zagotovili poleg vrne in kvalitetne vadbe, tudi udobne, funkcionalne in varne garderobne in sanitarne prostore. Prostori so namenjeni učencem OŠ Črna na Koroškem, otrokom iz vrtca in vsem drugim uporabnikom, ki uporabljajo telovadnico ter vse obiskovalcem prireditev v telovadnici. Z obnovo bomo pridobili urejene garderobne in sanitarne prostore, ki bodo </w:t>
      </w:r>
      <w:proofErr w:type="spellStart"/>
      <w:r>
        <w:t>zadvovoljili</w:t>
      </w:r>
      <w:proofErr w:type="spellEnd"/>
      <w:r>
        <w:t xml:space="preserve"> vse potrebe </w:t>
      </w:r>
      <w:proofErr w:type="spellStart"/>
      <w:r>
        <w:t>športniov</w:t>
      </w:r>
      <w:proofErr w:type="spellEnd"/>
      <w:r>
        <w:t xml:space="preserve"> pred pričetkom vadbe in po njej. Prav tako pa bo obnova pripomogla, da bo celotna telovadnica postala še bolj zanimiva za športne ekipe, ki se odločijo za športne priprave v Črni. S tem se bo krepil razvoj turizma v kraju in razvoj celotnega kraja.</w:t>
      </w:r>
    </w:p>
    <w:p w:rsidR="005C5707" w:rsidRDefault="005C5707" w:rsidP="005C5707">
      <w:pPr>
        <w:pStyle w:val="AHeading11"/>
      </w:pPr>
      <w:r>
        <w:lastRenderedPageBreak/>
        <w:t>Stanje projekta</w:t>
      </w:r>
    </w:p>
    <w:p w:rsidR="005C5707" w:rsidRDefault="005C5707" w:rsidP="005C5707">
      <w:pPr>
        <w:pStyle w:val="AHeading10a"/>
      </w:pPr>
      <w:r>
        <w:t>OB016-19-0020 - POSTAVITEV BALVANSKE PLEZALNE STENE</w:t>
      </w:r>
      <w:bookmarkStart w:id="655" w:name="PRJ_OB016_chr45_19_chr45_0020_21"/>
      <w:bookmarkEnd w:id="655"/>
    </w:p>
    <w:p w:rsidR="005C5707" w:rsidRDefault="005C5707" w:rsidP="005C5707">
      <w:pPr>
        <w:pStyle w:val="AHeading11"/>
      </w:pPr>
      <w:r>
        <w:t>Namen in cilj projekta (Neposredni učinek in kazalnik)</w:t>
      </w:r>
    </w:p>
    <w:p w:rsidR="005C5707" w:rsidRDefault="005C5707" w:rsidP="005C5707">
      <w:r>
        <w:t xml:space="preserve">Alpinizem ima v Črni na Koroškem že dolgoletno tradicijo. Že nekaj časa se uspešno uveljavlja tudi športno plezanje, katerega treninge tedensko redno obiskuje 17 cicibanov in starejših dečkov, vse večji obisk pa je tudi otrok iz sosednjih krajev. Poleg naravne danosti terenov za plezanje, bi radi vzpostavili tudi umetno steno, kjer bi lahko otroci plezali </w:t>
      </w:r>
      <w:proofErr w:type="spellStart"/>
      <w:r>
        <w:t>vask</w:t>
      </w:r>
      <w:proofErr w:type="spellEnd"/>
      <w:r>
        <w:t xml:space="preserve"> dan in izpopolnjevali svojo tehniko. Plezanje na naravnih je močno odvisno od vremena, ki v Črni na Koroškem, kjer imamo dolge zime in hladne pomladi, to omogoča le kratek čas. Prav zaradi tega je postavitev plezalne stene v zaprtem prostoru nepogrešljiva za redno izvajanje treningov in konstantno vzdrževanje plezalne forme.</w:t>
      </w:r>
    </w:p>
    <w:p w:rsidR="005C5707" w:rsidRDefault="005C5707" w:rsidP="005C5707">
      <w:pPr>
        <w:pStyle w:val="AHeading11"/>
      </w:pPr>
      <w:r>
        <w:t xml:space="preserve">Stanje projekt: </w:t>
      </w:r>
      <w:r w:rsidR="00F77872">
        <w:t xml:space="preserve"> </w:t>
      </w:r>
      <w:r>
        <w:t xml:space="preserve">Projekt je prijavljen na javni razpis Fundacije za šport za pridobitev sofinanciranja. </w:t>
      </w:r>
    </w:p>
    <w:p w:rsidR="005C5707" w:rsidRDefault="005C5707" w:rsidP="005C5707">
      <w:pPr>
        <w:pStyle w:val="AHeading7"/>
      </w:pPr>
      <w:bookmarkStart w:id="656" w:name="_Toc26876011"/>
      <w:r>
        <w:t>19029001 - Vrtci</w:t>
      </w:r>
      <w:bookmarkEnd w:id="656"/>
    </w:p>
    <w:p w:rsidR="005C5707" w:rsidRDefault="005C5707" w:rsidP="005C5707">
      <w:pPr>
        <w:pStyle w:val="AHeading10a"/>
      </w:pPr>
      <w:r>
        <w:t>OB016-17-0050 - Zamenjava onesnažene zemlje</w:t>
      </w:r>
      <w:bookmarkStart w:id="657" w:name="PRJ_OB016_chr45_17_chr45_0050_21"/>
      <w:bookmarkEnd w:id="657"/>
    </w:p>
    <w:p w:rsidR="005C5707" w:rsidRDefault="005C5707" w:rsidP="005C5707">
      <w:pPr>
        <w:pStyle w:val="AHeading11"/>
      </w:pPr>
      <w:r>
        <w:t>Namen in cilj projekta (Neposredni učinek in kazalnik)</w:t>
      </w:r>
    </w:p>
    <w:p w:rsidR="005C5707" w:rsidRDefault="005C5707" w:rsidP="005C5707">
      <w:r>
        <w:t>Projekt financira Ministrstvo za okolje in prostor. Sredstva so namenjena za zamenjavo onesnažene zemlje in zasajanje trave na javnih površinah, ki so namenjene zadrževanju otrok. Višina sredstev je določena v pogodbi o sofinanciranju sklenjeni med Občino Črna in Ministrstvom za okolje in prostor.</w:t>
      </w:r>
    </w:p>
    <w:p w:rsidR="005C5707" w:rsidRDefault="005C5707" w:rsidP="005C5707">
      <w:pPr>
        <w:pStyle w:val="AHeading11"/>
      </w:pPr>
      <w:r>
        <w:t>Stanje projekta</w:t>
      </w:r>
    </w:p>
    <w:p w:rsidR="005C5707" w:rsidRDefault="005C5707" w:rsidP="005C5707">
      <w:r>
        <w:t>Sredstva so rezervirana v višini 20.000 € na proračunski postavki 19023. Višina sredstev se določi v pogodbi o sofinanciranju sklenjeni med Občino Črna in Ministrstvom za okolje in prostor.</w:t>
      </w:r>
    </w:p>
    <w:p w:rsidR="005C5707" w:rsidRDefault="005C5707" w:rsidP="005C5707">
      <w:pPr>
        <w:pStyle w:val="AHeading10a"/>
      </w:pPr>
      <w:r>
        <w:t>OB016-19-0005 - Energetska sanacija javne stavbe Vrtec Žerjav</w:t>
      </w:r>
      <w:bookmarkStart w:id="658" w:name="PRJ_OB016_chr45_19_chr45_0005_21"/>
      <w:bookmarkEnd w:id="658"/>
    </w:p>
    <w:p w:rsidR="005C5707" w:rsidRDefault="005C5707" w:rsidP="005C5707">
      <w:pPr>
        <w:pStyle w:val="AHeading11"/>
      </w:pPr>
      <w:r>
        <w:t>Namen in cilj projekta (Neposredni učinek in kazalnik)</w:t>
      </w:r>
    </w:p>
    <w:p w:rsidR="005C5707" w:rsidRDefault="005C5707" w:rsidP="005C5707">
      <w:r>
        <w:t xml:space="preserve">Predvidena je energetska sanacija javne stavbe - Vrtec Žerjav. Predvidena so razširitvena in </w:t>
      </w:r>
      <w:proofErr w:type="spellStart"/>
      <w:r>
        <w:t>odstranitvena</w:t>
      </w:r>
      <w:proofErr w:type="spellEnd"/>
      <w:r>
        <w:t xml:space="preserve"> dela nosilne </w:t>
      </w:r>
      <w:proofErr w:type="spellStart"/>
      <w:r>
        <w:t>podkonstrukcije</w:t>
      </w:r>
      <w:proofErr w:type="spellEnd"/>
      <w:r>
        <w:t xml:space="preserve">, zidarska dela, tesarska dela, </w:t>
      </w:r>
      <w:proofErr w:type="spellStart"/>
      <w:r>
        <w:t>fasaderska</w:t>
      </w:r>
      <w:proofErr w:type="spellEnd"/>
      <w:r>
        <w:t xml:space="preserve"> dela, ključavničarska dela, krovska in kleparska dela. Projekt je delno sofinanciran iz strani Ministrstva za okolje in prostor.</w:t>
      </w:r>
    </w:p>
    <w:p w:rsidR="005C5707" w:rsidRDefault="005C5707" w:rsidP="005C5707">
      <w:pPr>
        <w:pStyle w:val="AHeading11"/>
      </w:pPr>
      <w:r>
        <w:t>Stanje projekta</w:t>
      </w:r>
    </w:p>
    <w:p w:rsidR="005C5707" w:rsidRDefault="005C5707" w:rsidP="005C5707">
      <w:r>
        <w:t>Na proračunski postavki so rezervirana sredstva iz naslova neporavnanih obveznosti iz preteklega leta.</w:t>
      </w:r>
    </w:p>
    <w:p w:rsidR="005C5707" w:rsidRDefault="005C5707" w:rsidP="005C5707">
      <w:pPr>
        <w:pStyle w:val="AHeading7"/>
      </w:pPr>
      <w:bookmarkStart w:id="659" w:name="_Toc26876012"/>
      <w:r>
        <w:t>19039001 - Osnovno šolstvo</w:t>
      </w:r>
      <w:bookmarkEnd w:id="659"/>
    </w:p>
    <w:p w:rsidR="005C5707" w:rsidRDefault="005C5707" w:rsidP="005C5707">
      <w:pPr>
        <w:pStyle w:val="AHeading10a"/>
      </w:pPr>
      <w:r>
        <w:t>OB016-17-0051 - OŠ Črna-</w:t>
      </w:r>
      <w:proofErr w:type="spellStart"/>
      <w:r>
        <w:t>invest</w:t>
      </w:r>
      <w:proofErr w:type="spellEnd"/>
      <w:r>
        <w:t>. vzdrževanje in nakup opreme</w:t>
      </w:r>
      <w:bookmarkStart w:id="660" w:name="PRJ_OB016_chr45_17_chr45_0051_21"/>
      <w:bookmarkEnd w:id="660"/>
    </w:p>
    <w:p w:rsidR="005C5707" w:rsidRDefault="005C5707" w:rsidP="005C5707">
      <w:pPr>
        <w:pStyle w:val="AHeading11"/>
      </w:pPr>
      <w:r>
        <w:t>Namen in cilj projekta (Neposredni učinek in kazalnik)</w:t>
      </w:r>
    </w:p>
    <w:p w:rsidR="005C5707" w:rsidRDefault="005C5707" w:rsidP="005C5707">
      <w:r>
        <w:t>Namen in cilj projekta je zagotavljanje pogojev za izvedbo programa osnovnega izobraževanja. Planirana sredstva so predvidena za plačilo investicijskega vzdrževanja in obnovo ter nakup opreme za potrebe delovanja OŠ in vrtec Črna ter POŽ Žerjav.</w:t>
      </w:r>
    </w:p>
    <w:p w:rsidR="005C5707" w:rsidRDefault="005C5707" w:rsidP="005C5707">
      <w:pPr>
        <w:pStyle w:val="AHeading11"/>
      </w:pPr>
      <w:r>
        <w:t>Stanje projekta</w:t>
      </w:r>
    </w:p>
    <w:p w:rsidR="005C5707" w:rsidRDefault="005C5707" w:rsidP="005C5707">
      <w:r>
        <w:t xml:space="preserve">Nabava opreme ter izvedba investicijsko-vzdrževalnih del predstavlja stalno nalogo javnega zavoda. Sredstva so na proračunski postavki 19007 planirana v višini 20.944,68 € in so načrtovana na podlagi prepoznavanja nujnosti za nove investicije, ter na PP 19002 v višini 27.700,00 € so sredstva za </w:t>
      </w:r>
      <w:proofErr w:type="spellStart"/>
      <w:r>
        <w:t>invest</w:t>
      </w:r>
      <w:proofErr w:type="spellEnd"/>
      <w:r>
        <w:t>. Vzdrževanje in obnove ter nakup opreme v vrtcu.</w:t>
      </w:r>
    </w:p>
    <w:p w:rsidR="005C5707" w:rsidRDefault="005C5707" w:rsidP="005C5707">
      <w:pPr>
        <w:pStyle w:val="AHeading10a"/>
      </w:pPr>
      <w:r>
        <w:t>OB016-19-0009 - Izgradnja večnamenskega igrišča pri OŠ Črna</w:t>
      </w:r>
      <w:bookmarkStart w:id="661" w:name="PRJ_OB016_chr45_19_chr45_0009_21"/>
      <w:bookmarkEnd w:id="661"/>
    </w:p>
    <w:p w:rsidR="005C5707" w:rsidRDefault="005C5707" w:rsidP="005C5707">
      <w:pPr>
        <w:pStyle w:val="AHeading11"/>
      </w:pPr>
      <w:r>
        <w:t>Namen in cilj projekta (Neposredni učinek in kazalnik)</w:t>
      </w:r>
    </w:p>
    <w:p w:rsidR="005C5707" w:rsidRDefault="005C5707" w:rsidP="005C5707">
      <w:r>
        <w:t>Cilj projekta je obnova dotrajanega večnamenskega igrišča in ureditev prostora okoli šole. S tem bi zagotovili kvalitetno in varno vadbo.</w:t>
      </w:r>
    </w:p>
    <w:p w:rsidR="005C5707" w:rsidRDefault="005C5707" w:rsidP="005C5707">
      <w:pPr>
        <w:pStyle w:val="AHeading11"/>
      </w:pPr>
      <w:r>
        <w:lastRenderedPageBreak/>
        <w:t>Stanje projekta</w:t>
      </w:r>
    </w:p>
    <w:p w:rsidR="005C5707" w:rsidRDefault="005C5707" w:rsidP="005C5707">
      <w:r>
        <w:t xml:space="preserve">Na proračunski postavki 19041 so rezervirana sredstva v višini 6.756,51 </w:t>
      </w:r>
      <w:proofErr w:type="spellStart"/>
      <w:r>
        <w:t>eur</w:t>
      </w:r>
      <w:proofErr w:type="spellEnd"/>
      <w:r>
        <w:t xml:space="preserve"> iz naslova prenesenih obveznosti iz leta 2019.</w:t>
      </w:r>
    </w:p>
    <w:p w:rsidR="005C5707" w:rsidRDefault="005C5707" w:rsidP="005C5707">
      <w:pPr>
        <w:pStyle w:val="AHeading10a"/>
      </w:pPr>
      <w:r>
        <w:t>OB016-19-0010 - Oprema za igrišče OŠ ČRNA</w:t>
      </w:r>
      <w:bookmarkStart w:id="662" w:name="PRJ_OB016_chr45_19_chr45_0010_21"/>
      <w:bookmarkEnd w:id="662"/>
    </w:p>
    <w:p w:rsidR="005C5707" w:rsidRDefault="005C5707" w:rsidP="005C5707">
      <w:pPr>
        <w:pStyle w:val="AHeading11"/>
      </w:pPr>
      <w:r>
        <w:t>Namen in cilj projekta (Neposredni učinek in kazalnik)</w:t>
      </w:r>
    </w:p>
    <w:p w:rsidR="005C5707" w:rsidRDefault="005C5707" w:rsidP="005C5707">
      <w:r>
        <w:t>Namen je zagotoviti opremo za igrišče pri Osnovni šoli Črna na Koroškem (koši za košarko, goli za nogomet, oprema za odbojko).</w:t>
      </w:r>
    </w:p>
    <w:p w:rsidR="005C5707" w:rsidRDefault="005C5707" w:rsidP="005C5707">
      <w:pPr>
        <w:pStyle w:val="AHeading11"/>
      </w:pPr>
      <w:r>
        <w:t>Stanje projekta</w:t>
      </w:r>
    </w:p>
    <w:p w:rsidR="005C5707" w:rsidRDefault="005C5707" w:rsidP="005C5707">
      <w:r>
        <w:t xml:space="preserve">Na PP 19042 so planirana sredstva v višini 18.486,05 </w:t>
      </w:r>
      <w:proofErr w:type="spellStart"/>
      <w:r>
        <w:t>eur</w:t>
      </w:r>
      <w:proofErr w:type="spellEnd"/>
      <w:r>
        <w:t>.</w:t>
      </w:r>
      <w:r w:rsidR="00F77872">
        <w:t xml:space="preserve">  Projekt je prijavljen na javni razpis Fundacije za šport za pridobitev sofinanciranja. </w:t>
      </w:r>
    </w:p>
    <w:p w:rsidR="005C5707" w:rsidRDefault="005C5707" w:rsidP="005C5707">
      <w:pPr>
        <w:pStyle w:val="AHeading7"/>
      </w:pPr>
      <w:bookmarkStart w:id="663" w:name="_Toc26876013"/>
      <w:r>
        <w:t>19069001 - Pomoči v osnovnem šolstvu</w:t>
      </w:r>
      <w:bookmarkEnd w:id="663"/>
    </w:p>
    <w:p w:rsidR="005C5707" w:rsidRDefault="005C5707" w:rsidP="005C5707">
      <w:pPr>
        <w:pStyle w:val="AHeading10a"/>
      </w:pPr>
      <w:r>
        <w:t>OB016-17-0052 - Sanacija ZGMD-</w:t>
      </w:r>
      <w:proofErr w:type="spellStart"/>
      <w:r>
        <w:t>sub</w:t>
      </w:r>
      <w:proofErr w:type="spellEnd"/>
      <w:r>
        <w:t>. za varovalno prehrano otrok</w:t>
      </w:r>
      <w:bookmarkStart w:id="664" w:name="PRJ_OB016_chr45_17_chr45_0052_21"/>
      <w:bookmarkEnd w:id="664"/>
    </w:p>
    <w:p w:rsidR="005C5707" w:rsidRDefault="005C5707" w:rsidP="005C5707">
      <w:pPr>
        <w:pStyle w:val="AHeading11"/>
      </w:pPr>
      <w:r>
        <w:t>Namen in cilj projekta (Neposredni učinek in kazalnik)</w:t>
      </w:r>
    </w:p>
    <w:p w:rsidR="005C5707" w:rsidRDefault="005C5707" w:rsidP="005C5707">
      <w:r>
        <w:t>Namen in cilj projekta je zmanjšanje, izpostavljenosti in vnosa svinca v človeške organizme in s tem izboljšanje kakovosti okolja v Zgornji Mežiški dolini. Izvajanje ukrepov je predvideno do leta 2022. Vezava svinca v telesu otrok je precej manjša ob redni prehrani, ki je bogata s kalcijem, železom in vitaminom C. V ta namen bo v vrtcih in šolah zagotovljena dopolnilna varovalna prehrana, ki bo pripomogla k manjši vezavi svinca v telesu otrok.</w:t>
      </w:r>
    </w:p>
    <w:p w:rsidR="005C5707" w:rsidRDefault="005C5707" w:rsidP="005C5707">
      <w:pPr>
        <w:pStyle w:val="AHeading11"/>
      </w:pPr>
      <w:r>
        <w:t>Stanje projekta</w:t>
      </w:r>
    </w:p>
    <w:p w:rsidR="005C5707" w:rsidRDefault="005C5707" w:rsidP="005C5707">
      <w:r>
        <w:t>V okviru sanacije ZMD subvencija za varovalno prehrano otrok v OŠ Črna - Na PP19026 so načrtovani odhodki v višini 14.000 €, ki so namenjeni za plačilo stroškov dodeljevanja subvencij za zagotovitev varovalne prehrane javnim vzgojno izobraževalnim zavodom za vzgojo, izobraževanje in zdravstveno varstvo otrok v sklopu programa sanacije Zgornje Mežiške doline, ki ga vodimo v sodelovanju z Zavodom za zdravstveno varstvo Ravne na Koroškem in Ministrstvom za okolje in prostor. Projekt financira Ministrstvo za okolje in prostor. Sredstva so namenjena za nabavo ekološko pridelane hrane, ki se bo delila v Osnovni šoli Črna ter njenih podružnicah kot dodatni obrok oz. bo okrepila že obstoječ obrok. Višina sredstev je določena v pogodbi sklenjeni med Občino Črna in Ministrstvom za okolje in prostor.</w:t>
      </w:r>
    </w:p>
    <w:p w:rsidR="005C5707" w:rsidRDefault="005C5707" w:rsidP="005C5707">
      <w:pPr>
        <w:pStyle w:val="AHeading7"/>
      </w:pPr>
      <w:bookmarkStart w:id="665" w:name="_Toc26876014"/>
      <w:r>
        <w:t>20049003 - Socialno varstvo starih</w:t>
      </w:r>
      <w:bookmarkEnd w:id="665"/>
    </w:p>
    <w:p w:rsidR="005C5707" w:rsidRDefault="005C5707" w:rsidP="005C5707">
      <w:pPr>
        <w:pStyle w:val="AHeading10a"/>
      </w:pPr>
      <w:r>
        <w:t>OB016-18-0013 - Nakup nepremičnin - Center 104</w:t>
      </w:r>
      <w:bookmarkStart w:id="666" w:name="PRJ_OB016_chr45_18_chr45_0013_21"/>
      <w:bookmarkEnd w:id="666"/>
    </w:p>
    <w:p w:rsidR="005C5707" w:rsidRDefault="005C5707" w:rsidP="005C5707">
      <w:pPr>
        <w:pStyle w:val="AHeading11"/>
      </w:pPr>
      <w:r>
        <w:t>Namen in cilj projekta (Neposredni učinek in kazalnik)</w:t>
      </w:r>
    </w:p>
    <w:p w:rsidR="005C5707" w:rsidRDefault="00894411" w:rsidP="005C5707">
      <w:r>
        <w:t xml:space="preserve">V letu </w:t>
      </w:r>
      <w:r w:rsidR="005C5707">
        <w:t>2020 je predviden nakup zgradbe in zemljišča na naslovu Center 104. Nakup je vključen v letni načrtom pridobivanja in razpolaganja z nepremičnim premoženjem Občine Črna na Koroškem za leto 2020.</w:t>
      </w:r>
    </w:p>
    <w:p w:rsidR="005C5707" w:rsidRDefault="005C5707" w:rsidP="005C5707">
      <w:pPr>
        <w:pStyle w:val="AHeading11"/>
      </w:pPr>
      <w:r>
        <w:t>Stanje projekta</w:t>
      </w:r>
    </w:p>
    <w:p w:rsidR="005C5707" w:rsidRDefault="005C5707" w:rsidP="005C5707">
      <w:r>
        <w:t>Na PP so planirana sredstva za nakup zgradbe in zemljišča na naslovu Center 104.</w:t>
      </w:r>
    </w:p>
    <w:p w:rsidR="005C5707" w:rsidRDefault="005C5707" w:rsidP="005C5707">
      <w:pPr>
        <w:pStyle w:val="AHeading7"/>
      </w:pPr>
      <w:bookmarkStart w:id="667" w:name="_Toc26876015"/>
      <w:r>
        <w:t>23029002 - Posebni programi pomoči v primerih nesreč</w:t>
      </w:r>
      <w:bookmarkEnd w:id="667"/>
    </w:p>
    <w:p w:rsidR="005C5707" w:rsidRDefault="005C5707" w:rsidP="005C5707">
      <w:pPr>
        <w:pStyle w:val="AHeading10a"/>
      </w:pPr>
      <w:r>
        <w:t>OB016-17-0053 - Sanacija po neurju</w:t>
      </w:r>
      <w:bookmarkStart w:id="668" w:name="PRJ_OB016_chr45_17_chr45_0053_21"/>
      <w:bookmarkEnd w:id="668"/>
    </w:p>
    <w:p w:rsidR="005C5707" w:rsidRDefault="005C5707" w:rsidP="005C5707">
      <w:pPr>
        <w:pStyle w:val="AHeading11"/>
      </w:pPr>
      <w:r>
        <w:t>Namen in cilj projekta (Neposredni učinek in kazalnik)</w:t>
      </w:r>
    </w:p>
    <w:p w:rsidR="005C5707" w:rsidRDefault="005C5707" w:rsidP="005C5707">
      <w:r>
        <w:t>V okviru podprograma "Posebni programi pomoči v primerih nesreč" so načrtovana sredstva za odpravo posledic po neurju. Namen in cilj projekta je odprava škode, nastale po neurjih. Projekte sofinancira Ministrstvo za okolje in prostor.</w:t>
      </w:r>
    </w:p>
    <w:p w:rsidR="005C5707" w:rsidRDefault="005C5707" w:rsidP="005C5707">
      <w:pPr>
        <w:pStyle w:val="AHeading11"/>
      </w:pPr>
      <w:r>
        <w:t>Stanje projekta</w:t>
      </w:r>
    </w:p>
    <w:p w:rsidR="005C5707" w:rsidRDefault="005C5707" w:rsidP="005C5707">
      <w:r>
        <w:t xml:space="preserve">V okviru podprograma Posebni programi pomoči v primerih nesreč so načrtovana sredstva za odpravo posledic po neurju - sredstva so rezervirana tudi za poplačilo obveznosti iz naslova zadržanih sredstev iz preteklih let. V letu 2020 se bodo izvajali naslednji projekti: -Most </w:t>
      </w:r>
      <w:proofErr w:type="spellStart"/>
      <w:r>
        <w:t>Pravhart</w:t>
      </w:r>
      <w:proofErr w:type="spellEnd"/>
      <w:r>
        <w:t xml:space="preserve"> - PP 23039 v višini 605.492,31 </w:t>
      </w:r>
      <w:proofErr w:type="spellStart"/>
      <w:r>
        <w:t>eur</w:t>
      </w:r>
      <w:proofErr w:type="spellEnd"/>
      <w:r>
        <w:t xml:space="preserve"> (sofinanciran del 460.753,80 </w:t>
      </w:r>
      <w:proofErr w:type="spellStart"/>
      <w:r>
        <w:t>eur</w:t>
      </w:r>
      <w:proofErr w:type="spellEnd"/>
      <w:r>
        <w:t xml:space="preserve">) -Plaz v Ludranskem vrhu - </w:t>
      </w:r>
      <w:proofErr w:type="spellStart"/>
      <w:r>
        <w:t>2.del</w:t>
      </w:r>
      <w:proofErr w:type="spellEnd"/>
      <w:r>
        <w:t xml:space="preserve"> - PP 23045 v višini 90.000,00 </w:t>
      </w:r>
      <w:proofErr w:type="spellStart"/>
      <w:r>
        <w:t>eur</w:t>
      </w:r>
      <w:proofErr w:type="spellEnd"/>
      <w:r>
        <w:t xml:space="preserve"> (sofinanciran del 90.000,00 </w:t>
      </w:r>
      <w:proofErr w:type="spellStart"/>
      <w:r>
        <w:t>eur</w:t>
      </w:r>
      <w:proofErr w:type="spellEnd"/>
      <w:r>
        <w:t xml:space="preserve">) -Sanacija ceste Mežica-Podkraj-Črna (Helena) - PP 23044 v višini 91.500,00 </w:t>
      </w:r>
      <w:proofErr w:type="spellStart"/>
      <w:r>
        <w:t>eur</w:t>
      </w:r>
      <w:proofErr w:type="spellEnd"/>
      <w:r>
        <w:t>.</w:t>
      </w:r>
    </w:p>
    <w:p w:rsidR="005C5707" w:rsidRDefault="005C5707" w:rsidP="005C5707">
      <w:pPr>
        <w:pStyle w:val="AHeading2a"/>
      </w:pPr>
      <w:bookmarkStart w:id="669" w:name="_Toc26876016"/>
      <w:r>
        <w:lastRenderedPageBreak/>
        <w:t>5000 - KRAJEVNA SKUPNOST ŽERJAV</w:t>
      </w:r>
      <w:bookmarkEnd w:id="669"/>
    </w:p>
    <w:p w:rsidR="005C5707" w:rsidRDefault="005C5707" w:rsidP="005C5707">
      <w:pPr>
        <w:pStyle w:val="AHeading7"/>
      </w:pPr>
      <w:bookmarkStart w:id="670" w:name="_Toc26876017"/>
      <w:r>
        <w:t>06039002 - Razpolaganje in upravljanje s premoženjem, potrebnim za delovanje občinske uprave</w:t>
      </w:r>
      <w:bookmarkEnd w:id="670"/>
    </w:p>
    <w:p w:rsidR="005C5707" w:rsidRDefault="005C5707" w:rsidP="005C5707">
      <w:pPr>
        <w:pStyle w:val="AHeading10a"/>
      </w:pPr>
      <w:r>
        <w:t>OB016-17-0073 - OPREMA KS ŽERJAV</w:t>
      </w:r>
      <w:bookmarkStart w:id="671" w:name="PRJ_OB016_chr45_17_chr45_0073_21"/>
      <w:bookmarkEnd w:id="671"/>
    </w:p>
    <w:p w:rsidR="005C5707" w:rsidRDefault="005C5707" w:rsidP="005C5707">
      <w:pPr>
        <w:pStyle w:val="AHeading11"/>
      </w:pPr>
      <w:r>
        <w:t>Namen in cilj projekta (Neposredni učinek in kazalnik)</w:t>
      </w:r>
    </w:p>
    <w:p w:rsidR="005C5707" w:rsidRDefault="005C5707" w:rsidP="005C5707">
      <w:r>
        <w:t>Sredstva so namenjena nabavi opreme za potrebe Krajevne skupnosti Žerjav.</w:t>
      </w:r>
    </w:p>
    <w:p w:rsidR="005C5707" w:rsidRDefault="005C5707" w:rsidP="005C5707">
      <w:pPr>
        <w:pStyle w:val="AHeading11"/>
      </w:pPr>
      <w:r>
        <w:t>Stanje projekta</w:t>
      </w:r>
    </w:p>
    <w:p w:rsidR="005C5707" w:rsidRDefault="005C5707" w:rsidP="005C5707">
      <w:r>
        <w:t>V letu 2020 so načrtovana sredstva za nabavo opreme v višini 2.500,00€.</w:t>
      </w:r>
    </w:p>
    <w:p w:rsidR="005C5707" w:rsidRDefault="005C5707" w:rsidP="005C5707">
      <w:pPr>
        <w:pStyle w:val="AHeading7"/>
      </w:pPr>
      <w:bookmarkStart w:id="672" w:name="_Toc26876018"/>
      <w:r>
        <w:t>16039003 - Objekti za rekreacijo</w:t>
      </w:r>
      <w:bookmarkEnd w:id="672"/>
    </w:p>
    <w:p w:rsidR="005C5707" w:rsidRDefault="005C5707" w:rsidP="005C5707">
      <w:pPr>
        <w:pStyle w:val="AHeading10a"/>
      </w:pPr>
      <w:r>
        <w:t>OB016-17-0054 - Ureditev igrišč Žerjav</w:t>
      </w:r>
      <w:bookmarkStart w:id="673" w:name="PRJ_OB016_chr45_17_chr45_0054_21"/>
      <w:bookmarkEnd w:id="673"/>
    </w:p>
    <w:p w:rsidR="005C5707" w:rsidRDefault="005C5707" w:rsidP="005C5707">
      <w:pPr>
        <w:pStyle w:val="AHeading11"/>
      </w:pPr>
      <w:r>
        <w:t>Namen in cilj projekta (Neposredni učinek in kazalnik)</w:t>
      </w:r>
    </w:p>
    <w:p w:rsidR="005C5707" w:rsidRDefault="005C5707" w:rsidP="005C5707">
      <w:r>
        <w:t>Sredstva so namenjena ureditvi igrišč v Žerjavu, kjer je pomanjkanje urejenih zelenih površin, posebej pa manjkajo igrišča za sproščeno otroško igro. Namestile bi se tudi dodatne klopi za sproščeno druženje v parkih.</w:t>
      </w:r>
    </w:p>
    <w:p w:rsidR="005C5707" w:rsidRDefault="005C5707" w:rsidP="005C5707">
      <w:pPr>
        <w:pStyle w:val="AHeading11"/>
      </w:pPr>
      <w:r>
        <w:t>Stanje projekta</w:t>
      </w:r>
    </w:p>
    <w:p w:rsidR="005C5707" w:rsidRDefault="005C5707" w:rsidP="005C5707">
      <w:r>
        <w:t>Investicijska sredstva so za leto 2020 planirana v višini 500 € na proračunski postavki 16032 - Vzdrževanje parkov in zelenic.</w:t>
      </w:r>
    </w:p>
    <w:p w:rsidR="005C5707" w:rsidRDefault="005C5707" w:rsidP="005C5707">
      <w:pPr>
        <w:pStyle w:val="AHeading2a"/>
      </w:pPr>
      <w:bookmarkStart w:id="674" w:name="_Toc26876019"/>
      <w:r>
        <w:t>6000 - REŽIJSKI OBRAT</w:t>
      </w:r>
      <w:bookmarkEnd w:id="674"/>
    </w:p>
    <w:p w:rsidR="005C5707" w:rsidRDefault="005C5707" w:rsidP="005C5707">
      <w:pPr>
        <w:pStyle w:val="AHeading7"/>
      </w:pPr>
      <w:bookmarkStart w:id="675" w:name="_Toc26876020"/>
      <w:r>
        <w:t>06039002 - Razpolaganje in upravljanje s premoženjem, potrebnim za delovanje občinske uprave</w:t>
      </w:r>
      <w:bookmarkEnd w:id="675"/>
    </w:p>
    <w:p w:rsidR="005C5707" w:rsidRDefault="005C5707" w:rsidP="005C5707">
      <w:pPr>
        <w:pStyle w:val="AHeading10a"/>
      </w:pPr>
      <w:r>
        <w:t>OB016-17-0074 - OPREMA REŽIJSKI OBRAT</w:t>
      </w:r>
      <w:bookmarkStart w:id="676" w:name="PRJ_OB016_chr45_17_chr45_0074_21"/>
      <w:bookmarkEnd w:id="676"/>
    </w:p>
    <w:p w:rsidR="005C5707" w:rsidRDefault="005C5707" w:rsidP="005C5707">
      <w:pPr>
        <w:pStyle w:val="AHeading11"/>
      </w:pPr>
      <w:r>
        <w:t>Namen in cilj projekta (Neposredni učinek in kazalnik)</w:t>
      </w:r>
    </w:p>
    <w:p w:rsidR="005C5707" w:rsidRDefault="005C5707" w:rsidP="005C5707">
      <w:r>
        <w:t>Sredstva so namenjena za nabavo opreme, potrebne za delovanje režijskega obrata.</w:t>
      </w:r>
    </w:p>
    <w:p w:rsidR="005C5707" w:rsidRDefault="005C5707" w:rsidP="005C5707">
      <w:pPr>
        <w:pStyle w:val="AHeading11"/>
      </w:pPr>
      <w:r>
        <w:t>Stanje projekta</w:t>
      </w:r>
    </w:p>
    <w:p w:rsidR="005C5707" w:rsidRDefault="005C5707" w:rsidP="005C5707">
      <w:r>
        <w:t xml:space="preserve">V letu 2020 je planirana nabava opreme za potrebe režijskega obrata v višini 2.000,00 </w:t>
      </w:r>
      <w:proofErr w:type="spellStart"/>
      <w:r>
        <w:t>eur</w:t>
      </w:r>
      <w:proofErr w:type="spellEnd"/>
      <w:r>
        <w:t>.</w:t>
      </w:r>
    </w:p>
    <w:p w:rsidR="005C5707" w:rsidRDefault="005C5707" w:rsidP="005C5707">
      <w:pPr>
        <w:pStyle w:val="AHeading7"/>
      </w:pPr>
      <w:bookmarkStart w:id="677" w:name="_Toc26876021"/>
      <w:r>
        <w:t>15029002 - Ravnanje z odpadno vodo</w:t>
      </w:r>
      <w:bookmarkEnd w:id="677"/>
    </w:p>
    <w:p w:rsidR="005C5707" w:rsidRDefault="005C5707" w:rsidP="005C5707">
      <w:pPr>
        <w:pStyle w:val="AHeading10a"/>
      </w:pPr>
      <w:r>
        <w:t>OB016-17-0081 - IZGRADNJA ČN IN KANALIZACIJSKEGA SISTEMA</w:t>
      </w:r>
      <w:bookmarkStart w:id="678" w:name="PRJ_OB016_chr45_17_chr45_0081_21"/>
      <w:bookmarkEnd w:id="678"/>
    </w:p>
    <w:p w:rsidR="005C5707" w:rsidRDefault="005C5707" w:rsidP="005C5707">
      <w:pPr>
        <w:pStyle w:val="AHeading11"/>
      </w:pPr>
      <w:r>
        <w:t>Namen in cilj projekta (Neposredni učinek in kazalnik)</w:t>
      </w:r>
    </w:p>
    <w:p w:rsidR="005C5707" w:rsidRDefault="005C5707" w:rsidP="005C5707">
      <w:r>
        <w:t>Občina Črna razpolaga z eno čistilno napravo, ki je kljub rednemu vzdrževanju že dotrajana. Za izboljšanje stanja odpadnih voda Občina načrtuje v prihodnjih letih izgradnjo nove. Občina Črna bo izgradila tudi kanalizacijski sistem. Z izvedbo investicije na področju čiščenja in odvajanja odpadnih voda bo Občina Črna na Koroškem realizirala izvajanje strateških usmeritev države na področju komunalne infrastrukture, ki je opredeljena v Operativnem programu za odvajanje in čiščenje komunalnih odpadnih voda Investitor vidi temeljne razloge za investicijsko namero, ki obsega izvedbo investicij v komunalno infrastrukturo in sicer v smislu izgradnje čistilne naprave in kanalizacijskih sistemov s pripadajočimi objekti, predvsem v: - doseganju stalnosti, zanesljivosti in kvalitete čiščenja odpadne vode. Cilj: - izboljšanje učinka čiščenja, - zmanjševanje emisij v vode iz komunalnih virov onesnaževanja, - izločanje biološko razgradljivih in nevarnih odpadkov, - varovanje in zaščita vodnih virov, - sanacija virov onesnaževanja iz naselij, - priključitev dodatnih prebivalcev na primarni kanalizacijski sistem in celostna rešitev čiščenja odpadne vode za naselje Črna na Koroškem.</w:t>
      </w:r>
    </w:p>
    <w:p w:rsidR="005C5707" w:rsidRDefault="005C5707" w:rsidP="005C5707">
      <w:pPr>
        <w:pStyle w:val="AHeading11"/>
      </w:pPr>
      <w:r>
        <w:t>Stanje projekta</w:t>
      </w:r>
    </w:p>
    <w:p w:rsidR="005C5707" w:rsidRDefault="005C5707" w:rsidP="005C5707">
      <w:r>
        <w:t xml:space="preserve">Izgradnja čistilne naprave bo potekala v letih </w:t>
      </w:r>
      <w:r w:rsidR="00E1300D">
        <w:t>2020</w:t>
      </w:r>
      <w:r>
        <w:t>-2021. Predvidena je gradnja kontinuirane biološke čistilne naprave z aerobno stabilizacijo blata (</w:t>
      </w:r>
      <w:proofErr w:type="spellStart"/>
      <w:r>
        <w:t>intermitment</w:t>
      </w:r>
      <w:proofErr w:type="spellEnd"/>
      <w:r>
        <w:t xml:space="preserve">) v </w:t>
      </w:r>
      <w:proofErr w:type="spellStart"/>
      <w:r>
        <w:t>Balosu</w:t>
      </w:r>
      <w:proofErr w:type="spellEnd"/>
      <w:r>
        <w:t xml:space="preserve">. Naprava ima velikosti 3200 PE. Predvidena je </w:t>
      </w:r>
      <w:r>
        <w:lastRenderedPageBreak/>
        <w:t xml:space="preserve">nitrifikacija in delna </w:t>
      </w:r>
      <w:proofErr w:type="spellStart"/>
      <w:r>
        <w:t>denitrifikacija</w:t>
      </w:r>
      <w:proofErr w:type="spellEnd"/>
      <w:r>
        <w:t xml:space="preserve">. Prednost izbrane variante je v tem, da omogoča zanesljivo in robustno vodenje procesa čiščenja odpadne vode. Obstoječa čistilna naprava Črna dandanes povsem ne dosega zastavljenih ciljev čiščenja. V zadnjih letih se je moralo vložiti več napora v vzdrževanje ČN, zato se je stanje nekoliko izboljšalo. V naselju Črna je potrebno dograditi, rekonstruirati oziroma izgraditi kanalski sistem za naselje Pristava, Spodnje Javorje, Žerjav, </w:t>
      </w:r>
      <w:proofErr w:type="spellStart"/>
      <w:r>
        <w:t>Mušenik</w:t>
      </w:r>
      <w:proofErr w:type="spellEnd"/>
      <w:r>
        <w:t xml:space="preserve">. Občina Črna se je odločila za postopno rekonstrukcijo mešanega sistema na sanitarno in padavinsko kanalizacijo. Kanalizacijski sistem se dogradi v </w:t>
      </w:r>
      <w:proofErr w:type="spellStart"/>
      <w:r>
        <w:t>Lamprečah</w:t>
      </w:r>
      <w:proofErr w:type="spellEnd"/>
      <w:r>
        <w:t xml:space="preserve">, Javorju, Pristavi in </w:t>
      </w:r>
      <w:proofErr w:type="spellStart"/>
      <w:r>
        <w:t>Mušeniku</w:t>
      </w:r>
      <w:proofErr w:type="spellEnd"/>
      <w:r>
        <w:t xml:space="preserve"> območja, kjer še ni urejeno odvajanje odpadne vode. Odpadne vode naselij Črna na Koroškem in Žerjav se bodo vodile na skupno čistilno napravo Črna na Koroškem (3200 PE) v Črni (</w:t>
      </w:r>
      <w:proofErr w:type="spellStart"/>
      <w:r>
        <w:t>Balos</w:t>
      </w:r>
      <w:proofErr w:type="spellEnd"/>
      <w:r>
        <w:t xml:space="preserve">). Po izgradnji bo na čistilne naprave priključenih 3200 PE. Na novo ČN se bo vozilo blato iz greznic in malih ČN iz vse občine. Gradnja se bo pričela v letu 2020. Projekt bo potekal dve leti. V letu 2020 so planirana sredstva v višini 1.519.015,24 </w:t>
      </w:r>
      <w:proofErr w:type="spellStart"/>
      <w:r>
        <w:t>eur</w:t>
      </w:r>
      <w:proofErr w:type="spellEnd"/>
      <w:r>
        <w:t xml:space="preserve">, od tega bomo pridobili 987.359,91 evropskih sredstev (dogovor za razvoj regij). Pridobili bomo tudi nepovratna sredstva MGRT v višini 285.612,00 </w:t>
      </w:r>
      <w:proofErr w:type="spellStart"/>
      <w:r>
        <w:t>eur</w:t>
      </w:r>
      <w:proofErr w:type="spellEnd"/>
      <w:r>
        <w:t xml:space="preserve"> ter povratna sredstva MGRT v višini 142.806,00 </w:t>
      </w:r>
      <w:proofErr w:type="spellStart"/>
      <w:r>
        <w:t>eur</w:t>
      </w:r>
      <w:proofErr w:type="spellEnd"/>
      <w:r>
        <w:t>.</w:t>
      </w:r>
    </w:p>
    <w:p w:rsidR="005C5707" w:rsidRDefault="005C5707" w:rsidP="005C5707">
      <w:pPr>
        <w:pStyle w:val="AHeading10a"/>
      </w:pPr>
      <w:r>
        <w:t>OB016-18-0011 - Investicijsko vzdrževanja kanalizacije</w:t>
      </w:r>
      <w:bookmarkStart w:id="679" w:name="PRJ_OB016_chr45_18_chr45_0011_21"/>
      <w:bookmarkEnd w:id="679"/>
    </w:p>
    <w:p w:rsidR="005C5707" w:rsidRDefault="005C5707" w:rsidP="005C5707">
      <w:pPr>
        <w:pStyle w:val="AHeading11"/>
      </w:pPr>
      <w:r>
        <w:t>Namen in cilj projekta (Neposredni učinek in kazalnik)</w:t>
      </w:r>
    </w:p>
    <w:p w:rsidR="005C5707" w:rsidRDefault="005C5707" w:rsidP="005C5707">
      <w:r>
        <w:t xml:space="preserve">Namen in cilj je investicijsko vzdrževanje </w:t>
      </w:r>
      <w:r w:rsidR="00E1300D">
        <w:t>kanalizacije</w:t>
      </w:r>
      <w:r>
        <w:t>.</w:t>
      </w:r>
    </w:p>
    <w:p w:rsidR="005C5707" w:rsidRDefault="005C5707" w:rsidP="005C5707">
      <w:pPr>
        <w:pStyle w:val="AHeading11"/>
      </w:pPr>
      <w:r>
        <w:t>Stanje projekta</w:t>
      </w:r>
    </w:p>
    <w:p w:rsidR="005C5707" w:rsidRDefault="005C5707" w:rsidP="005C5707">
      <w:r>
        <w:t>V letu 2020 so planirana sredstva za poplačilo investicijskih del iz preteklega leta.</w:t>
      </w:r>
    </w:p>
    <w:p w:rsidR="005C5707" w:rsidRDefault="005C5707" w:rsidP="005C5707">
      <w:pPr>
        <w:pStyle w:val="AHeading7"/>
      </w:pPr>
      <w:bookmarkStart w:id="680" w:name="_Toc26876022"/>
      <w:r>
        <w:t>15029003 - Izboljšanje stanja okolja</w:t>
      </w:r>
      <w:bookmarkEnd w:id="680"/>
    </w:p>
    <w:p w:rsidR="005C5707" w:rsidRDefault="005C5707" w:rsidP="005C5707">
      <w:pPr>
        <w:pStyle w:val="AHeading10a"/>
      </w:pPr>
      <w:r>
        <w:t>OB016-17-0060 - Sanacija ZGMD-UREDITEV LOK. ZA VRTNARJENJE</w:t>
      </w:r>
      <w:bookmarkStart w:id="681" w:name="PRJ_OB016_chr45_17_chr45_0060_21"/>
      <w:bookmarkEnd w:id="681"/>
    </w:p>
    <w:p w:rsidR="005C5707" w:rsidRDefault="005C5707" w:rsidP="005C5707">
      <w:pPr>
        <w:pStyle w:val="AHeading11"/>
      </w:pPr>
      <w:r>
        <w:t>Namen in cilj projekta (Neposredni učinek in kazalnik)</w:t>
      </w:r>
    </w:p>
    <w:p w:rsidR="005C5707" w:rsidRDefault="005C5707" w:rsidP="005C5707">
      <w:r>
        <w:t>Občina v sklopu programa sanacije Zgornje Mežiške doline ureja lokacijo za varno vrtnarjenje.</w:t>
      </w:r>
    </w:p>
    <w:p w:rsidR="005C5707" w:rsidRDefault="005C5707" w:rsidP="005C5707">
      <w:pPr>
        <w:pStyle w:val="AHeading11"/>
      </w:pPr>
      <w:r>
        <w:t>Stanje projekta</w:t>
      </w:r>
    </w:p>
    <w:p w:rsidR="005C5707" w:rsidRDefault="005C5707" w:rsidP="005C5707">
      <w:r>
        <w:t>Predvidena sredstva so namenjena za tekoče stroške pri urejanju lokacije za vrtnarjenje - sredstva so rezervirana na PP 15033 v znesku 2.000 €. Projekt sofinancira Ministrstvo za okolje in prostor.</w:t>
      </w:r>
    </w:p>
    <w:p w:rsidR="005C5707" w:rsidRDefault="005C5707" w:rsidP="005C5707">
      <w:pPr>
        <w:pStyle w:val="AHeading10a"/>
      </w:pPr>
      <w:r>
        <w:t>OB016-17-0061 - Sanacija ZGMD dol.-</w:t>
      </w:r>
      <w:proofErr w:type="spellStart"/>
      <w:r>
        <w:t>ured</w:t>
      </w:r>
      <w:proofErr w:type="spellEnd"/>
      <w:r>
        <w:t xml:space="preserve">. površin z </w:t>
      </w:r>
      <w:proofErr w:type="spellStart"/>
      <w:r>
        <w:t>rastl</w:t>
      </w:r>
      <w:proofErr w:type="spellEnd"/>
      <w:r>
        <w:t>. prevlek.</w:t>
      </w:r>
      <w:bookmarkStart w:id="682" w:name="PRJ_OB016_chr45_17_chr45_0061_21"/>
      <w:bookmarkEnd w:id="682"/>
    </w:p>
    <w:p w:rsidR="005C5707" w:rsidRDefault="005C5707" w:rsidP="005C5707">
      <w:pPr>
        <w:pStyle w:val="AHeading11"/>
      </w:pPr>
      <w:r>
        <w:t>Namen in cilj projekta (Neposredni učinek in kazalnik)</w:t>
      </w:r>
    </w:p>
    <w:p w:rsidR="005C5707" w:rsidRDefault="005C5707" w:rsidP="005C5707">
      <w:r>
        <w:t>Namen in cilj projekta je zmanjšanje, izpostavljenost in vnos svinca in s tem izboljšanje kakovosti okolja v Zgornji Mežiški dolini. Izvajanje ukrepov je predvideno do leta 2022. V okviru sanacije Zgornje Mežiške doline se planira tudi ureditev golih površin z rastlinskimi prevlekami.</w:t>
      </w:r>
    </w:p>
    <w:p w:rsidR="005C5707" w:rsidRDefault="005C5707" w:rsidP="005C5707">
      <w:pPr>
        <w:pStyle w:val="AHeading11"/>
      </w:pPr>
      <w:r>
        <w:t>Stanje projekta</w:t>
      </w:r>
    </w:p>
    <w:p w:rsidR="005C5707" w:rsidRDefault="005C5707" w:rsidP="005C5707">
      <w:r>
        <w:t>V letu 2020 so rezervirana sredstva na PP15038 v višini 20.000,00 €. Sredstva so sofinancirana s strani Ministrstva za okolje in prostor.</w:t>
      </w:r>
    </w:p>
    <w:p w:rsidR="005C5707" w:rsidRDefault="005C5707" w:rsidP="005C5707">
      <w:pPr>
        <w:pStyle w:val="AHeading7"/>
      </w:pPr>
      <w:bookmarkStart w:id="683" w:name="_Toc26876023"/>
      <w:r>
        <w:t>15049001 - Načrtovanje, varstvo in urejanje voda</w:t>
      </w:r>
      <w:bookmarkEnd w:id="683"/>
    </w:p>
    <w:p w:rsidR="005C5707" w:rsidRDefault="005C5707" w:rsidP="005C5707">
      <w:pPr>
        <w:pStyle w:val="AHeading10a"/>
      </w:pPr>
      <w:r>
        <w:t>OB016-18-0001 - Ureditev potoka na Pristavi</w:t>
      </w:r>
      <w:bookmarkStart w:id="684" w:name="PRJ_OB016_chr45_18_chr45_0001_21"/>
      <w:bookmarkEnd w:id="684"/>
    </w:p>
    <w:p w:rsidR="005C5707" w:rsidRDefault="005C5707" w:rsidP="005C5707">
      <w:pPr>
        <w:pStyle w:val="AHeading11"/>
      </w:pPr>
      <w:r>
        <w:t>Namen in cilj projekta (Neposredni učinek in kazalnik)</w:t>
      </w:r>
    </w:p>
    <w:p w:rsidR="005C5707" w:rsidRDefault="005C5707" w:rsidP="005C5707">
      <w:r>
        <w:t>Predvidena je ureditev potoka na Pristavi.</w:t>
      </w:r>
    </w:p>
    <w:p w:rsidR="005C5707" w:rsidRDefault="005C5707" w:rsidP="005C5707">
      <w:pPr>
        <w:pStyle w:val="AHeading11"/>
      </w:pPr>
      <w:r>
        <w:t>Stanje projekta</w:t>
      </w:r>
    </w:p>
    <w:p w:rsidR="005C5707" w:rsidRDefault="005C5707" w:rsidP="005C5707">
      <w:r>
        <w:t xml:space="preserve">V letu 2020 so na PP 15056 planirana sredstva ureditev potoka na Pristavi v višini 5.000,00 </w:t>
      </w:r>
      <w:proofErr w:type="spellStart"/>
      <w:r>
        <w:t>eur</w:t>
      </w:r>
      <w:proofErr w:type="spellEnd"/>
      <w:r>
        <w:t>.</w:t>
      </w:r>
    </w:p>
    <w:p w:rsidR="005C5707" w:rsidRDefault="005C5707" w:rsidP="005C5707">
      <w:pPr>
        <w:pStyle w:val="AHeading7"/>
      </w:pPr>
      <w:bookmarkStart w:id="685" w:name="_Toc26876024"/>
      <w:r>
        <w:t>16039001 - Oskrba z vodo</w:t>
      </w:r>
      <w:bookmarkEnd w:id="685"/>
    </w:p>
    <w:p w:rsidR="005C5707" w:rsidRDefault="005C5707" w:rsidP="005C5707">
      <w:pPr>
        <w:pStyle w:val="AHeading10a"/>
      </w:pPr>
      <w:r>
        <w:t>OB016-17-0063 - Zamenjava in montaža vodomerov</w:t>
      </w:r>
      <w:bookmarkStart w:id="686" w:name="PRJ_OB016_chr45_17_chr45_0063_21"/>
      <w:bookmarkEnd w:id="686"/>
    </w:p>
    <w:p w:rsidR="005C5707" w:rsidRDefault="005C5707" w:rsidP="005C5707">
      <w:pPr>
        <w:pStyle w:val="AHeading11"/>
      </w:pPr>
      <w:r>
        <w:t>Namen in cilj projekta (Neposredni učinek in kazalnik)</w:t>
      </w:r>
    </w:p>
    <w:p w:rsidR="005C5707" w:rsidRDefault="005C5707" w:rsidP="005C5707">
      <w:r>
        <w:t>Namen in cilj nabave in montaže vodomerov je zagotoviti čim bolj natančno evidenco porabe vode. Zakon o meroslovju predpisuje veljavnost overitve vodomerov 5 let, po tem obdobju morajo biti zamenjani.,</w:t>
      </w:r>
    </w:p>
    <w:p w:rsidR="005C5707" w:rsidRDefault="005C5707" w:rsidP="005C5707">
      <w:pPr>
        <w:pStyle w:val="AHeading11"/>
      </w:pPr>
      <w:r>
        <w:lastRenderedPageBreak/>
        <w:t>Stanje projekta</w:t>
      </w:r>
    </w:p>
    <w:p w:rsidR="005C5707" w:rsidRDefault="005C5707" w:rsidP="005C5707">
      <w:r>
        <w:t>Na proračunski postavki 16055 so v znesku 6.500 € zagotovljena sredstva za nabavo in montažo vodomerov.</w:t>
      </w:r>
    </w:p>
    <w:p w:rsidR="005C5707" w:rsidRDefault="005C5707" w:rsidP="005C5707">
      <w:pPr>
        <w:pStyle w:val="AHeading10a"/>
      </w:pPr>
      <w:r>
        <w:t>OB016-17-0066 - Vodovod Žerjav</w:t>
      </w:r>
      <w:bookmarkStart w:id="687" w:name="PRJ_OB016_chr45_17_chr45_0066_21"/>
      <w:bookmarkEnd w:id="687"/>
    </w:p>
    <w:p w:rsidR="005C5707" w:rsidRDefault="005C5707" w:rsidP="005C5707">
      <w:pPr>
        <w:pStyle w:val="AHeading11"/>
      </w:pPr>
      <w:r>
        <w:t>Namen in cilj projekta (Neposredni učinek in kazalnik)</w:t>
      </w:r>
    </w:p>
    <w:p w:rsidR="005C5707" w:rsidRDefault="005C5707" w:rsidP="005C5707">
      <w:r>
        <w:t xml:space="preserve">Za </w:t>
      </w:r>
      <w:proofErr w:type="spellStart"/>
      <w:r>
        <w:t>vodooskrbo</w:t>
      </w:r>
      <w:proofErr w:type="spellEnd"/>
      <w:r>
        <w:t xml:space="preserve"> Žerjava je bila izdelana projektna dokumentacija s strani podjetja </w:t>
      </w:r>
      <w:proofErr w:type="spellStart"/>
      <w:r>
        <w:t>Hidroinženiring</w:t>
      </w:r>
      <w:proofErr w:type="spellEnd"/>
      <w:r>
        <w:t xml:space="preserve">, d.o.o., ki se je delno že izvedla v letih od 2007 do 2014 (Center Žerjava), potrebno pa je dograditi še vodovod za območje naselja Jazbine. Zgradilo se bo črpališče. Vodohran 100 m3 se po projektni dokumentaciji ni zgradil, ostal je obstoječ vodohran, ki je v Centru Žerjava 120 m3 in je bil obnovljen leta 2014. V sklopu projektne dokumentacije od podjetja </w:t>
      </w:r>
      <w:proofErr w:type="spellStart"/>
      <w:r>
        <w:t>Hidroinženiring</w:t>
      </w:r>
      <w:proofErr w:type="spellEnd"/>
      <w:r>
        <w:t xml:space="preserve"> d.o.o. se je zgradilo že 590 m vodovoda in se še bo zgradilo cca. 200 m vodovoda ter črpališče.</w:t>
      </w:r>
    </w:p>
    <w:p w:rsidR="005C5707" w:rsidRDefault="005C5707" w:rsidP="005C5707">
      <w:pPr>
        <w:pStyle w:val="AHeading11"/>
      </w:pPr>
      <w:r>
        <w:t>Stanje projekta</w:t>
      </w:r>
    </w:p>
    <w:p w:rsidR="00E1300D" w:rsidRPr="00E1300D" w:rsidRDefault="00E1300D" w:rsidP="00E1300D">
      <w:r w:rsidRPr="00E1300D">
        <w:t>V sklopu projekta – Vodovod Žerjav, za leto 2020, je predvidena izgradnja zadnje faze vodovodnega omrežja za naselje Jazbina ter za zagotavljanje ustreznih tlakov v vodovodnem omrežju, izgradnja črpališča za povečanje tlaka v vodovodnem omrežju</w:t>
      </w:r>
    </w:p>
    <w:p w:rsidR="00E1300D" w:rsidRPr="00E1300D" w:rsidRDefault="00E1300D" w:rsidP="00E1300D"/>
    <w:p w:rsidR="005C5707" w:rsidRDefault="005C5707" w:rsidP="005C5707">
      <w:pPr>
        <w:pStyle w:val="AHeading10a"/>
      </w:pPr>
      <w:r>
        <w:t>OB016-18-0009 - Investicijsko vzdrževanja vodovoda</w:t>
      </w:r>
      <w:bookmarkStart w:id="688" w:name="PRJ_OB016_chr45_18_chr45_0009_21"/>
      <w:bookmarkEnd w:id="688"/>
    </w:p>
    <w:p w:rsidR="005C5707" w:rsidRDefault="005C5707" w:rsidP="005C5707">
      <w:pPr>
        <w:pStyle w:val="AHeading11"/>
      </w:pPr>
      <w:r>
        <w:t>Namen in cilj projekta (Neposredni učinek in kazalnik)</w:t>
      </w:r>
    </w:p>
    <w:p w:rsidR="005C5707" w:rsidRDefault="005C5707" w:rsidP="005C5707">
      <w:r>
        <w:t>Namen in cilj je investicijsko vzdrževanje vodovoda.</w:t>
      </w:r>
    </w:p>
    <w:p w:rsidR="005C5707" w:rsidRDefault="005C5707" w:rsidP="005C5707">
      <w:pPr>
        <w:pStyle w:val="AHeading11"/>
      </w:pPr>
      <w:r>
        <w:t>Stanje projekta</w:t>
      </w:r>
    </w:p>
    <w:p w:rsidR="005C5707" w:rsidRDefault="005C5707" w:rsidP="005C5707">
      <w:r>
        <w:t>V letu 2020 so planirana sredstva na PP 16016 v višini 19.693,30 € za investicijsko vzdrževanje.</w:t>
      </w:r>
    </w:p>
    <w:sectPr w:rsidR="005C5707" w:rsidSect="0088600C">
      <w:headerReference w:type="even" r:id="rId8"/>
      <w:headerReference w:type="default" r:id="rId9"/>
      <w:footerReference w:type="even" r:id="rId10"/>
      <w:footerReference w:type="default" r:id="rId11"/>
      <w:headerReference w:type="first" r:id="rId12"/>
      <w:pgSz w:w="11906" w:h="16838" w:code="9"/>
      <w:pgMar w:top="1134" w:right="1134" w:bottom="1134"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3246" w:rsidRDefault="001D3246">
      <w:r>
        <w:separator/>
      </w:r>
    </w:p>
  </w:endnote>
  <w:endnote w:type="continuationSeparator" w:id="0">
    <w:p w:rsidR="001D3246" w:rsidRDefault="001D32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411" w:rsidRDefault="00894411" w:rsidP="0088600C">
    <w:pPr>
      <w:pStyle w:val="Noga"/>
      <w:pBdr>
        <w:top w:val="single" w:sz="4" w:space="1" w:color="auto"/>
      </w:pBdr>
      <w:jc w:val="center"/>
    </w:pPr>
    <w:r>
      <w:t xml:space="preserve">Stran </w:t>
    </w:r>
    <w:fldSimple w:instr=" PAGE ">
      <w:r w:rsidR="00786CE8">
        <w:rPr>
          <w:noProof/>
        </w:rPr>
        <w:t>10</w:t>
      </w:r>
    </w:fldSimple>
    <w:r>
      <w:t xml:space="preserve"> od </w:t>
    </w:r>
    <w:fldSimple w:instr=" NUMPAGES ">
      <w:r w:rsidR="00786CE8">
        <w:rPr>
          <w:noProof/>
        </w:rPr>
        <w:t>161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411" w:rsidRPr="001F22D2" w:rsidRDefault="00894411" w:rsidP="001F22D2">
    <w:pPr>
      <w:pStyle w:val="Noga"/>
      <w:pBdr>
        <w:top w:val="single" w:sz="4" w:space="1" w:color="auto"/>
      </w:pBdr>
      <w:jc w:val="center"/>
    </w:pPr>
    <w:r>
      <w:t xml:space="preserve">Stran </w:t>
    </w:r>
    <w:fldSimple w:instr=" PAGE ">
      <w:r w:rsidR="00786CE8">
        <w:rPr>
          <w:noProof/>
        </w:rPr>
        <w:t>9</w:t>
      </w:r>
    </w:fldSimple>
    <w:r>
      <w:t xml:space="preserve"> od </w:t>
    </w:r>
    <w:fldSimple w:instr=" NUMPAGES ">
      <w:r w:rsidR="00786CE8">
        <w:rPr>
          <w:noProof/>
        </w:rPr>
        <w:t>161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3246" w:rsidRDefault="001D3246">
      <w:r>
        <w:separator/>
      </w:r>
    </w:p>
  </w:footnote>
  <w:footnote w:type="continuationSeparator" w:id="0">
    <w:p w:rsidR="001D3246" w:rsidRDefault="001D32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411" w:rsidRPr="00747EBA" w:rsidRDefault="00894411" w:rsidP="00747EBA">
    <w:pPr>
      <w:pStyle w:val="Glava"/>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411" w:rsidRDefault="00894411" w:rsidP="00747EBA">
    <w:pPr>
      <w:pStyle w:val="Glava"/>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411" w:rsidRDefault="00894411" w:rsidP="00747EBA">
    <w:pPr>
      <w:pStyle w:val="Glava"/>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58CB716"/>
    <w:lvl w:ilvl="0">
      <w:start w:val="1"/>
      <w:numFmt w:val="decimal"/>
      <w:lvlText w:val="%1."/>
      <w:lvlJc w:val="left"/>
      <w:pPr>
        <w:tabs>
          <w:tab w:val="num" w:pos="1492"/>
        </w:tabs>
        <w:ind w:left="1492" w:hanging="360"/>
      </w:pPr>
    </w:lvl>
  </w:abstractNum>
  <w:abstractNum w:abstractNumId="1">
    <w:nsid w:val="FFFFFF7D"/>
    <w:multiLevelType w:val="singleLevel"/>
    <w:tmpl w:val="BE101B70"/>
    <w:lvl w:ilvl="0">
      <w:start w:val="1"/>
      <w:numFmt w:val="decimal"/>
      <w:lvlText w:val="%1."/>
      <w:lvlJc w:val="left"/>
      <w:pPr>
        <w:tabs>
          <w:tab w:val="num" w:pos="1209"/>
        </w:tabs>
        <w:ind w:left="1209" w:hanging="360"/>
      </w:pPr>
    </w:lvl>
  </w:abstractNum>
  <w:abstractNum w:abstractNumId="2">
    <w:nsid w:val="FFFFFF7E"/>
    <w:multiLevelType w:val="singleLevel"/>
    <w:tmpl w:val="3B1ADD00"/>
    <w:lvl w:ilvl="0">
      <w:start w:val="1"/>
      <w:numFmt w:val="decimal"/>
      <w:lvlText w:val="%1."/>
      <w:lvlJc w:val="left"/>
      <w:pPr>
        <w:tabs>
          <w:tab w:val="num" w:pos="926"/>
        </w:tabs>
        <w:ind w:left="926" w:hanging="360"/>
      </w:pPr>
    </w:lvl>
  </w:abstractNum>
  <w:abstractNum w:abstractNumId="3">
    <w:nsid w:val="FFFFFF7F"/>
    <w:multiLevelType w:val="singleLevel"/>
    <w:tmpl w:val="A8D466EE"/>
    <w:lvl w:ilvl="0">
      <w:start w:val="1"/>
      <w:numFmt w:val="decimal"/>
      <w:lvlText w:val="%1."/>
      <w:lvlJc w:val="left"/>
      <w:pPr>
        <w:tabs>
          <w:tab w:val="num" w:pos="643"/>
        </w:tabs>
        <w:ind w:left="643" w:hanging="360"/>
      </w:pPr>
    </w:lvl>
  </w:abstractNum>
  <w:abstractNum w:abstractNumId="4">
    <w:nsid w:val="FFFFFF80"/>
    <w:multiLevelType w:val="singleLevel"/>
    <w:tmpl w:val="A604933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46AF4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CCE84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32AADD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CF2714A"/>
    <w:lvl w:ilvl="0">
      <w:start w:val="1"/>
      <w:numFmt w:val="decimal"/>
      <w:lvlText w:val="%1."/>
      <w:lvlJc w:val="left"/>
      <w:pPr>
        <w:tabs>
          <w:tab w:val="num" w:pos="360"/>
        </w:tabs>
        <w:ind w:left="360" w:hanging="360"/>
      </w:pPr>
    </w:lvl>
  </w:abstractNum>
  <w:abstractNum w:abstractNumId="9">
    <w:nsid w:val="FFFFFF89"/>
    <w:multiLevelType w:val="singleLevel"/>
    <w:tmpl w:val="BDB0BC30"/>
    <w:lvl w:ilvl="0">
      <w:start w:val="1"/>
      <w:numFmt w:val="bullet"/>
      <w:lvlText w:val=""/>
      <w:lvlJc w:val="left"/>
      <w:pPr>
        <w:tabs>
          <w:tab w:val="num" w:pos="360"/>
        </w:tabs>
        <w:ind w:left="360" w:hanging="360"/>
      </w:pPr>
      <w:rPr>
        <w:rFonts w:ascii="Symbol" w:hAnsi="Symbol" w:hint="default"/>
      </w:rPr>
    </w:lvl>
  </w:abstractNum>
  <w:abstractNum w:abstractNumId="10">
    <w:nsid w:val="059315A3"/>
    <w:multiLevelType w:val="multilevel"/>
    <w:tmpl w:val="901AB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6AA4DAC"/>
    <w:multiLevelType w:val="multilevel"/>
    <w:tmpl w:val="21226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43745A6"/>
    <w:multiLevelType w:val="multilevel"/>
    <w:tmpl w:val="670A6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B832958"/>
    <w:multiLevelType w:val="multilevel"/>
    <w:tmpl w:val="81260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F8E057F"/>
    <w:multiLevelType w:val="multilevel"/>
    <w:tmpl w:val="258CB716"/>
    <w:styleLink w:val="ListStyleNumber"/>
    <w:lvl w:ilvl="0">
      <w:start w:val="1"/>
      <w:numFmt w:val="decimal"/>
      <w:lvlText w:val="%1."/>
      <w:lvlJc w:val="left"/>
      <w:pPr>
        <w:tabs>
          <w:tab w:val="num" w:pos="1492"/>
        </w:tabs>
        <w:ind w:left="1492"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ABF754D"/>
    <w:multiLevelType w:val="multilevel"/>
    <w:tmpl w:val="A2C63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806353"/>
    <w:multiLevelType w:val="multilevel"/>
    <w:tmpl w:val="8334E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4651F9"/>
    <w:multiLevelType w:val="multilevel"/>
    <w:tmpl w:val="FAC27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019185B"/>
    <w:multiLevelType w:val="multilevel"/>
    <w:tmpl w:val="2AE87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B2F13CC"/>
    <w:multiLevelType w:val="multilevel"/>
    <w:tmpl w:val="47E2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5"/>
  </w:num>
  <w:num w:numId="3">
    <w:abstractNumId w:val="10"/>
  </w:num>
  <w:num w:numId="4">
    <w:abstractNumId w:val="13"/>
  </w:num>
  <w:num w:numId="5">
    <w:abstractNumId w:val="18"/>
  </w:num>
  <w:num w:numId="6">
    <w:abstractNumId w:val="16"/>
  </w:num>
  <w:num w:numId="7">
    <w:abstractNumId w:val="11"/>
  </w:num>
  <w:num w:numId="8">
    <w:abstractNumId w:val="19"/>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4"/>
  </w:num>
  <w:num w:numId="20">
    <w:abstractNumId w:val="17"/>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attachedTemplate r:id="rId1"/>
  <w:stylePaneFormatFilter w:val="3001"/>
  <w:defaultTabStop w:val="720"/>
  <w:evenAndOddHeaders/>
  <w:noPunctuationKerning/>
  <w:characterSpacingControl w:val="doNotCompress"/>
  <w:hdrShapeDefaults>
    <o:shapedefaults v:ext="edit" spidmax="9218"/>
  </w:hdrShapeDefaults>
  <w:footnotePr>
    <w:footnote w:id="-1"/>
    <w:footnote w:id="0"/>
  </w:footnotePr>
  <w:endnotePr>
    <w:endnote w:id="-1"/>
    <w:endnote w:id="0"/>
  </w:endnotePr>
  <w:compat/>
  <w:rsids>
    <w:rsidRoot w:val="00F77872"/>
    <w:rsid w:val="000027D9"/>
    <w:rsid w:val="00015351"/>
    <w:rsid w:val="00073018"/>
    <w:rsid w:val="00090FE0"/>
    <w:rsid w:val="000937D9"/>
    <w:rsid w:val="00095E99"/>
    <w:rsid w:val="000A2E9C"/>
    <w:rsid w:val="000C71FC"/>
    <w:rsid w:val="000D45CB"/>
    <w:rsid w:val="000D47D8"/>
    <w:rsid w:val="000E5A45"/>
    <w:rsid w:val="000E7580"/>
    <w:rsid w:val="000F071A"/>
    <w:rsid w:val="000F64CE"/>
    <w:rsid w:val="0012453B"/>
    <w:rsid w:val="00124A2E"/>
    <w:rsid w:val="0012625C"/>
    <w:rsid w:val="00142A93"/>
    <w:rsid w:val="00144ACF"/>
    <w:rsid w:val="001475B6"/>
    <w:rsid w:val="00150AA5"/>
    <w:rsid w:val="00164CCA"/>
    <w:rsid w:val="00170EE3"/>
    <w:rsid w:val="00172FC0"/>
    <w:rsid w:val="0017566D"/>
    <w:rsid w:val="0018292C"/>
    <w:rsid w:val="0018304D"/>
    <w:rsid w:val="001A5A22"/>
    <w:rsid w:val="001B16BD"/>
    <w:rsid w:val="001B3E68"/>
    <w:rsid w:val="001D3246"/>
    <w:rsid w:val="001E00C7"/>
    <w:rsid w:val="001E1A73"/>
    <w:rsid w:val="001F22D2"/>
    <w:rsid w:val="00240052"/>
    <w:rsid w:val="00245B69"/>
    <w:rsid w:val="00246DF4"/>
    <w:rsid w:val="00252208"/>
    <w:rsid w:val="002548B1"/>
    <w:rsid w:val="002617A4"/>
    <w:rsid w:val="00266642"/>
    <w:rsid w:val="002704DA"/>
    <w:rsid w:val="002851F1"/>
    <w:rsid w:val="0028644C"/>
    <w:rsid w:val="00286E95"/>
    <w:rsid w:val="00297D1D"/>
    <w:rsid w:val="002A2084"/>
    <w:rsid w:val="002B6615"/>
    <w:rsid w:val="002C6CC0"/>
    <w:rsid w:val="002E1E7A"/>
    <w:rsid w:val="002E5462"/>
    <w:rsid w:val="002E6BD6"/>
    <w:rsid w:val="002F60F6"/>
    <w:rsid w:val="002F6C89"/>
    <w:rsid w:val="0030228D"/>
    <w:rsid w:val="00314637"/>
    <w:rsid w:val="00317931"/>
    <w:rsid w:val="00317A76"/>
    <w:rsid w:val="00321C0C"/>
    <w:rsid w:val="00323458"/>
    <w:rsid w:val="00352988"/>
    <w:rsid w:val="00363569"/>
    <w:rsid w:val="00367B2D"/>
    <w:rsid w:val="00376503"/>
    <w:rsid w:val="0037715D"/>
    <w:rsid w:val="003B0C7A"/>
    <w:rsid w:val="003B3821"/>
    <w:rsid w:val="003D14A0"/>
    <w:rsid w:val="003D54FB"/>
    <w:rsid w:val="003E0E47"/>
    <w:rsid w:val="003E2347"/>
    <w:rsid w:val="003E30C7"/>
    <w:rsid w:val="003F3DE7"/>
    <w:rsid w:val="003F3E68"/>
    <w:rsid w:val="00406432"/>
    <w:rsid w:val="00422FC8"/>
    <w:rsid w:val="00445DC7"/>
    <w:rsid w:val="004741D2"/>
    <w:rsid w:val="004803B3"/>
    <w:rsid w:val="00487589"/>
    <w:rsid w:val="004A4444"/>
    <w:rsid w:val="004B094D"/>
    <w:rsid w:val="004B16A0"/>
    <w:rsid w:val="004D0D0F"/>
    <w:rsid w:val="004D111D"/>
    <w:rsid w:val="004D21AC"/>
    <w:rsid w:val="004D2B9E"/>
    <w:rsid w:val="004E5FCB"/>
    <w:rsid w:val="004F7851"/>
    <w:rsid w:val="00507EC7"/>
    <w:rsid w:val="00511123"/>
    <w:rsid w:val="00515058"/>
    <w:rsid w:val="00517D4A"/>
    <w:rsid w:val="005433AF"/>
    <w:rsid w:val="005453BB"/>
    <w:rsid w:val="005527E1"/>
    <w:rsid w:val="00554784"/>
    <w:rsid w:val="00575BF0"/>
    <w:rsid w:val="00586421"/>
    <w:rsid w:val="00590813"/>
    <w:rsid w:val="005B0D76"/>
    <w:rsid w:val="005C5707"/>
    <w:rsid w:val="005C72AC"/>
    <w:rsid w:val="005C72FC"/>
    <w:rsid w:val="005D097C"/>
    <w:rsid w:val="005D108A"/>
    <w:rsid w:val="005E68E2"/>
    <w:rsid w:val="005F1048"/>
    <w:rsid w:val="006123B8"/>
    <w:rsid w:val="00634976"/>
    <w:rsid w:val="00640668"/>
    <w:rsid w:val="00651436"/>
    <w:rsid w:val="006605D4"/>
    <w:rsid w:val="00667225"/>
    <w:rsid w:val="0067346B"/>
    <w:rsid w:val="006800A0"/>
    <w:rsid w:val="006819FF"/>
    <w:rsid w:val="00690F0E"/>
    <w:rsid w:val="00695A61"/>
    <w:rsid w:val="006A471A"/>
    <w:rsid w:val="006A59FA"/>
    <w:rsid w:val="006B2135"/>
    <w:rsid w:val="006B307D"/>
    <w:rsid w:val="006B7C6E"/>
    <w:rsid w:val="006C1013"/>
    <w:rsid w:val="006D4158"/>
    <w:rsid w:val="006E1E41"/>
    <w:rsid w:val="006E4792"/>
    <w:rsid w:val="006E7203"/>
    <w:rsid w:val="0070196B"/>
    <w:rsid w:val="00710E68"/>
    <w:rsid w:val="0071665A"/>
    <w:rsid w:val="007303D2"/>
    <w:rsid w:val="00734291"/>
    <w:rsid w:val="007439D3"/>
    <w:rsid w:val="00744187"/>
    <w:rsid w:val="00747EBA"/>
    <w:rsid w:val="007606DA"/>
    <w:rsid w:val="0076091F"/>
    <w:rsid w:val="007730C7"/>
    <w:rsid w:val="00775175"/>
    <w:rsid w:val="00782FA6"/>
    <w:rsid w:val="007859D2"/>
    <w:rsid w:val="00786CE8"/>
    <w:rsid w:val="007904B1"/>
    <w:rsid w:val="007B13F3"/>
    <w:rsid w:val="007B27A8"/>
    <w:rsid w:val="007B3CCD"/>
    <w:rsid w:val="007B63D2"/>
    <w:rsid w:val="007B77E6"/>
    <w:rsid w:val="007C4946"/>
    <w:rsid w:val="007C62F2"/>
    <w:rsid w:val="007C7F7F"/>
    <w:rsid w:val="007D05ED"/>
    <w:rsid w:val="007D0B71"/>
    <w:rsid w:val="007E0FB9"/>
    <w:rsid w:val="007F7CE9"/>
    <w:rsid w:val="00805F8D"/>
    <w:rsid w:val="008164EA"/>
    <w:rsid w:val="008217C9"/>
    <w:rsid w:val="00835B22"/>
    <w:rsid w:val="008400DD"/>
    <w:rsid w:val="008516C5"/>
    <w:rsid w:val="00860E93"/>
    <w:rsid w:val="008626A6"/>
    <w:rsid w:val="00863013"/>
    <w:rsid w:val="00872E07"/>
    <w:rsid w:val="00876A71"/>
    <w:rsid w:val="0088076E"/>
    <w:rsid w:val="00881EDF"/>
    <w:rsid w:val="0088600C"/>
    <w:rsid w:val="00886374"/>
    <w:rsid w:val="00890638"/>
    <w:rsid w:val="00892CC6"/>
    <w:rsid w:val="00894411"/>
    <w:rsid w:val="008A60E0"/>
    <w:rsid w:val="008C1C44"/>
    <w:rsid w:val="008F2893"/>
    <w:rsid w:val="009144A2"/>
    <w:rsid w:val="00916409"/>
    <w:rsid w:val="00927DB5"/>
    <w:rsid w:val="00945394"/>
    <w:rsid w:val="00953844"/>
    <w:rsid w:val="00957DCA"/>
    <w:rsid w:val="009666A8"/>
    <w:rsid w:val="00967D06"/>
    <w:rsid w:val="00970279"/>
    <w:rsid w:val="009868C9"/>
    <w:rsid w:val="00997F12"/>
    <w:rsid w:val="009A2197"/>
    <w:rsid w:val="009A6540"/>
    <w:rsid w:val="009B4935"/>
    <w:rsid w:val="009D2255"/>
    <w:rsid w:val="009E3B92"/>
    <w:rsid w:val="009F7CBD"/>
    <w:rsid w:val="00A01C5E"/>
    <w:rsid w:val="00A03692"/>
    <w:rsid w:val="00A137F5"/>
    <w:rsid w:val="00A144DE"/>
    <w:rsid w:val="00A156F9"/>
    <w:rsid w:val="00A3311E"/>
    <w:rsid w:val="00A53A42"/>
    <w:rsid w:val="00A55F04"/>
    <w:rsid w:val="00A645D3"/>
    <w:rsid w:val="00A8598A"/>
    <w:rsid w:val="00AA0E5F"/>
    <w:rsid w:val="00AA47EA"/>
    <w:rsid w:val="00AA5ABF"/>
    <w:rsid w:val="00AB065E"/>
    <w:rsid w:val="00AB7E5D"/>
    <w:rsid w:val="00AC003E"/>
    <w:rsid w:val="00AC7E92"/>
    <w:rsid w:val="00B06BC9"/>
    <w:rsid w:val="00B074C7"/>
    <w:rsid w:val="00B107D3"/>
    <w:rsid w:val="00B1208A"/>
    <w:rsid w:val="00B243AB"/>
    <w:rsid w:val="00B33359"/>
    <w:rsid w:val="00B37AB4"/>
    <w:rsid w:val="00B529EF"/>
    <w:rsid w:val="00B64F9C"/>
    <w:rsid w:val="00B96A65"/>
    <w:rsid w:val="00BA78D2"/>
    <w:rsid w:val="00BB2976"/>
    <w:rsid w:val="00BB4B6C"/>
    <w:rsid w:val="00BC6526"/>
    <w:rsid w:val="00C10748"/>
    <w:rsid w:val="00C11918"/>
    <w:rsid w:val="00C11C67"/>
    <w:rsid w:val="00C21E3A"/>
    <w:rsid w:val="00C23C6B"/>
    <w:rsid w:val="00C302CA"/>
    <w:rsid w:val="00C30A46"/>
    <w:rsid w:val="00C337E5"/>
    <w:rsid w:val="00C54968"/>
    <w:rsid w:val="00C553F5"/>
    <w:rsid w:val="00C5548C"/>
    <w:rsid w:val="00C7108D"/>
    <w:rsid w:val="00C913E0"/>
    <w:rsid w:val="00CD1AA9"/>
    <w:rsid w:val="00CD69E7"/>
    <w:rsid w:val="00CD7271"/>
    <w:rsid w:val="00CD732D"/>
    <w:rsid w:val="00CE2067"/>
    <w:rsid w:val="00CF337A"/>
    <w:rsid w:val="00CF4A1F"/>
    <w:rsid w:val="00D01262"/>
    <w:rsid w:val="00D01E2E"/>
    <w:rsid w:val="00D03F40"/>
    <w:rsid w:val="00D10577"/>
    <w:rsid w:val="00D21B75"/>
    <w:rsid w:val="00D2597B"/>
    <w:rsid w:val="00D3335D"/>
    <w:rsid w:val="00D35549"/>
    <w:rsid w:val="00D44873"/>
    <w:rsid w:val="00D45A8B"/>
    <w:rsid w:val="00D54DE4"/>
    <w:rsid w:val="00D55EA9"/>
    <w:rsid w:val="00D7306D"/>
    <w:rsid w:val="00D7591B"/>
    <w:rsid w:val="00D778F8"/>
    <w:rsid w:val="00D82B9D"/>
    <w:rsid w:val="00D94CDE"/>
    <w:rsid w:val="00DA0CFA"/>
    <w:rsid w:val="00DA7815"/>
    <w:rsid w:val="00DB064B"/>
    <w:rsid w:val="00DC4EB1"/>
    <w:rsid w:val="00DC625C"/>
    <w:rsid w:val="00DE0B6C"/>
    <w:rsid w:val="00DE5C37"/>
    <w:rsid w:val="00DF0EDE"/>
    <w:rsid w:val="00DF0F30"/>
    <w:rsid w:val="00DF5E7A"/>
    <w:rsid w:val="00E11746"/>
    <w:rsid w:val="00E1300D"/>
    <w:rsid w:val="00E16088"/>
    <w:rsid w:val="00E16EFF"/>
    <w:rsid w:val="00E33B9C"/>
    <w:rsid w:val="00E40403"/>
    <w:rsid w:val="00E43B05"/>
    <w:rsid w:val="00E45149"/>
    <w:rsid w:val="00E51867"/>
    <w:rsid w:val="00E55A77"/>
    <w:rsid w:val="00E55DF2"/>
    <w:rsid w:val="00E57B55"/>
    <w:rsid w:val="00E770AB"/>
    <w:rsid w:val="00E95CF9"/>
    <w:rsid w:val="00EA02D9"/>
    <w:rsid w:val="00EA483B"/>
    <w:rsid w:val="00EA4898"/>
    <w:rsid w:val="00EB096C"/>
    <w:rsid w:val="00EB1339"/>
    <w:rsid w:val="00EB56B4"/>
    <w:rsid w:val="00EB57D8"/>
    <w:rsid w:val="00EC6E0D"/>
    <w:rsid w:val="00ED79F6"/>
    <w:rsid w:val="00EF1718"/>
    <w:rsid w:val="00EF2016"/>
    <w:rsid w:val="00F00051"/>
    <w:rsid w:val="00F02BA3"/>
    <w:rsid w:val="00F044E6"/>
    <w:rsid w:val="00F053A8"/>
    <w:rsid w:val="00F13860"/>
    <w:rsid w:val="00F16296"/>
    <w:rsid w:val="00F2773E"/>
    <w:rsid w:val="00F36CB9"/>
    <w:rsid w:val="00F42177"/>
    <w:rsid w:val="00F53962"/>
    <w:rsid w:val="00F60CD9"/>
    <w:rsid w:val="00F6131B"/>
    <w:rsid w:val="00F7523C"/>
    <w:rsid w:val="00F76FA0"/>
    <w:rsid w:val="00F77872"/>
    <w:rsid w:val="00F80858"/>
    <w:rsid w:val="00F866E5"/>
    <w:rsid w:val="00F9653E"/>
    <w:rsid w:val="00FA0D81"/>
    <w:rsid w:val="00FA5F86"/>
    <w:rsid w:val="00FB499D"/>
    <w:rsid w:val="00FC3E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3D54FB"/>
    <w:pPr>
      <w:overflowPunct w:val="0"/>
      <w:autoSpaceDE w:val="0"/>
      <w:autoSpaceDN w:val="0"/>
      <w:adjustRightInd w:val="0"/>
      <w:spacing w:before="60" w:after="120"/>
      <w:ind w:left="284"/>
      <w:textAlignment w:val="baseline"/>
    </w:pPr>
    <w:rPr>
      <w:lang w:val="sl-SI"/>
    </w:rPr>
  </w:style>
  <w:style w:type="paragraph" w:styleId="Naslov1">
    <w:name w:val="heading 1"/>
    <w:basedOn w:val="Navaden"/>
    <w:next w:val="Navaden"/>
    <w:qFormat/>
    <w:rsid w:val="00805F8D"/>
    <w:pPr>
      <w:keepNext/>
      <w:keepLines/>
      <w:spacing w:after="240"/>
      <w:ind w:left="0"/>
      <w:jc w:val="center"/>
      <w:outlineLvl w:val="0"/>
    </w:pPr>
    <w:rPr>
      <w:b/>
      <w:bCs/>
      <w:iCs/>
      <w:spacing w:val="60"/>
      <w:kern w:val="32"/>
      <w:sz w:val="44"/>
    </w:rPr>
  </w:style>
  <w:style w:type="paragraph" w:styleId="Naslov2">
    <w:name w:val="heading 2"/>
    <w:basedOn w:val="Navaden"/>
    <w:next w:val="Navaden"/>
    <w:qFormat/>
    <w:rsid w:val="00CE2067"/>
    <w:pPr>
      <w:keepNext/>
      <w:spacing w:before="240"/>
      <w:ind w:left="0"/>
      <w:outlineLvl w:val="1"/>
    </w:pPr>
    <w:rPr>
      <w:b/>
      <w:spacing w:val="30"/>
      <w:sz w:val="40"/>
    </w:rPr>
  </w:style>
  <w:style w:type="paragraph" w:styleId="Naslov3">
    <w:name w:val="heading 3"/>
    <w:basedOn w:val="Navaden"/>
    <w:next w:val="Navaden"/>
    <w:qFormat/>
    <w:rsid w:val="00805F8D"/>
    <w:pPr>
      <w:keepNext/>
      <w:keepLines/>
      <w:overflowPunct/>
      <w:autoSpaceDE/>
      <w:autoSpaceDN/>
      <w:adjustRightInd/>
      <w:spacing w:before="120" w:after="240"/>
      <w:ind w:left="0"/>
      <w:textAlignment w:val="auto"/>
      <w:outlineLvl w:val="2"/>
    </w:pPr>
    <w:rPr>
      <w:rFonts w:cs="Arial"/>
      <w:b/>
      <w:iCs/>
      <w:spacing w:val="30"/>
      <w:sz w:val="40"/>
      <w:szCs w:val="26"/>
    </w:rPr>
  </w:style>
  <w:style w:type="paragraph" w:styleId="Naslov4">
    <w:name w:val="heading 4"/>
    <w:basedOn w:val="Navaden"/>
    <w:next w:val="Navaden"/>
    <w:qFormat/>
    <w:rsid w:val="006D4158"/>
    <w:pPr>
      <w:keepNext/>
      <w:keepLines/>
      <w:overflowPunct/>
      <w:autoSpaceDE/>
      <w:autoSpaceDN/>
      <w:adjustRightInd/>
      <w:spacing w:after="240"/>
      <w:ind w:left="0"/>
      <w:textAlignment w:val="auto"/>
      <w:outlineLvl w:val="3"/>
    </w:pPr>
    <w:rPr>
      <w:b/>
      <w:bCs/>
      <w:spacing w:val="20"/>
      <w:sz w:val="36"/>
      <w:szCs w:val="28"/>
    </w:rPr>
  </w:style>
  <w:style w:type="paragraph" w:styleId="Naslov5">
    <w:name w:val="heading 5"/>
    <w:basedOn w:val="Navaden"/>
    <w:next w:val="Navaden"/>
    <w:qFormat/>
    <w:rsid w:val="00C7108D"/>
    <w:pPr>
      <w:keepNext/>
      <w:keepLines/>
      <w:pBdr>
        <w:top w:val="single" w:sz="4" w:space="1" w:color="auto"/>
        <w:bottom w:val="single" w:sz="4" w:space="1" w:color="auto"/>
      </w:pBdr>
      <w:ind w:left="0"/>
      <w:outlineLvl w:val="4"/>
    </w:pPr>
    <w:rPr>
      <w:b/>
      <w:sz w:val="32"/>
    </w:rPr>
  </w:style>
  <w:style w:type="paragraph" w:styleId="Naslov6">
    <w:name w:val="heading 6"/>
    <w:basedOn w:val="Navaden"/>
    <w:next w:val="Navaden"/>
    <w:qFormat/>
    <w:rsid w:val="00C7108D"/>
    <w:pPr>
      <w:keepNext/>
      <w:keepLines/>
      <w:pBdr>
        <w:top w:val="single" w:sz="4" w:space="1" w:color="auto"/>
        <w:bottom w:val="single" w:sz="4" w:space="1" w:color="auto"/>
      </w:pBdr>
      <w:spacing w:before="240"/>
      <w:ind w:left="0"/>
      <w:outlineLvl w:val="5"/>
    </w:pPr>
    <w:rPr>
      <w:b/>
      <w:iCs/>
      <w:sz w:val="32"/>
    </w:rPr>
  </w:style>
  <w:style w:type="paragraph" w:styleId="Naslov7">
    <w:name w:val="heading 7"/>
    <w:basedOn w:val="Navaden"/>
    <w:next w:val="Navaden"/>
    <w:qFormat/>
    <w:rsid w:val="00AC7E92"/>
    <w:pPr>
      <w:keepNext/>
      <w:keepLines/>
      <w:pBdr>
        <w:top w:val="single" w:sz="4" w:space="1" w:color="auto"/>
        <w:bottom w:val="single" w:sz="4" w:space="1" w:color="auto"/>
      </w:pBdr>
      <w:spacing w:before="120"/>
      <w:ind w:left="0"/>
      <w:outlineLvl w:val="6"/>
    </w:pPr>
    <w:rPr>
      <w:b/>
      <w:bCs/>
      <w:sz w:val="28"/>
    </w:rPr>
  </w:style>
  <w:style w:type="paragraph" w:styleId="Naslov8">
    <w:name w:val="heading 8"/>
    <w:basedOn w:val="Navaden"/>
    <w:next w:val="Navaden"/>
    <w:qFormat/>
    <w:rsid w:val="00C7108D"/>
    <w:pPr>
      <w:keepNext/>
      <w:keepLines/>
      <w:spacing w:before="240"/>
      <w:ind w:left="0"/>
      <w:outlineLvl w:val="7"/>
    </w:pPr>
    <w:rPr>
      <w:b/>
      <w:sz w:val="28"/>
    </w:rPr>
  </w:style>
  <w:style w:type="paragraph" w:styleId="Naslov9">
    <w:name w:val="heading 9"/>
    <w:basedOn w:val="Naslov6"/>
    <w:next w:val="Navaden"/>
    <w:qFormat/>
    <w:rsid w:val="00805F8D"/>
    <w:pPr>
      <w:pBdr>
        <w:top w:val="none" w:sz="0" w:space="0" w:color="auto"/>
        <w:bottom w:val="none" w:sz="0" w:space="0" w:color="auto"/>
      </w:pBdr>
      <w:ind w:left="284"/>
      <w:outlineLvl w:val="8"/>
    </w:pPr>
    <w:rPr>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HeadingSPU">
    <w:name w:val="Heading SPU"/>
    <w:basedOn w:val="Navaden"/>
    <w:next w:val="Navaden"/>
    <w:rsid w:val="007B27A8"/>
    <w:pPr>
      <w:keepNext/>
      <w:pBdr>
        <w:top w:val="single" w:sz="4" w:space="1" w:color="auto"/>
        <w:bottom w:val="single" w:sz="4" w:space="1" w:color="auto"/>
      </w:pBdr>
      <w:shd w:val="clear" w:color="auto" w:fill="E0E0E0"/>
    </w:pPr>
    <w:rPr>
      <w:b/>
      <w:bCs/>
      <w:sz w:val="32"/>
    </w:rPr>
  </w:style>
  <w:style w:type="paragraph" w:customStyle="1" w:styleId="Bullet">
    <w:name w:val="Bullet"/>
    <w:basedOn w:val="Bullet1"/>
    <w:rsid w:val="008516C5"/>
    <w:pPr>
      <w:tabs>
        <w:tab w:val="clear" w:pos="900"/>
        <w:tab w:val="left" w:pos="540"/>
      </w:tabs>
      <w:ind w:left="556" w:hanging="278"/>
    </w:pPr>
  </w:style>
  <w:style w:type="paragraph" w:customStyle="1" w:styleId="Bullet1">
    <w:name w:val="Bullet 1"/>
    <w:basedOn w:val="Navaden"/>
    <w:rsid w:val="007B27A8"/>
    <w:pPr>
      <w:tabs>
        <w:tab w:val="left" w:pos="900"/>
      </w:tabs>
      <w:spacing w:before="0"/>
      <w:ind w:left="900" w:hanging="294"/>
    </w:pPr>
  </w:style>
  <w:style w:type="paragraph" w:customStyle="1" w:styleId="KAZALO">
    <w:name w:val="KAZALO"/>
    <w:basedOn w:val="Navaden"/>
    <w:next w:val="Navaden"/>
    <w:rsid w:val="007B27A8"/>
    <w:pPr>
      <w:keepNext/>
      <w:spacing w:after="240"/>
      <w:jc w:val="center"/>
    </w:pPr>
    <w:rPr>
      <w:b/>
      <w:bCs/>
      <w:sz w:val="28"/>
    </w:rPr>
  </w:style>
  <w:style w:type="paragraph" w:customStyle="1" w:styleId="Bullet2">
    <w:name w:val="Bullet 2"/>
    <w:basedOn w:val="Navaden"/>
    <w:rsid w:val="007B27A8"/>
    <w:pPr>
      <w:tabs>
        <w:tab w:val="left" w:pos="1148"/>
      </w:tabs>
      <w:spacing w:before="0"/>
      <w:ind w:left="1162" w:hanging="262"/>
    </w:pPr>
  </w:style>
  <w:style w:type="paragraph" w:styleId="Glava">
    <w:name w:val="header"/>
    <w:basedOn w:val="Navaden"/>
    <w:rsid w:val="007B27A8"/>
    <w:pPr>
      <w:pBdr>
        <w:bottom w:val="single" w:sz="4" w:space="1" w:color="auto"/>
      </w:pBdr>
      <w:tabs>
        <w:tab w:val="center" w:pos="4536"/>
        <w:tab w:val="right" w:pos="9072"/>
      </w:tabs>
    </w:pPr>
    <w:rPr>
      <w:sz w:val="16"/>
    </w:rPr>
  </w:style>
  <w:style w:type="paragraph" w:styleId="Noga">
    <w:name w:val="footer"/>
    <w:basedOn w:val="Navaden"/>
    <w:rsid w:val="007B27A8"/>
    <w:pPr>
      <w:tabs>
        <w:tab w:val="center" w:pos="4536"/>
        <w:tab w:val="right" w:pos="9072"/>
      </w:tabs>
    </w:pPr>
  </w:style>
  <w:style w:type="paragraph" w:styleId="Kazalovsebine1">
    <w:name w:val="toc 1"/>
    <w:basedOn w:val="Navaden"/>
    <w:next w:val="Navaden"/>
    <w:autoRedefine/>
    <w:uiPriority w:val="39"/>
    <w:rsid w:val="00863013"/>
    <w:pPr>
      <w:spacing w:before="120"/>
      <w:ind w:left="0"/>
    </w:pPr>
    <w:rPr>
      <w:b/>
      <w:bCs/>
      <w:caps/>
    </w:rPr>
  </w:style>
  <w:style w:type="paragraph" w:styleId="Kazalovsebine3">
    <w:name w:val="toc 3"/>
    <w:basedOn w:val="Navaden"/>
    <w:next w:val="Navaden"/>
    <w:autoRedefine/>
    <w:uiPriority w:val="39"/>
    <w:rsid w:val="00DE5C37"/>
    <w:pPr>
      <w:ind w:left="400"/>
    </w:pPr>
    <w:rPr>
      <w:i/>
      <w:iCs/>
    </w:rPr>
  </w:style>
  <w:style w:type="paragraph" w:styleId="Kazalovsebine4">
    <w:name w:val="toc 4"/>
    <w:basedOn w:val="Navaden"/>
    <w:next w:val="Navaden"/>
    <w:autoRedefine/>
    <w:uiPriority w:val="39"/>
    <w:rsid w:val="007B27A8"/>
    <w:pPr>
      <w:ind w:left="600"/>
    </w:pPr>
    <w:rPr>
      <w:sz w:val="18"/>
      <w:szCs w:val="18"/>
    </w:rPr>
  </w:style>
  <w:style w:type="paragraph" w:styleId="Kazalovsebine2">
    <w:name w:val="toc 2"/>
    <w:basedOn w:val="Navaden"/>
    <w:next w:val="Navaden"/>
    <w:uiPriority w:val="39"/>
    <w:rsid w:val="007B27A8"/>
    <w:pPr>
      <w:ind w:left="200"/>
    </w:pPr>
    <w:rPr>
      <w:smallCaps/>
    </w:rPr>
  </w:style>
  <w:style w:type="paragraph" w:styleId="Kazalovsebine5">
    <w:name w:val="toc 5"/>
    <w:basedOn w:val="Navaden"/>
    <w:next w:val="Navaden"/>
    <w:uiPriority w:val="39"/>
    <w:rsid w:val="007B27A8"/>
    <w:pPr>
      <w:ind w:left="800"/>
    </w:pPr>
    <w:rPr>
      <w:sz w:val="18"/>
      <w:szCs w:val="18"/>
    </w:rPr>
  </w:style>
  <w:style w:type="paragraph" w:styleId="Kazalovsebine6">
    <w:name w:val="toc 6"/>
    <w:basedOn w:val="Navaden"/>
    <w:next w:val="Navaden"/>
    <w:uiPriority w:val="39"/>
    <w:rsid w:val="007B27A8"/>
    <w:pPr>
      <w:ind w:left="1000"/>
    </w:pPr>
    <w:rPr>
      <w:sz w:val="18"/>
      <w:szCs w:val="18"/>
    </w:rPr>
  </w:style>
  <w:style w:type="paragraph" w:styleId="Kazalovsebine7">
    <w:name w:val="toc 7"/>
    <w:basedOn w:val="Navaden"/>
    <w:next w:val="Navaden"/>
    <w:uiPriority w:val="39"/>
    <w:rsid w:val="007B27A8"/>
    <w:pPr>
      <w:ind w:left="1200"/>
    </w:pPr>
    <w:rPr>
      <w:sz w:val="18"/>
      <w:szCs w:val="18"/>
    </w:rPr>
  </w:style>
  <w:style w:type="paragraph" w:styleId="Kazalovsebine8">
    <w:name w:val="toc 8"/>
    <w:basedOn w:val="Navaden"/>
    <w:next w:val="Navaden"/>
    <w:autoRedefine/>
    <w:uiPriority w:val="39"/>
    <w:rsid w:val="007B27A8"/>
    <w:pPr>
      <w:ind w:left="1400"/>
    </w:pPr>
    <w:rPr>
      <w:sz w:val="18"/>
      <w:szCs w:val="18"/>
    </w:rPr>
  </w:style>
  <w:style w:type="paragraph" w:styleId="Kazalovsebine9">
    <w:name w:val="toc 9"/>
    <w:basedOn w:val="Navaden"/>
    <w:next w:val="Navaden"/>
    <w:autoRedefine/>
    <w:uiPriority w:val="39"/>
    <w:rsid w:val="007B27A8"/>
    <w:pPr>
      <w:ind w:left="1600"/>
    </w:pPr>
    <w:rPr>
      <w:sz w:val="18"/>
      <w:szCs w:val="18"/>
    </w:rPr>
  </w:style>
  <w:style w:type="paragraph" w:customStyle="1" w:styleId="HeadingPRJ">
    <w:name w:val="Heading PRJ"/>
    <w:basedOn w:val="Navaden"/>
    <w:next w:val="Navaden"/>
    <w:rsid w:val="00E57B55"/>
    <w:pPr>
      <w:keepNext/>
      <w:tabs>
        <w:tab w:val="left" w:pos="1620"/>
      </w:tabs>
      <w:spacing w:before="360" w:after="60"/>
      <w:ind w:left="1620" w:hanging="1620"/>
    </w:pPr>
    <w:rPr>
      <w:b/>
      <w:bCs/>
      <w:sz w:val="24"/>
    </w:rPr>
  </w:style>
  <w:style w:type="paragraph" w:styleId="z-vrhobrazca">
    <w:name w:val="HTML Top of Form"/>
    <w:basedOn w:val="Navaden"/>
    <w:next w:val="Navaden"/>
    <w:hidden/>
    <w:rsid w:val="007B27A8"/>
    <w:pPr>
      <w:pBdr>
        <w:bottom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paragraph" w:styleId="z-dnoobrazca">
    <w:name w:val="HTML Bottom of Form"/>
    <w:basedOn w:val="Navaden"/>
    <w:next w:val="Navaden"/>
    <w:hidden/>
    <w:rsid w:val="007B27A8"/>
    <w:pPr>
      <w:pBdr>
        <w:top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character" w:styleId="Hiperpovezava">
    <w:name w:val="Hyperlink"/>
    <w:basedOn w:val="Privzetapisavaodstavka"/>
    <w:uiPriority w:val="99"/>
    <w:rsid w:val="007B27A8"/>
    <w:rPr>
      <w:color w:val="0000FF"/>
      <w:u w:val="single"/>
    </w:rPr>
  </w:style>
  <w:style w:type="paragraph" w:customStyle="1" w:styleId="Default">
    <w:name w:val="Default"/>
    <w:rsid w:val="00CF4A1F"/>
    <w:pPr>
      <w:autoSpaceDE w:val="0"/>
      <w:autoSpaceDN w:val="0"/>
      <w:adjustRightInd w:val="0"/>
    </w:pPr>
    <w:rPr>
      <w:color w:val="000000"/>
      <w:sz w:val="24"/>
      <w:szCs w:val="24"/>
      <w:lang w:val="sl-SI" w:eastAsia="sl-SI"/>
    </w:rPr>
  </w:style>
  <w:style w:type="paragraph" w:customStyle="1" w:styleId="Naslov10">
    <w:name w:val="Naslov1"/>
    <w:basedOn w:val="Navaden"/>
    <w:next w:val="Navaden"/>
    <w:rsid w:val="00805F8D"/>
    <w:pPr>
      <w:jc w:val="center"/>
    </w:pPr>
    <w:rPr>
      <w:b/>
      <w:bCs/>
      <w:caps/>
      <w:spacing w:val="60"/>
      <w:sz w:val="48"/>
      <w:szCs w:val="48"/>
    </w:rPr>
  </w:style>
  <w:style w:type="paragraph" w:customStyle="1" w:styleId="Heading10">
    <w:name w:val="Heading 10"/>
    <w:basedOn w:val="Naslov9"/>
    <w:next w:val="Navaden"/>
    <w:rsid w:val="00C7108D"/>
  </w:style>
  <w:style w:type="paragraph" w:customStyle="1" w:styleId="Heading11">
    <w:name w:val="Heading 11"/>
    <w:basedOn w:val="Navaden"/>
    <w:next w:val="Navaden"/>
    <w:rsid w:val="00C7108D"/>
    <w:pPr>
      <w:keepNext/>
      <w:keepLines/>
      <w:spacing w:before="120"/>
    </w:pPr>
    <w:rPr>
      <w:b/>
      <w:i/>
    </w:rPr>
  </w:style>
  <w:style w:type="paragraph" w:styleId="Navadensplet">
    <w:name w:val="Normal (Web)"/>
    <w:basedOn w:val="Navaden"/>
    <w:uiPriority w:val="99"/>
    <w:rsid w:val="00D01E2E"/>
    <w:pPr>
      <w:overflowPunct/>
      <w:autoSpaceDE/>
      <w:autoSpaceDN/>
      <w:adjustRightInd/>
      <w:textAlignment w:val="auto"/>
    </w:pPr>
    <w:rPr>
      <w:szCs w:val="24"/>
      <w:lang w:eastAsia="sl-SI"/>
    </w:rPr>
  </w:style>
  <w:style w:type="paragraph" w:customStyle="1" w:styleId="AHeading10">
    <w:name w:val="A_Heading_10"/>
    <w:basedOn w:val="Navaden"/>
    <w:rsid w:val="00170EE3"/>
    <w:pPr>
      <w:keepNext/>
      <w:keepLines/>
      <w:spacing w:before="160" w:after="60"/>
      <w:outlineLvl w:val="8"/>
    </w:pPr>
    <w:rPr>
      <w:b/>
      <w:iCs/>
      <w:sz w:val="28"/>
    </w:rPr>
  </w:style>
  <w:style w:type="paragraph" w:customStyle="1" w:styleId="AHeading11">
    <w:name w:val="A_Heading_11"/>
    <w:basedOn w:val="Navaden"/>
    <w:next w:val="Navaden"/>
    <w:rsid w:val="00710E68"/>
    <w:pPr>
      <w:keepNext/>
      <w:keepLines/>
      <w:spacing w:before="180" w:after="60"/>
    </w:pPr>
    <w:rPr>
      <w:b/>
      <w:i/>
    </w:rPr>
  </w:style>
  <w:style w:type="paragraph" w:customStyle="1" w:styleId="AHeading3">
    <w:name w:val="A_Heading_3"/>
    <w:basedOn w:val="Naslov3"/>
    <w:next w:val="Navaden"/>
    <w:rsid w:val="0076091F"/>
  </w:style>
  <w:style w:type="paragraph" w:customStyle="1" w:styleId="AHeading4">
    <w:name w:val="A_Heading_4"/>
    <w:basedOn w:val="Naslov4"/>
    <w:next w:val="Navaden"/>
    <w:rsid w:val="0076091F"/>
  </w:style>
  <w:style w:type="paragraph" w:customStyle="1" w:styleId="AHeading5">
    <w:name w:val="A_Heading_5"/>
    <w:basedOn w:val="Naslov5"/>
    <w:next w:val="Navaden"/>
    <w:rsid w:val="0076091F"/>
  </w:style>
  <w:style w:type="paragraph" w:customStyle="1" w:styleId="AHeading6">
    <w:name w:val="A_Heading_6"/>
    <w:basedOn w:val="Naslov6"/>
    <w:next w:val="Navaden"/>
    <w:rsid w:val="0076091F"/>
  </w:style>
  <w:style w:type="paragraph" w:customStyle="1" w:styleId="AHeading9">
    <w:name w:val="A_Heading_9"/>
    <w:basedOn w:val="Naslov9"/>
    <w:next w:val="Navaden"/>
    <w:rsid w:val="0076091F"/>
  </w:style>
  <w:style w:type="paragraph" w:customStyle="1" w:styleId="AKAZALO">
    <w:name w:val="A_KAZALO"/>
    <w:basedOn w:val="Navaden"/>
    <w:rsid w:val="0076091F"/>
    <w:pPr>
      <w:keepNext/>
      <w:spacing w:after="240"/>
      <w:jc w:val="center"/>
    </w:pPr>
    <w:rPr>
      <w:b/>
      <w:bCs/>
      <w:sz w:val="28"/>
    </w:rPr>
  </w:style>
  <w:style w:type="paragraph" w:customStyle="1" w:styleId="ANaslov">
    <w:name w:val="A_Naslov"/>
    <w:basedOn w:val="Naslov"/>
    <w:next w:val="Navaden"/>
    <w:rsid w:val="00E11746"/>
    <w:pPr>
      <w:spacing w:before="0" w:after="0"/>
      <w:ind w:left="0"/>
    </w:pPr>
    <w:rPr>
      <w:rFonts w:ascii="Times New Roman" w:hAnsi="Times New Roman"/>
      <w:spacing w:val="60"/>
      <w:sz w:val="48"/>
    </w:rPr>
  </w:style>
  <w:style w:type="paragraph" w:styleId="Naslov">
    <w:name w:val="Title"/>
    <w:basedOn w:val="Navaden"/>
    <w:qFormat/>
    <w:rsid w:val="0076091F"/>
    <w:pPr>
      <w:spacing w:before="240" w:after="60"/>
      <w:jc w:val="center"/>
      <w:outlineLvl w:val="0"/>
    </w:pPr>
    <w:rPr>
      <w:rFonts w:ascii="Arial" w:hAnsi="Arial" w:cs="Arial"/>
      <w:b/>
      <w:bCs/>
      <w:kern w:val="28"/>
      <w:sz w:val="32"/>
      <w:szCs w:val="32"/>
    </w:rPr>
  </w:style>
  <w:style w:type="paragraph" w:customStyle="1" w:styleId="ANaslov1">
    <w:name w:val="A_Naslov_1"/>
    <w:basedOn w:val="Naslov1"/>
    <w:next w:val="Navaden"/>
    <w:rsid w:val="0076091F"/>
  </w:style>
  <w:style w:type="paragraph" w:customStyle="1" w:styleId="bodytext2">
    <w:name w:val="bodytext2"/>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styleId="Telobesedila">
    <w:name w:val="Body Text"/>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1">
    <w:name w:val="A_Heading_1"/>
    <w:basedOn w:val="Naslov2"/>
    <w:next w:val="Navaden"/>
    <w:rsid w:val="009A6540"/>
    <w:pPr>
      <w:jc w:val="center"/>
    </w:pPr>
    <w:rPr>
      <w:sz w:val="48"/>
    </w:rPr>
  </w:style>
  <w:style w:type="paragraph" w:customStyle="1" w:styleId="AHeading2">
    <w:name w:val="A_Heading_2"/>
    <w:basedOn w:val="Naslov2"/>
    <w:next w:val="Navaden"/>
    <w:rsid w:val="0076091F"/>
  </w:style>
  <w:style w:type="paragraph" w:customStyle="1" w:styleId="AHeading7">
    <w:name w:val="A_Heading_7"/>
    <w:basedOn w:val="Naslov7"/>
    <w:next w:val="Navaden"/>
    <w:rsid w:val="007B13F3"/>
    <w:pPr>
      <w:spacing w:before="240"/>
    </w:pPr>
  </w:style>
  <w:style w:type="paragraph" w:customStyle="1" w:styleId="AHeading8">
    <w:name w:val="A_Heading_8"/>
    <w:basedOn w:val="Naslov8"/>
    <w:next w:val="Navaden"/>
    <w:rsid w:val="008217C9"/>
    <w:pPr>
      <w:spacing w:after="0"/>
    </w:pPr>
  </w:style>
  <w:style w:type="paragraph" w:customStyle="1" w:styleId="navadenpostrani">
    <w:name w:val="navadenpostrani"/>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2a">
    <w:name w:val="A_Heading_2a"/>
    <w:basedOn w:val="AHeading2"/>
    <w:rsid w:val="007B13F3"/>
    <w:rPr>
      <w:spacing w:val="0"/>
      <w:sz w:val="28"/>
      <w:szCs w:val="28"/>
    </w:rPr>
  </w:style>
  <w:style w:type="paragraph" w:customStyle="1" w:styleId="AHeading10a">
    <w:name w:val="A_Heading_10a"/>
    <w:basedOn w:val="AHeading10"/>
    <w:rsid w:val="00AA0E5F"/>
    <w:pPr>
      <w:spacing w:after="0"/>
    </w:pPr>
  </w:style>
  <w:style w:type="numbering" w:customStyle="1" w:styleId="ListStyleNumber">
    <w:name w:val="ListStyleNumber"/>
    <w:rsid w:val="003E0E47"/>
    <w:pPr>
      <w:numPr>
        <w:numId w:val="19"/>
      </w:numPr>
    </w:pPr>
  </w:style>
  <w:style w:type="paragraph" w:customStyle="1" w:styleId="Vrednost">
    <w:name w:val="Vrednost"/>
    <w:basedOn w:val="Navaden"/>
    <w:next w:val="Navaden"/>
    <w:rsid w:val="008C1C44"/>
    <w:pPr>
      <w:jc w:val="right"/>
    </w:pPr>
    <w:rPr>
      <w:b/>
    </w:rPr>
  </w:style>
</w:styles>
</file>

<file path=word/webSettings.xml><?xml version="1.0" encoding="utf-8"?>
<w:webSettings xmlns:r="http://schemas.openxmlformats.org/officeDocument/2006/relationships" xmlns:w="http://schemas.openxmlformats.org/wordprocessingml/2006/main">
  <w:divs>
    <w:div w:id="477259">
      <w:bodyDiv w:val="1"/>
      <w:marLeft w:val="0"/>
      <w:marRight w:val="0"/>
      <w:marTop w:val="0"/>
      <w:marBottom w:val="0"/>
      <w:divBdr>
        <w:top w:val="none" w:sz="0" w:space="0" w:color="auto"/>
        <w:left w:val="none" w:sz="0" w:space="0" w:color="auto"/>
        <w:bottom w:val="none" w:sz="0" w:space="0" w:color="auto"/>
        <w:right w:val="none" w:sz="0" w:space="0" w:color="auto"/>
      </w:divBdr>
      <w:divsChild>
        <w:div w:id="728767276">
          <w:marLeft w:val="0"/>
          <w:marRight w:val="0"/>
          <w:marTop w:val="0"/>
          <w:marBottom w:val="0"/>
          <w:divBdr>
            <w:top w:val="none" w:sz="0" w:space="0" w:color="auto"/>
            <w:left w:val="none" w:sz="0" w:space="0" w:color="auto"/>
            <w:bottom w:val="none" w:sz="0" w:space="0" w:color="auto"/>
            <w:right w:val="none" w:sz="0" w:space="0" w:color="auto"/>
          </w:divBdr>
        </w:div>
      </w:divsChild>
    </w:div>
    <w:div w:id="4406214">
      <w:bodyDiv w:val="1"/>
      <w:marLeft w:val="0"/>
      <w:marRight w:val="0"/>
      <w:marTop w:val="0"/>
      <w:marBottom w:val="0"/>
      <w:divBdr>
        <w:top w:val="none" w:sz="0" w:space="0" w:color="auto"/>
        <w:left w:val="none" w:sz="0" w:space="0" w:color="auto"/>
        <w:bottom w:val="none" w:sz="0" w:space="0" w:color="auto"/>
        <w:right w:val="none" w:sz="0" w:space="0" w:color="auto"/>
      </w:divBdr>
    </w:div>
    <w:div w:id="8143080">
      <w:bodyDiv w:val="1"/>
      <w:marLeft w:val="0"/>
      <w:marRight w:val="0"/>
      <w:marTop w:val="0"/>
      <w:marBottom w:val="0"/>
      <w:divBdr>
        <w:top w:val="none" w:sz="0" w:space="0" w:color="auto"/>
        <w:left w:val="none" w:sz="0" w:space="0" w:color="auto"/>
        <w:bottom w:val="none" w:sz="0" w:space="0" w:color="auto"/>
        <w:right w:val="none" w:sz="0" w:space="0" w:color="auto"/>
      </w:divBdr>
      <w:divsChild>
        <w:div w:id="1923559180">
          <w:marLeft w:val="0"/>
          <w:marRight w:val="0"/>
          <w:marTop w:val="0"/>
          <w:marBottom w:val="0"/>
          <w:divBdr>
            <w:top w:val="none" w:sz="0" w:space="0" w:color="auto"/>
            <w:left w:val="none" w:sz="0" w:space="0" w:color="auto"/>
            <w:bottom w:val="none" w:sz="0" w:space="0" w:color="auto"/>
            <w:right w:val="none" w:sz="0" w:space="0" w:color="auto"/>
          </w:divBdr>
        </w:div>
      </w:divsChild>
    </w:div>
    <w:div w:id="15011795">
      <w:bodyDiv w:val="1"/>
      <w:marLeft w:val="0"/>
      <w:marRight w:val="0"/>
      <w:marTop w:val="0"/>
      <w:marBottom w:val="0"/>
      <w:divBdr>
        <w:top w:val="none" w:sz="0" w:space="0" w:color="auto"/>
        <w:left w:val="none" w:sz="0" w:space="0" w:color="auto"/>
        <w:bottom w:val="none" w:sz="0" w:space="0" w:color="auto"/>
        <w:right w:val="none" w:sz="0" w:space="0" w:color="auto"/>
      </w:divBdr>
      <w:divsChild>
        <w:div w:id="273708277">
          <w:marLeft w:val="0"/>
          <w:marRight w:val="0"/>
          <w:marTop w:val="0"/>
          <w:marBottom w:val="0"/>
          <w:divBdr>
            <w:top w:val="none" w:sz="0" w:space="0" w:color="auto"/>
            <w:left w:val="none" w:sz="0" w:space="0" w:color="auto"/>
            <w:bottom w:val="none" w:sz="0" w:space="0" w:color="auto"/>
            <w:right w:val="none" w:sz="0" w:space="0" w:color="auto"/>
          </w:divBdr>
        </w:div>
      </w:divsChild>
    </w:div>
    <w:div w:id="25370316">
      <w:bodyDiv w:val="1"/>
      <w:marLeft w:val="0"/>
      <w:marRight w:val="0"/>
      <w:marTop w:val="0"/>
      <w:marBottom w:val="0"/>
      <w:divBdr>
        <w:top w:val="none" w:sz="0" w:space="0" w:color="auto"/>
        <w:left w:val="none" w:sz="0" w:space="0" w:color="auto"/>
        <w:bottom w:val="none" w:sz="0" w:space="0" w:color="auto"/>
        <w:right w:val="none" w:sz="0" w:space="0" w:color="auto"/>
      </w:divBdr>
      <w:divsChild>
        <w:div w:id="1241019610">
          <w:marLeft w:val="0"/>
          <w:marRight w:val="0"/>
          <w:marTop w:val="0"/>
          <w:marBottom w:val="0"/>
          <w:divBdr>
            <w:top w:val="none" w:sz="0" w:space="0" w:color="auto"/>
            <w:left w:val="none" w:sz="0" w:space="0" w:color="auto"/>
            <w:bottom w:val="none" w:sz="0" w:space="0" w:color="auto"/>
            <w:right w:val="none" w:sz="0" w:space="0" w:color="auto"/>
          </w:divBdr>
        </w:div>
      </w:divsChild>
    </w:div>
    <w:div w:id="27143315">
      <w:bodyDiv w:val="1"/>
      <w:marLeft w:val="0"/>
      <w:marRight w:val="0"/>
      <w:marTop w:val="0"/>
      <w:marBottom w:val="0"/>
      <w:divBdr>
        <w:top w:val="none" w:sz="0" w:space="0" w:color="auto"/>
        <w:left w:val="none" w:sz="0" w:space="0" w:color="auto"/>
        <w:bottom w:val="none" w:sz="0" w:space="0" w:color="auto"/>
        <w:right w:val="none" w:sz="0" w:space="0" w:color="auto"/>
      </w:divBdr>
      <w:divsChild>
        <w:div w:id="1723401787">
          <w:marLeft w:val="0"/>
          <w:marRight w:val="0"/>
          <w:marTop w:val="0"/>
          <w:marBottom w:val="0"/>
          <w:divBdr>
            <w:top w:val="none" w:sz="0" w:space="0" w:color="auto"/>
            <w:left w:val="none" w:sz="0" w:space="0" w:color="auto"/>
            <w:bottom w:val="none" w:sz="0" w:space="0" w:color="auto"/>
            <w:right w:val="none" w:sz="0" w:space="0" w:color="auto"/>
          </w:divBdr>
        </w:div>
      </w:divsChild>
    </w:div>
    <w:div w:id="29965398">
      <w:bodyDiv w:val="1"/>
      <w:marLeft w:val="0"/>
      <w:marRight w:val="0"/>
      <w:marTop w:val="0"/>
      <w:marBottom w:val="0"/>
      <w:divBdr>
        <w:top w:val="none" w:sz="0" w:space="0" w:color="auto"/>
        <w:left w:val="none" w:sz="0" w:space="0" w:color="auto"/>
        <w:bottom w:val="none" w:sz="0" w:space="0" w:color="auto"/>
        <w:right w:val="none" w:sz="0" w:space="0" w:color="auto"/>
      </w:divBdr>
      <w:divsChild>
        <w:div w:id="1820537292">
          <w:marLeft w:val="0"/>
          <w:marRight w:val="0"/>
          <w:marTop w:val="0"/>
          <w:marBottom w:val="0"/>
          <w:divBdr>
            <w:top w:val="none" w:sz="0" w:space="0" w:color="auto"/>
            <w:left w:val="none" w:sz="0" w:space="0" w:color="auto"/>
            <w:bottom w:val="none" w:sz="0" w:space="0" w:color="auto"/>
            <w:right w:val="none" w:sz="0" w:space="0" w:color="auto"/>
          </w:divBdr>
        </w:div>
      </w:divsChild>
    </w:div>
    <w:div w:id="30423022">
      <w:bodyDiv w:val="1"/>
      <w:marLeft w:val="0"/>
      <w:marRight w:val="0"/>
      <w:marTop w:val="0"/>
      <w:marBottom w:val="0"/>
      <w:divBdr>
        <w:top w:val="none" w:sz="0" w:space="0" w:color="auto"/>
        <w:left w:val="none" w:sz="0" w:space="0" w:color="auto"/>
        <w:bottom w:val="none" w:sz="0" w:space="0" w:color="auto"/>
        <w:right w:val="none" w:sz="0" w:space="0" w:color="auto"/>
      </w:divBdr>
      <w:divsChild>
        <w:div w:id="2029286144">
          <w:marLeft w:val="0"/>
          <w:marRight w:val="0"/>
          <w:marTop w:val="0"/>
          <w:marBottom w:val="0"/>
          <w:divBdr>
            <w:top w:val="none" w:sz="0" w:space="0" w:color="auto"/>
            <w:left w:val="none" w:sz="0" w:space="0" w:color="auto"/>
            <w:bottom w:val="none" w:sz="0" w:space="0" w:color="auto"/>
            <w:right w:val="none" w:sz="0" w:space="0" w:color="auto"/>
          </w:divBdr>
        </w:div>
      </w:divsChild>
    </w:div>
    <w:div w:id="30619973">
      <w:bodyDiv w:val="1"/>
      <w:marLeft w:val="0"/>
      <w:marRight w:val="0"/>
      <w:marTop w:val="0"/>
      <w:marBottom w:val="0"/>
      <w:divBdr>
        <w:top w:val="none" w:sz="0" w:space="0" w:color="auto"/>
        <w:left w:val="none" w:sz="0" w:space="0" w:color="auto"/>
        <w:bottom w:val="none" w:sz="0" w:space="0" w:color="auto"/>
        <w:right w:val="none" w:sz="0" w:space="0" w:color="auto"/>
      </w:divBdr>
      <w:divsChild>
        <w:div w:id="2073455904">
          <w:marLeft w:val="0"/>
          <w:marRight w:val="0"/>
          <w:marTop w:val="0"/>
          <w:marBottom w:val="0"/>
          <w:divBdr>
            <w:top w:val="none" w:sz="0" w:space="0" w:color="auto"/>
            <w:left w:val="none" w:sz="0" w:space="0" w:color="auto"/>
            <w:bottom w:val="none" w:sz="0" w:space="0" w:color="auto"/>
            <w:right w:val="none" w:sz="0" w:space="0" w:color="auto"/>
          </w:divBdr>
        </w:div>
      </w:divsChild>
    </w:div>
    <w:div w:id="32001326">
      <w:bodyDiv w:val="1"/>
      <w:marLeft w:val="0"/>
      <w:marRight w:val="0"/>
      <w:marTop w:val="0"/>
      <w:marBottom w:val="0"/>
      <w:divBdr>
        <w:top w:val="none" w:sz="0" w:space="0" w:color="auto"/>
        <w:left w:val="none" w:sz="0" w:space="0" w:color="auto"/>
        <w:bottom w:val="none" w:sz="0" w:space="0" w:color="auto"/>
        <w:right w:val="none" w:sz="0" w:space="0" w:color="auto"/>
      </w:divBdr>
      <w:divsChild>
        <w:div w:id="1082531412">
          <w:marLeft w:val="0"/>
          <w:marRight w:val="0"/>
          <w:marTop w:val="0"/>
          <w:marBottom w:val="0"/>
          <w:divBdr>
            <w:top w:val="none" w:sz="0" w:space="0" w:color="auto"/>
            <w:left w:val="none" w:sz="0" w:space="0" w:color="auto"/>
            <w:bottom w:val="none" w:sz="0" w:space="0" w:color="auto"/>
            <w:right w:val="none" w:sz="0" w:space="0" w:color="auto"/>
          </w:divBdr>
        </w:div>
      </w:divsChild>
    </w:div>
    <w:div w:id="32123571">
      <w:bodyDiv w:val="1"/>
      <w:marLeft w:val="0"/>
      <w:marRight w:val="0"/>
      <w:marTop w:val="0"/>
      <w:marBottom w:val="0"/>
      <w:divBdr>
        <w:top w:val="none" w:sz="0" w:space="0" w:color="auto"/>
        <w:left w:val="none" w:sz="0" w:space="0" w:color="auto"/>
        <w:bottom w:val="none" w:sz="0" w:space="0" w:color="auto"/>
        <w:right w:val="none" w:sz="0" w:space="0" w:color="auto"/>
      </w:divBdr>
      <w:divsChild>
        <w:div w:id="463697675">
          <w:marLeft w:val="0"/>
          <w:marRight w:val="0"/>
          <w:marTop w:val="0"/>
          <w:marBottom w:val="0"/>
          <w:divBdr>
            <w:top w:val="none" w:sz="0" w:space="0" w:color="auto"/>
            <w:left w:val="none" w:sz="0" w:space="0" w:color="auto"/>
            <w:bottom w:val="none" w:sz="0" w:space="0" w:color="auto"/>
            <w:right w:val="none" w:sz="0" w:space="0" w:color="auto"/>
          </w:divBdr>
        </w:div>
      </w:divsChild>
    </w:div>
    <w:div w:id="34891698">
      <w:bodyDiv w:val="1"/>
      <w:marLeft w:val="0"/>
      <w:marRight w:val="0"/>
      <w:marTop w:val="0"/>
      <w:marBottom w:val="0"/>
      <w:divBdr>
        <w:top w:val="none" w:sz="0" w:space="0" w:color="auto"/>
        <w:left w:val="none" w:sz="0" w:space="0" w:color="auto"/>
        <w:bottom w:val="none" w:sz="0" w:space="0" w:color="auto"/>
        <w:right w:val="none" w:sz="0" w:space="0" w:color="auto"/>
      </w:divBdr>
    </w:div>
    <w:div w:id="38090348">
      <w:bodyDiv w:val="1"/>
      <w:marLeft w:val="0"/>
      <w:marRight w:val="0"/>
      <w:marTop w:val="0"/>
      <w:marBottom w:val="0"/>
      <w:divBdr>
        <w:top w:val="none" w:sz="0" w:space="0" w:color="auto"/>
        <w:left w:val="none" w:sz="0" w:space="0" w:color="auto"/>
        <w:bottom w:val="none" w:sz="0" w:space="0" w:color="auto"/>
        <w:right w:val="none" w:sz="0" w:space="0" w:color="auto"/>
      </w:divBdr>
      <w:divsChild>
        <w:div w:id="229578083">
          <w:marLeft w:val="0"/>
          <w:marRight w:val="0"/>
          <w:marTop w:val="0"/>
          <w:marBottom w:val="0"/>
          <w:divBdr>
            <w:top w:val="none" w:sz="0" w:space="0" w:color="auto"/>
            <w:left w:val="none" w:sz="0" w:space="0" w:color="auto"/>
            <w:bottom w:val="none" w:sz="0" w:space="0" w:color="auto"/>
            <w:right w:val="none" w:sz="0" w:space="0" w:color="auto"/>
          </w:divBdr>
        </w:div>
      </w:divsChild>
    </w:div>
    <w:div w:id="38671357">
      <w:bodyDiv w:val="1"/>
      <w:marLeft w:val="0"/>
      <w:marRight w:val="0"/>
      <w:marTop w:val="0"/>
      <w:marBottom w:val="0"/>
      <w:divBdr>
        <w:top w:val="none" w:sz="0" w:space="0" w:color="auto"/>
        <w:left w:val="none" w:sz="0" w:space="0" w:color="auto"/>
        <w:bottom w:val="none" w:sz="0" w:space="0" w:color="auto"/>
        <w:right w:val="none" w:sz="0" w:space="0" w:color="auto"/>
      </w:divBdr>
      <w:divsChild>
        <w:div w:id="1593664562">
          <w:marLeft w:val="0"/>
          <w:marRight w:val="0"/>
          <w:marTop w:val="0"/>
          <w:marBottom w:val="0"/>
          <w:divBdr>
            <w:top w:val="none" w:sz="0" w:space="0" w:color="auto"/>
            <w:left w:val="none" w:sz="0" w:space="0" w:color="auto"/>
            <w:bottom w:val="none" w:sz="0" w:space="0" w:color="auto"/>
            <w:right w:val="none" w:sz="0" w:space="0" w:color="auto"/>
          </w:divBdr>
        </w:div>
      </w:divsChild>
    </w:div>
    <w:div w:id="48001914">
      <w:bodyDiv w:val="1"/>
      <w:marLeft w:val="0"/>
      <w:marRight w:val="0"/>
      <w:marTop w:val="0"/>
      <w:marBottom w:val="0"/>
      <w:divBdr>
        <w:top w:val="none" w:sz="0" w:space="0" w:color="auto"/>
        <w:left w:val="none" w:sz="0" w:space="0" w:color="auto"/>
        <w:bottom w:val="none" w:sz="0" w:space="0" w:color="auto"/>
        <w:right w:val="none" w:sz="0" w:space="0" w:color="auto"/>
      </w:divBdr>
      <w:divsChild>
        <w:div w:id="1940091769">
          <w:marLeft w:val="0"/>
          <w:marRight w:val="0"/>
          <w:marTop w:val="0"/>
          <w:marBottom w:val="0"/>
          <w:divBdr>
            <w:top w:val="none" w:sz="0" w:space="0" w:color="auto"/>
            <w:left w:val="none" w:sz="0" w:space="0" w:color="auto"/>
            <w:bottom w:val="none" w:sz="0" w:space="0" w:color="auto"/>
            <w:right w:val="none" w:sz="0" w:space="0" w:color="auto"/>
          </w:divBdr>
        </w:div>
      </w:divsChild>
    </w:div>
    <w:div w:id="53087466">
      <w:bodyDiv w:val="1"/>
      <w:marLeft w:val="0"/>
      <w:marRight w:val="0"/>
      <w:marTop w:val="0"/>
      <w:marBottom w:val="0"/>
      <w:divBdr>
        <w:top w:val="none" w:sz="0" w:space="0" w:color="auto"/>
        <w:left w:val="none" w:sz="0" w:space="0" w:color="auto"/>
        <w:bottom w:val="none" w:sz="0" w:space="0" w:color="auto"/>
        <w:right w:val="none" w:sz="0" w:space="0" w:color="auto"/>
      </w:divBdr>
    </w:div>
    <w:div w:id="53285428">
      <w:bodyDiv w:val="1"/>
      <w:marLeft w:val="0"/>
      <w:marRight w:val="0"/>
      <w:marTop w:val="0"/>
      <w:marBottom w:val="0"/>
      <w:divBdr>
        <w:top w:val="none" w:sz="0" w:space="0" w:color="auto"/>
        <w:left w:val="none" w:sz="0" w:space="0" w:color="auto"/>
        <w:bottom w:val="none" w:sz="0" w:space="0" w:color="auto"/>
        <w:right w:val="none" w:sz="0" w:space="0" w:color="auto"/>
      </w:divBdr>
      <w:divsChild>
        <w:div w:id="289671562">
          <w:marLeft w:val="0"/>
          <w:marRight w:val="0"/>
          <w:marTop w:val="0"/>
          <w:marBottom w:val="0"/>
          <w:divBdr>
            <w:top w:val="none" w:sz="0" w:space="0" w:color="auto"/>
            <w:left w:val="none" w:sz="0" w:space="0" w:color="auto"/>
            <w:bottom w:val="none" w:sz="0" w:space="0" w:color="auto"/>
            <w:right w:val="none" w:sz="0" w:space="0" w:color="auto"/>
          </w:divBdr>
        </w:div>
      </w:divsChild>
    </w:div>
    <w:div w:id="54088938">
      <w:bodyDiv w:val="1"/>
      <w:marLeft w:val="0"/>
      <w:marRight w:val="0"/>
      <w:marTop w:val="0"/>
      <w:marBottom w:val="0"/>
      <w:divBdr>
        <w:top w:val="none" w:sz="0" w:space="0" w:color="auto"/>
        <w:left w:val="none" w:sz="0" w:space="0" w:color="auto"/>
        <w:bottom w:val="none" w:sz="0" w:space="0" w:color="auto"/>
        <w:right w:val="none" w:sz="0" w:space="0" w:color="auto"/>
      </w:divBdr>
    </w:div>
    <w:div w:id="56129829">
      <w:bodyDiv w:val="1"/>
      <w:marLeft w:val="0"/>
      <w:marRight w:val="0"/>
      <w:marTop w:val="0"/>
      <w:marBottom w:val="0"/>
      <w:divBdr>
        <w:top w:val="none" w:sz="0" w:space="0" w:color="auto"/>
        <w:left w:val="none" w:sz="0" w:space="0" w:color="auto"/>
        <w:bottom w:val="none" w:sz="0" w:space="0" w:color="auto"/>
        <w:right w:val="none" w:sz="0" w:space="0" w:color="auto"/>
      </w:divBdr>
    </w:div>
    <w:div w:id="60372706">
      <w:bodyDiv w:val="1"/>
      <w:marLeft w:val="0"/>
      <w:marRight w:val="0"/>
      <w:marTop w:val="0"/>
      <w:marBottom w:val="0"/>
      <w:divBdr>
        <w:top w:val="none" w:sz="0" w:space="0" w:color="auto"/>
        <w:left w:val="none" w:sz="0" w:space="0" w:color="auto"/>
        <w:bottom w:val="none" w:sz="0" w:space="0" w:color="auto"/>
        <w:right w:val="none" w:sz="0" w:space="0" w:color="auto"/>
      </w:divBdr>
      <w:divsChild>
        <w:div w:id="1728412390">
          <w:marLeft w:val="0"/>
          <w:marRight w:val="0"/>
          <w:marTop w:val="0"/>
          <w:marBottom w:val="0"/>
          <w:divBdr>
            <w:top w:val="none" w:sz="0" w:space="0" w:color="auto"/>
            <w:left w:val="none" w:sz="0" w:space="0" w:color="auto"/>
            <w:bottom w:val="none" w:sz="0" w:space="0" w:color="auto"/>
            <w:right w:val="none" w:sz="0" w:space="0" w:color="auto"/>
          </w:divBdr>
        </w:div>
      </w:divsChild>
    </w:div>
    <w:div w:id="69936975">
      <w:bodyDiv w:val="1"/>
      <w:marLeft w:val="0"/>
      <w:marRight w:val="0"/>
      <w:marTop w:val="0"/>
      <w:marBottom w:val="0"/>
      <w:divBdr>
        <w:top w:val="none" w:sz="0" w:space="0" w:color="auto"/>
        <w:left w:val="none" w:sz="0" w:space="0" w:color="auto"/>
        <w:bottom w:val="none" w:sz="0" w:space="0" w:color="auto"/>
        <w:right w:val="none" w:sz="0" w:space="0" w:color="auto"/>
      </w:divBdr>
    </w:div>
    <w:div w:id="70005177">
      <w:bodyDiv w:val="1"/>
      <w:marLeft w:val="0"/>
      <w:marRight w:val="0"/>
      <w:marTop w:val="0"/>
      <w:marBottom w:val="0"/>
      <w:divBdr>
        <w:top w:val="none" w:sz="0" w:space="0" w:color="auto"/>
        <w:left w:val="none" w:sz="0" w:space="0" w:color="auto"/>
        <w:bottom w:val="none" w:sz="0" w:space="0" w:color="auto"/>
        <w:right w:val="none" w:sz="0" w:space="0" w:color="auto"/>
      </w:divBdr>
      <w:divsChild>
        <w:div w:id="1412893083">
          <w:marLeft w:val="0"/>
          <w:marRight w:val="0"/>
          <w:marTop w:val="0"/>
          <w:marBottom w:val="0"/>
          <w:divBdr>
            <w:top w:val="none" w:sz="0" w:space="0" w:color="auto"/>
            <w:left w:val="none" w:sz="0" w:space="0" w:color="auto"/>
            <w:bottom w:val="none" w:sz="0" w:space="0" w:color="auto"/>
            <w:right w:val="none" w:sz="0" w:space="0" w:color="auto"/>
          </w:divBdr>
        </w:div>
      </w:divsChild>
    </w:div>
    <w:div w:id="73017561">
      <w:bodyDiv w:val="1"/>
      <w:marLeft w:val="0"/>
      <w:marRight w:val="0"/>
      <w:marTop w:val="0"/>
      <w:marBottom w:val="0"/>
      <w:divBdr>
        <w:top w:val="none" w:sz="0" w:space="0" w:color="auto"/>
        <w:left w:val="none" w:sz="0" w:space="0" w:color="auto"/>
        <w:bottom w:val="none" w:sz="0" w:space="0" w:color="auto"/>
        <w:right w:val="none" w:sz="0" w:space="0" w:color="auto"/>
      </w:divBdr>
      <w:divsChild>
        <w:div w:id="59450564">
          <w:marLeft w:val="0"/>
          <w:marRight w:val="0"/>
          <w:marTop w:val="0"/>
          <w:marBottom w:val="0"/>
          <w:divBdr>
            <w:top w:val="none" w:sz="0" w:space="0" w:color="auto"/>
            <w:left w:val="none" w:sz="0" w:space="0" w:color="auto"/>
            <w:bottom w:val="none" w:sz="0" w:space="0" w:color="auto"/>
            <w:right w:val="none" w:sz="0" w:space="0" w:color="auto"/>
          </w:divBdr>
        </w:div>
      </w:divsChild>
    </w:div>
    <w:div w:id="76101336">
      <w:bodyDiv w:val="1"/>
      <w:marLeft w:val="0"/>
      <w:marRight w:val="0"/>
      <w:marTop w:val="0"/>
      <w:marBottom w:val="0"/>
      <w:divBdr>
        <w:top w:val="none" w:sz="0" w:space="0" w:color="auto"/>
        <w:left w:val="none" w:sz="0" w:space="0" w:color="auto"/>
        <w:bottom w:val="none" w:sz="0" w:space="0" w:color="auto"/>
        <w:right w:val="none" w:sz="0" w:space="0" w:color="auto"/>
      </w:divBdr>
      <w:divsChild>
        <w:div w:id="991956112">
          <w:marLeft w:val="0"/>
          <w:marRight w:val="0"/>
          <w:marTop w:val="0"/>
          <w:marBottom w:val="0"/>
          <w:divBdr>
            <w:top w:val="none" w:sz="0" w:space="0" w:color="auto"/>
            <w:left w:val="none" w:sz="0" w:space="0" w:color="auto"/>
            <w:bottom w:val="none" w:sz="0" w:space="0" w:color="auto"/>
            <w:right w:val="none" w:sz="0" w:space="0" w:color="auto"/>
          </w:divBdr>
        </w:div>
      </w:divsChild>
    </w:div>
    <w:div w:id="79984650">
      <w:bodyDiv w:val="1"/>
      <w:marLeft w:val="0"/>
      <w:marRight w:val="0"/>
      <w:marTop w:val="0"/>
      <w:marBottom w:val="0"/>
      <w:divBdr>
        <w:top w:val="none" w:sz="0" w:space="0" w:color="auto"/>
        <w:left w:val="none" w:sz="0" w:space="0" w:color="auto"/>
        <w:bottom w:val="none" w:sz="0" w:space="0" w:color="auto"/>
        <w:right w:val="none" w:sz="0" w:space="0" w:color="auto"/>
      </w:divBdr>
      <w:divsChild>
        <w:div w:id="1151560852">
          <w:marLeft w:val="0"/>
          <w:marRight w:val="0"/>
          <w:marTop w:val="0"/>
          <w:marBottom w:val="0"/>
          <w:divBdr>
            <w:top w:val="none" w:sz="0" w:space="0" w:color="auto"/>
            <w:left w:val="none" w:sz="0" w:space="0" w:color="auto"/>
            <w:bottom w:val="none" w:sz="0" w:space="0" w:color="auto"/>
            <w:right w:val="none" w:sz="0" w:space="0" w:color="auto"/>
          </w:divBdr>
        </w:div>
      </w:divsChild>
    </w:div>
    <w:div w:id="82380560">
      <w:bodyDiv w:val="1"/>
      <w:marLeft w:val="0"/>
      <w:marRight w:val="0"/>
      <w:marTop w:val="0"/>
      <w:marBottom w:val="0"/>
      <w:divBdr>
        <w:top w:val="none" w:sz="0" w:space="0" w:color="auto"/>
        <w:left w:val="none" w:sz="0" w:space="0" w:color="auto"/>
        <w:bottom w:val="none" w:sz="0" w:space="0" w:color="auto"/>
        <w:right w:val="none" w:sz="0" w:space="0" w:color="auto"/>
      </w:divBdr>
      <w:divsChild>
        <w:div w:id="1871915855">
          <w:marLeft w:val="0"/>
          <w:marRight w:val="0"/>
          <w:marTop w:val="0"/>
          <w:marBottom w:val="0"/>
          <w:divBdr>
            <w:top w:val="none" w:sz="0" w:space="0" w:color="auto"/>
            <w:left w:val="none" w:sz="0" w:space="0" w:color="auto"/>
            <w:bottom w:val="none" w:sz="0" w:space="0" w:color="auto"/>
            <w:right w:val="none" w:sz="0" w:space="0" w:color="auto"/>
          </w:divBdr>
        </w:div>
      </w:divsChild>
    </w:div>
    <w:div w:id="84813733">
      <w:bodyDiv w:val="1"/>
      <w:marLeft w:val="0"/>
      <w:marRight w:val="0"/>
      <w:marTop w:val="0"/>
      <w:marBottom w:val="0"/>
      <w:divBdr>
        <w:top w:val="none" w:sz="0" w:space="0" w:color="auto"/>
        <w:left w:val="none" w:sz="0" w:space="0" w:color="auto"/>
        <w:bottom w:val="none" w:sz="0" w:space="0" w:color="auto"/>
        <w:right w:val="none" w:sz="0" w:space="0" w:color="auto"/>
      </w:divBdr>
      <w:divsChild>
        <w:div w:id="1376737590">
          <w:marLeft w:val="0"/>
          <w:marRight w:val="0"/>
          <w:marTop w:val="0"/>
          <w:marBottom w:val="0"/>
          <w:divBdr>
            <w:top w:val="none" w:sz="0" w:space="0" w:color="auto"/>
            <w:left w:val="none" w:sz="0" w:space="0" w:color="auto"/>
            <w:bottom w:val="none" w:sz="0" w:space="0" w:color="auto"/>
            <w:right w:val="none" w:sz="0" w:space="0" w:color="auto"/>
          </w:divBdr>
        </w:div>
      </w:divsChild>
    </w:div>
    <w:div w:id="86773048">
      <w:bodyDiv w:val="1"/>
      <w:marLeft w:val="0"/>
      <w:marRight w:val="0"/>
      <w:marTop w:val="0"/>
      <w:marBottom w:val="0"/>
      <w:divBdr>
        <w:top w:val="none" w:sz="0" w:space="0" w:color="auto"/>
        <w:left w:val="none" w:sz="0" w:space="0" w:color="auto"/>
        <w:bottom w:val="none" w:sz="0" w:space="0" w:color="auto"/>
        <w:right w:val="none" w:sz="0" w:space="0" w:color="auto"/>
      </w:divBdr>
    </w:div>
    <w:div w:id="87392163">
      <w:bodyDiv w:val="1"/>
      <w:marLeft w:val="0"/>
      <w:marRight w:val="0"/>
      <w:marTop w:val="0"/>
      <w:marBottom w:val="0"/>
      <w:divBdr>
        <w:top w:val="none" w:sz="0" w:space="0" w:color="auto"/>
        <w:left w:val="none" w:sz="0" w:space="0" w:color="auto"/>
        <w:bottom w:val="none" w:sz="0" w:space="0" w:color="auto"/>
        <w:right w:val="none" w:sz="0" w:space="0" w:color="auto"/>
      </w:divBdr>
      <w:divsChild>
        <w:div w:id="2140108398">
          <w:marLeft w:val="0"/>
          <w:marRight w:val="0"/>
          <w:marTop w:val="0"/>
          <w:marBottom w:val="0"/>
          <w:divBdr>
            <w:top w:val="none" w:sz="0" w:space="0" w:color="auto"/>
            <w:left w:val="none" w:sz="0" w:space="0" w:color="auto"/>
            <w:bottom w:val="none" w:sz="0" w:space="0" w:color="auto"/>
            <w:right w:val="none" w:sz="0" w:space="0" w:color="auto"/>
          </w:divBdr>
        </w:div>
      </w:divsChild>
    </w:div>
    <w:div w:id="90250291">
      <w:bodyDiv w:val="1"/>
      <w:marLeft w:val="0"/>
      <w:marRight w:val="0"/>
      <w:marTop w:val="0"/>
      <w:marBottom w:val="0"/>
      <w:divBdr>
        <w:top w:val="none" w:sz="0" w:space="0" w:color="auto"/>
        <w:left w:val="none" w:sz="0" w:space="0" w:color="auto"/>
        <w:bottom w:val="none" w:sz="0" w:space="0" w:color="auto"/>
        <w:right w:val="none" w:sz="0" w:space="0" w:color="auto"/>
      </w:divBdr>
      <w:divsChild>
        <w:div w:id="1938244606">
          <w:marLeft w:val="0"/>
          <w:marRight w:val="0"/>
          <w:marTop w:val="0"/>
          <w:marBottom w:val="0"/>
          <w:divBdr>
            <w:top w:val="none" w:sz="0" w:space="0" w:color="auto"/>
            <w:left w:val="none" w:sz="0" w:space="0" w:color="auto"/>
            <w:bottom w:val="none" w:sz="0" w:space="0" w:color="auto"/>
            <w:right w:val="none" w:sz="0" w:space="0" w:color="auto"/>
          </w:divBdr>
        </w:div>
      </w:divsChild>
    </w:div>
    <w:div w:id="93206979">
      <w:bodyDiv w:val="1"/>
      <w:marLeft w:val="0"/>
      <w:marRight w:val="0"/>
      <w:marTop w:val="0"/>
      <w:marBottom w:val="0"/>
      <w:divBdr>
        <w:top w:val="none" w:sz="0" w:space="0" w:color="auto"/>
        <w:left w:val="none" w:sz="0" w:space="0" w:color="auto"/>
        <w:bottom w:val="none" w:sz="0" w:space="0" w:color="auto"/>
        <w:right w:val="none" w:sz="0" w:space="0" w:color="auto"/>
      </w:divBdr>
      <w:divsChild>
        <w:div w:id="66657535">
          <w:marLeft w:val="0"/>
          <w:marRight w:val="0"/>
          <w:marTop w:val="0"/>
          <w:marBottom w:val="0"/>
          <w:divBdr>
            <w:top w:val="none" w:sz="0" w:space="0" w:color="auto"/>
            <w:left w:val="none" w:sz="0" w:space="0" w:color="auto"/>
            <w:bottom w:val="none" w:sz="0" w:space="0" w:color="auto"/>
            <w:right w:val="none" w:sz="0" w:space="0" w:color="auto"/>
          </w:divBdr>
        </w:div>
      </w:divsChild>
    </w:div>
    <w:div w:id="94329859">
      <w:bodyDiv w:val="1"/>
      <w:marLeft w:val="0"/>
      <w:marRight w:val="0"/>
      <w:marTop w:val="0"/>
      <w:marBottom w:val="0"/>
      <w:divBdr>
        <w:top w:val="none" w:sz="0" w:space="0" w:color="auto"/>
        <w:left w:val="none" w:sz="0" w:space="0" w:color="auto"/>
        <w:bottom w:val="none" w:sz="0" w:space="0" w:color="auto"/>
        <w:right w:val="none" w:sz="0" w:space="0" w:color="auto"/>
      </w:divBdr>
      <w:divsChild>
        <w:div w:id="470485803">
          <w:marLeft w:val="0"/>
          <w:marRight w:val="0"/>
          <w:marTop w:val="0"/>
          <w:marBottom w:val="0"/>
          <w:divBdr>
            <w:top w:val="none" w:sz="0" w:space="0" w:color="auto"/>
            <w:left w:val="none" w:sz="0" w:space="0" w:color="auto"/>
            <w:bottom w:val="none" w:sz="0" w:space="0" w:color="auto"/>
            <w:right w:val="none" w:sz="0" w:space="0" w:color="auto"/>
          </w:divBdr>
        </w:div>
      </w:divsChild>
    </w:div>
    <w:div w:id="102265385">
      <w:bodyDiv w:val="1"/>
      <w:marLeft w:val="0"/>
      <w:marRight w:val="0"/>
      <w:marTop w:val="0"/>
      <w:marBottom w:val="0"/>
      <w:divBdr>
        <w:top w:val="none" w:sz="0" w:space="0" w:color="auto"/>
        <w:left w:val="none" w:sz="0" w:space="0" w:color="auto"/>
        <w:bottom w:val="none" w:sz="0" w:space="0" w:color="auto"/>
        <w:right w:val="none" w:sz="0" w:space="0" w:color="auto"/>
      </w:divBdr>
      <w:divsChild>
        <w:div w:id="1440220631">
          <w:marLeft w:val="0"/>
          <w:marRight w:val="0"/>
          <w:marTop w:val="0"/>
          <w:marBottom w:val="0"/>
          <w:divBdr>
            <w:top w:val="none" w:sz="0" w:space="0" w:color="auto"/>
            <w:left w:val="none" w:sz="0" w:space="0" w:color="auto"/>
            <w:bottom w:val="none" w:sz="0" w:space="0" w:color="auto"/>
            <w:right w:val="none" w:sz="0" w:space="0" w:color="auto"/>
          </w:divBdr>
        </w:div>
      </w:divsChild>
    </w:div>
    <w:div w:id="103158394">
      <w:bodyDiv w:val="1"/>
      <w:marLeft w:val="0"/>
      <w:marRight w:val="0"/>
      <w:marTop w:val="0"/>
      <w:marBottom w:val="0"/>
      <w:divBdr>
        <w:top w:val="none" w:sz="0" w:space="0" w:color="auto"/>
        <w:left w:val="none" w:sz="0" w:space="0" w:color="auto"/>
        <w:bottom w:val="none" w:sz="0" w:space="0" w:color="auto"/>
        <w:right w:val="none" w:sz="0" w:space="0" w:color="auto"/>
      </w:divBdr>
      <w:divsChild>
        <w:div w:id="186522779">
          <w:marLeft w:val="0"/>
          <w:marRight w:val="0"/>
          <w:marTop w:val="0"/>
          <w:marBottom w:val="0"/>
          <w:divBdr>
            <w:top w:val="none" w:sz="0" w:space="0" w:color="auto"/>
            <w:left w:val="none" w:sz="0" w:space="0" w:color="auto"/>
            <w:bottom w:val="none" w:sz="0" w:space="0" w:color="auto"/>
            <w:right w:val="none" w:sz="0" w:space="0" w:color="auto"/>
          </w:divBdr>
        </w:div>
      </w:divsChild>
    </w:div>
    <w:div w:id="104161767">
      <w:bodyDiv w:val="1"/>
      <w:marLeft w:val="0"/>
      <w:marRight w:val="0"/>
      <w:marTop w:val="0"/>
      <w:marBottom w:val="0"/>
      <w:divBdr>
        <w:top w:val="none" w:sz="0" w:space="0" w:color="auto"/>
        <w:left w:val="none" w:sz="0" w:space="0" w:color="auto"/>
        <w:bottom w:val="none" w:sz="0" w:space="0" w:color="auto"/>
        <w:right w:val="none" w:sz="0" w:space="0" w:color="auto"/>
      </w:divBdr>
      <w:divsChild>
        <w:div w:id="2113015726">
          <w:marLeft w:val="0"/>
          <w:marRight w:val="0"/>
          <w:marTop w:val="0"/>
          <w:marBottom w:val="0"/>
          <w:divBdr>
            <w:top w:val="none" w:sz="0" w:space="0" w:color="auto"/>
            <w:left w:val="none" w:sz="0" w:space="0" w:color="auto"/>
            <w:bottom w:val="none" w:sz="0" w:space="0" w:color="auto"/>
            <w:right w:val="none" w:sz="0" w:space="0" w:color="auto"/>
          </w:divBdr>
        </w:div>
      </w:divsChild>
    </w:div>
    <w:div w:id="104933561">
      <w:bodyDiv w:val="1"/>
      <w:marLeft w:val="0"/>
      <w:marRight w:val="0"/>
      <w:marTop w:val="0"/>
      <w:marBottom w:val="0"/>
      <w:divBdr>
        <w:top w:val="none" w:sz="0" w:space="0" w:color="auto"/>
        <w:left w:val="none" w:sz="0" w:space="0" w:color="auto"/>
        <w:bottom w:val="none" w:sz="0" w:space="0" w:color="auto"/>
        <w:right w:val="none" w:sz="0" w:space="0" w:color="auto"/>
      </w:divBdr>
      <w:divsChild>
        <w:div w:id="618029810">
          <w:marLeft w:val="0"/>
          <w:marRight w:val="0"/>
          <w:marTop w:val="0"/>
          <w:marBottom w:val="0"/>
          <w:divBdr>
            <w:top w:val="none" w:sz="0" w:space="0" w:color="auto"/>
            <w:left w:val="none" w:sz="0" w:space="0" w:color="auto"/>
            <w:bottom w:val="none" w:sz="0" w:space="0" w:color="auto"/>
            <w:right w:val="none" w:sz="0" w:space="0" w:color="auto"/>
          </w:divBdr>
        </w:div>
      </w:divsChild>
    </w:div>
    <w:div w:id="110638790">
      <w:bodyDiv w:val="1"/>
      <w:marLeft w:val="0"/>
      <w:marRight w:val="0"/>
      <w:marTop w:val="0"/>
      <w:marBottom w:val="0"/>
      <w:divBdr>
        <w:top w:val="none" w:sz="0" w:space="0" w:color="auto"/>
        <w:left w:val="none" w:sz="0" w:space="0" w:color="auto"/>
        <w:bottom w:val="none" w:sz="0" w:space="0" w:color="auto"/>
        <w:right w:val="none" w:sz="0" w:space="0" w:color="auto"/>
      </w:divBdr>
      <w:divsChild>
        <w:div w:id="54474105">
          <w:marLeft w:val="0"/>
          <w:marRight w:val="0"/>
          <w:marTop w:val="0"/>
          <w:marBottom w:val="0"/>
          <w:divBdr>
            <w:top w:val="none" w:sz="0" w:space="0" w:color="auto"/>
            <w:left w:val="none" w:sz="0" w:space="0" w:color="auto"/>
            <w:bottom w:val="none" w:sz="0" w:space="0" w:color="auto"/>
            <w:right w:val="none" w:sz="0" w:space="0" w:color="auto"/>
          </w:divBdr>
        </w:div>
      </w:divsChild>
    </w:div>
    <w:div w:id="112215740">
      <w:bodyDiv w:val="1"/>
      <w:marLeft w:val="0"/>
      <w:marRight w:val="0"/>
      <w:marTop w:val="0"/>
      <w:marBottom w:val="0"/>
      <w:divBdr>
        <w:top w:val="none" w:sz="0" w:space="0" w:color="auto"/>
        <w:left w:val="none" w:sz="0" w:space="0" w:color="auto"/>
        <w:bottom w:val="none" w:sz="0" w:space="0" w:color="auto"/>
        <w:right w:val="none" w:sz="0" w:space="0" w:color="auto"/>
      </w:divBdr>
      <w:divsChild>
        <w:div w:id="2060350369">
          <w:marLeft w:val="0"/>
          <w:marRight w:val="0"/>
          <w:marTop w:val="0"/>
          <w:marBottom w:val="0"/>
          <w:divBdr>
            <w:top w:val="none" w:sz="0" w:space="0" w:color="auto"/>
            <w:left w:val="none" w:sz="0" w:space="0" w:color="auto"/>
            <w:bottom w:val="none" w:sz="0" w:space="0" w:color="auto"/>
            <w:right w:val="none" w:sz="0" w:space="0" w:color="auto"/>
          </w:divBdr>
        </w:div>
      </w:divsChild>
    </w:div>
    <w:div w:id="123933320">
      <w:bodyDiv w:val="1"/>
      <w:marLeft w:val="0"/>
      <w:marRight w:val="0"/>
      <w:marTop w:val="0"/>
      <w:marBottom w:val="0"/>
      <w:divBdr>
        <w:top w:val="none" w:sz="0" w:space="0" w:color="auto"/>
        <w:left w:val="none" w:sz="0" w:space="0" w:color="auto"/>
        <w:bottom w:val="none" w:sz="0" w:space="0" w:color="auto"/>
        <w:right w:val="none" w:sz="0" w:space="0" w:color="auto"/>
      </w:divBdr>
      <w:divsChild>
        <w:div w:id="984161692">
          <w:marLeft w:val="0"/>
          <w:marRight w:val="0"/>
          <w:marTop w:val="0"/>
          <w:marBottom w:val="0"/>
          <w:divBdr>
            <w:top w:val="none" w:sz="0" w:space="0" w:color="auto"/>
            <w:left w:val="none" w:sz="0" w:space="0" w:color="auto"/>
            <w:bottom w:val="none" w:sz="0" w:space="0" w:color="auto"/>
            <w:right w:val="none" w:sz="0" w:space="0" w:color="auto"/>
          </w:divBdr>
          <w:divsChild>
            <w:div w:id="80243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4803">
      <w:bodyDiv w:val="1"/>
      <w:marLeft w:val="0"/>
      <w:marRight w:val="0"/>
      <w:marTop w:val="0"/>
      <w:marBottom w:val="0"/>
      <w:divBdr>
        <w:top w:val="none" w:sz="0" w:space="0" w:color="auto"/>
        <w:left w:val="none" w:sz="0" w:space="0" w:color="auto"/>
        <w:bottom w:val="none" w:sz="0" w:space="0" w:color="auto"/>
        <w:right w:val="none" w:sz="0" w:space="0" w:color="auto"/>
      </w:divBdr>
      <w:divsChild>
        <w:div w:id="522323905">
          <w:marLeft w:val="0"/>
          <w:marRight w:val="0"/>
          <w:marTop w:val="0"/>
          <w:marBottom w:val="0"/>
          <w:divBdr>
            <w:top w:val="none" w:sz="0" w:space="0" w:color="auto"/>
            <w:left w:val="none" w:sz="0" w:space="0" w:color="auto"/>
            <w:bottom w:val="none" w:sz="0" w:space="0" w:color="auto"/>
            <w:right w:val="none" w:sz="0" w:space="0" w:color="auto"/>
          </w:divBdr>
        </w:div>
      </w:divsChild>
    </w:div>
    <w:div w:id="134959034">
      <w:bodyDiv w:val="1"/>
      <w:marLeft w:val="0"/>
      <w:marRight w:val="0"/>
      <w:marTop w:val="0"/>
      <w:marBottom w:val="0"/>
      <w:divBdr>
        <w:top w:val="none" w:sz="0" w:space="0" w:color="auto"/>
        <w:left w:val="none" w:sz="0" w:space="0" w:color="auto"/>
        <w:bottom w:val="none" w:sz="0" w:space="0" w:color="auto"/>
        <w:right w:val="none" w:sz="0" w:space="0" w:color="auto"/>
      </w:divBdr>
      <w:divsChild>
        <w:div w:id="1030567720">
          <w:marLeft w:val="0"/>
          <w:marRight w:val="0"/>
          <w:marTop w:val="0"/>
          <w:marBottom w:val="0"/>
          <w:divBdr>
            <w:top w:val="none" w:sz="0" w:space="0" w:color="auto"/>
            <w:left w:val="none" w:sz="0" w:space="0" w:color="auto"/>
            <w:bottom w:val="none" w:sz="0" w:space="0" w:color="auto"/>
            <w:right w:val="none" w:sz="0" w:space="0" w:color="auto"/>
          </w:divBdr>
        </w:div>
      </w:divsChild>
    </w:div>
    <w:div w:id="137115863">
      <w:bodyDiv w:val="1"/>
      <w:marLeft w:val="0"/>
      <w:marRight w:val="0"/>
      <w:marTop w:val="0"/>
      <w:marBottom w:val="0"/>
      <w:divBdr>
        <w:top w:val="none" w:sz="0" w:space="0" w:color="auto"/>
        <w:left w:val="none" w:sz="0" w:space="0" w:color="auto"/>
        <w:bottom w:val="none" w:sz="0" w:space="0" w:color="auto"/>
        <w:right w:val="none" w:sz="0" w:space="0" w:color="auto"/>
      </w:divBdr>
      <w:divsChild>
        <w:div w:id="355815466">
          <w:marLeft w:val="0"/>
          <w:marRight w:val="0"/>
          <w:marTop w:val="0"/>
          <w:marBottom w:val="0"/>
          <w:divBdr>
            <w:top w:val="none" w:sz="0" w:space="0" w:color="auto"/>
            <w:left w:val="none" w:sz="0" w:space="0" w:color="auto"/>
            <w:bottom w:val="none" w:sz="0" w:space="0" w:color="auto"/>
            <w:right w:val="none" w:sz="0" w:space="0" w:color="auto"/>
          </w:divBdr>
        </w:div>
      </w:divsChild>
    </w:div>
    <w:div w:id="137382871">
      <w:bodyDiv w:val="1"/>
      <w:marLeft w:val="0"/>
      <w:marRight w:val="0"/>
      <w:marTop w:val="0"/>
      <w:marBottom w:val="0"/>
      <w:divBdr>
        <w:top w:val="none" w:sz="0" w:space="0" w:color="auto"/>
        <w:left w:val="none" w:sz="0" w:space="0" w:color="auto"/>
        <w:bottom w:val="none" w:sz="0" w:space="0" w:color="auto"/>
        <w:right w:val="none" w:sz="0" w:space="0" w:color="auto"/>
      </w:divBdr>
    </w:div>
    <w:div w:id="138768956">
      <w:bodyDiv w:val="1"/>
      <w:marLeft w:val="0"/>
      <w:marRight w:val="0"/>
      <w:marTop w:val="0"/>
      <w:marBottom w:val="0"/>
      <w:divBdr>
        <w:top w:val="none" w:sz="0" w:space="0" w:color="auto"/>
        <w:left w:val="none" w:sz="0" w:space="0" w:color="auto"/>
        <w:bottom w:val="none" w:sz="0" w:space="0" w:color="auto"/>
        <w:right w:val="none" w:sz="0" w:space="0" w:color="auto"/>
      </w:divBdr>
      <w:divsChild>
        <w:div w:id="45690677">
          <w:marLeft w:val="0"/>
          <w:marRight w:val="0"/>
          <w:marTop w:val="0"/>
          <w:marBottom w:val="0"/>
          <w:divBdr>
            <w:top w:val="none" w:sz="0" w:space="0" w:color="auto"/>
            <w:left w:val="none" w:sz="0" w:space="0" w:color="auto"/>
            <w:bottom w:val="none" w:sz="0" w:space="0" w:color="auto"/>
            <w:right w:val="none" w:sz="0" w:space="0" w:color="auto"/>
          </w:divBdr>
        </w:div>
      </w:divsChild>
    </w:div>
    <w:div w:id="138965621">
      <w:bodyDiv w:val="1"/>
      <w:marLeft w:val="0"/>
      <w:marRight w:val="0"/>
      <w:marTop w:val="0"/>
      <w:marBottom w:val="0"/>
      <w:divBdr>
        <w:top w:val="none" w:sz="0" w:space="0" w:color="auto"/>
        <w:left w:val="none" w:sz="0" w:space="0" w:color="auto"/>
        <w:bottom w:val="none" w:sz="0" w:space="0" w:color="auto"/>
        <w:right w:val="none" w:sz="0" w:space="0" w:color="auto"/>
      </w:divBdr>
      <w:divsChild>
        <w:div w:id="600379590">
          <w:marLeft w:val="0"/>
          <w:marRight w:val="0"/>
          <w:marTop w:val="0"/>
          <w:marBottom w:val="0"/>
          <w:divBdr>
            <w:top w:val="none" w:sz="0" w:space="0" w:color="auto"/>
            <w:left w:val="none" w:sz="0" w:space="0" w:color="auto"/>
            <w:bottom w:val="none" w:sz="0" w:space="0" w:color="auto"/>
            <w:right w:val="none" w:sz="0" w:space="0" w:color="auto"/>
          </w:divBdr>
        </w:div>
      </w:divsChild>
    </w:div>
    <w:div w:id="140581159">
      <w:bodyDiv w:val="1"/>
      <w:marLeft w:val="0"/>
      <w:marRight w:val="0"/>
      <w:marTop w:val="0"/>
      <w:marBottom w:val="0"/>
      <w:divBdr>
        <w:top w:val="none" w:sz="0" w:space="0" w:color="auto"/>
        <w:left w:val="none" w:sz="0" w:space="0" w:color="auto"/>
        <w:bottom w:val="none" w:sz="0" w:space="0" w:color="auto"/>
        <w:right w:val="none" w:sz="0" w:space="0" w:color="auto"/>
      </w:divBdr>
    </w:div>
    <w:div w:id="146292024">
      <w:bodyDiv w:val="1"/>
      <w:marLeft w:val="0"/>
      <w:marRight w:val="0"/>
      <w:marTop w:val="0"/>
      <w:marBottom w:val="0"/>
      <w:divBdr>
        <w:top w:val="none" w:sz="0" w:space="0" w:color="auto"/>
        <w:left w:val="none" w:sz="0" w:space="0" w:color="auto"/>
        <w:bottom w:val="none" w:sz="0" w:space="0" w:color="auto"/>
        <w:right w:val="none" w:sz="0" w:space="0" w:color="auto"/>
      </w:divBdr>
    </w:div>
    <w:div w:id="146939572">
      <w:bodyDiv w:val="1"/>
      <w:marLeft w:val="0"/>
      <w:marRight w:val="0"/>
      <w:marTop w:val="0"/>
      <w:marBottom w:val="0"/>
      <w:divBdr>
        <w:top w:val="none" w:sz="0" w:space="0" w:color="auto"/>
        <w:left w:val="none" w:sz="0" w:space="0" w:color="auto"/>
        <w:bottom w:val="none" w:sz="0" w:space="0" w:color="auto"/>
        <w:right w:val="none" w:sz="0" w:space="0" w:color="auto"/>
      </w:divBdr>
      <w:divsChild>
        <w:div w:id="1870871583">
          <w:marLeft w:val="0"/>
          <w:marRight w:val="0"/>
          <w:marTop w:val="0"/>
          <w:marBottom w:val="0"/>
          <w:divBdr>
            <w:top w:val="none" w:sz="0" w:space="0" w:color="auto"/>
            <w:left w:val="none" w:sz="0" w:space="0" w:color="auto"/>
            <w:bottom w:val="none" w:sz="0" w:space="0" w:color="auto"/>
            <w:right w:val="none" w:sz="0" w:space="0" w:color="auto"/>
          </w:divBdr>
        </w:div>
      </w:divsChild>
    </w:div>
    <w:div w:id="159859175">
      <w:bodyDiv w:val="1"/>
      <w:marLeft w:val="0"/>
      <w:marRight w:val="0"/>
      <w:marTop w:val="0"/>
      <w:marBottom w:val="0"/>
      <w:divBdr>
        <w:top w:val="none" w:sz="0" w:space="0" w:color="auto"/>
        <w:left w:val="none" w:sz="0" w:space="0" w:color="auto"/>
        <w:bottom w:val="none" w:sz="0" w:space="0" w:color="auto"/>
        <w:right w:val="none" w:sz="0" w:space="0" w:color="auto"/>
      </w:divBdr>
      <w:divsChild>
        <w:div w:id="1899245762">
          <w:marLeft w:val="0"/>
          <w:marRight w:val="0"/>
          <w:marTop w:val="0"/>
          <w:marBottom w:val="0"/>
          <w:divBdr>
            <w:top w:val="none" w:sz="0" w:space="0" w:color="auto"/>
            <w:left w:val="none" w:sz="0" w:space="0" w:color="auto"/>
            <w:bottom w:val="none" w:sz="0" w:space="0" w:color="auto"/>
            <w:right w:val="none" w:sz="0" w:space="0" w:color="auto"/>
          </w:divBdr>
        </w:div>
      </w:divsChild>
    </w:div>
    <w:div w:id="161623089">
      <w:bodyDiv w:val="1"/>
      <w:marLeft w:val="0"/>
      <w:marRight w:val="0"/>
      <w:marTop w:val="0"/>
      <w:marBottom w:val="0"/>
      <w:divBdr>
        <w:top w:val="none" w:sz="0" w:space="0" w:color="auto"/>
        <w:left w:val="none" w:sz="0" w:space="0" w:color="auto"/>
        <w:bottom w:val="none" w:sz="0" w:space="0" w:color="auto"/>
        <w:right w:val="none" w:sz="0" w:space="0" w:color="auto"/>
      </w:divBdr>
      <w:divsChild>
        <w:div w:id="53503420">
          <w:marLeft w:val="0"/>
          <w:marRight w:val="0"/>
          <w:marTop w:val="0"/>
          <w:marBottom w:val="0"/>
          <w:divBdr>
            <w:top w:val="none" w:sz="0" w:space="0" w:color="auto"/>
            <w:left w:val="none" w:sz="0" w:space="0" w:color="auto"/>
            <w:bottom w:val="none" w:sz="0" w:space="0" w:color="auto"/>
            <w:right w:val="none" w:sz="0" w:space="0" w:color="auto"/>
          </w:divBdr>
        </w:div>
      </w:divsChild>
    </w:div>
    <w:div w:id="165486125">
      <w:bodyDiv w:val="1"/>
      <w:marLeft w:val="0"/>
      <w:marRight w:val="0"/>
      <w:marTop w:val="0"/>
      <w:marBottom w:val="0"/>
      <w:divBdr>
        <w:top w:val="none" w:sz="0" w:space="0" w:color="auto"/>
        <w:left w:val="none" w:sz="0" w:space="0" w:color="auto"/>
        <w:bottom w:val="none" w:sz="0" w:space="0" w:color="auto"/>
        <w:right w:val="none" w:sz="0" w:space="0" w:color="auto"/>
      </w:divBdr>
      <w:divsChild>
        <w:div w:id="300186206">
          <w:marLeft w:val="0"/>
          <w:marRight w:val="0"/>
          <w:marTop w:val="0"/>
          <w:marBottom w:val="0"/>
          <w:divBdr>
            <w:top w:val="none" w:sz="0" w:space="0" w:color="auto"/>
            <w:left w:val="none" w:sz="0" w:space="0" w:color="auto"/>
            <w:bottom w:val="none" w:sz="0" w:space="0" w:color="auto"/>
            <w:right w:val="none" w:sz="0" w:space="0" w:color="auto"/>
          </w:divBdr>
        </w:div>
      </w:divsChild>
    </w:div>
    <w:div w:id="166097423">
      <w:bodyDiv w:val="1"/>
      <w:marLeft w:val="0"/>
      <w:marRight w:val="0"/>
      <w:marTop w:val="0"/>
      <w:marBottom w:val="0"/>
      <w:divBdr>
        <w:top w:val="none" w:sz="0" w:space="0" w:color="auto"/>
        <w:left w:val="none" w:sz="0" w:space="0" w:color="auto"/>
        <w:bottom w:val="none" w:sz="0" w:space="0" w:color="auto"/>
        <w:right w:val="none" w:sz="0" w:space="0" w:color="auto"/>
      </w:divBdr>
      <w:divsChild>
        <w:div w:id="1554610134">
          <w:marLeft w:val="0"/>
          <w:marRight w:val="0"/>
          <w:marTop w:val="0"/>
          <w:marBottom w:val="0"/>
          <w:divBdr>
            <w:top w:val="none" w:sz="0" w:space="0" w:color="auto"/>
            <w:left w:val="none" w:sz="0" w:space="0" w:color="auto"/>
            <w:bottom w:val="none" w:sz="0" w:space="0" w:color="auto"/>
            <w:right w:val="none" w:sz="0" w:space="0" w:color="auto"/>
          </w:divBdr>
        </w:div>
      </w:divsChild>
    </w:div>
    <w:div w:id="167453539">
      <w:bodyDiv w:val="1"/>
      <w:marLeft w:val="0"/>
      <w:marRight w:val="0"/>
      <w:marTop w:val="0"/>
      <w:marBottom w:val="0"/>
      <w:divBdr>
        <w:top w:val="none" w:sz="0" w:space="0" w:color="auto"/>
        <w:left w:val="none" w:sz="0" w:space="0" w:color="auto"/>
        <w:bottom w:val="none" w:sz="0" w:space="0" w:color="auto"/>
        <w:right w:val="none" w:sz="0" w:space="0" w:color="auto"/>
      </w:divBdr>
    </w:div>
    <w:div w:id="169031592">
      <w:bodyDiv w:val="1"/>
      <w:marLeft w:val="0"/>
      <w:marRight w:val="0"/>
      <w:marTop w:val="0"/>
      <w:marBottom w:val="0"/>
      <w:divBdr>
        <w:top w:val="none" w:sz="0" w:space="0" w:color="auto"/>
        <w:left w:val="none" w:sz="0" w:space="0" w:color="auto"/>
        <w:bottom w:val="none" w:sz="0" w:space="0" w:color="auto"/>
        <w:right w:val="none" w:sz="0" w:space="0" w:color="auto"/>
      </w:divBdr>
      <w:divsChild>
        <w:div w:id="1419474799">
          <w:marLeft w:val="0"/>
          <w:marRight w:val="0"/>
          <w:marTop w:val="0"/>
          <w:marBottom w:val="0"/>
          <w:divBdr>
            <w:top w:val="none" w:sz="0" w:space="0" w:color="auto"/>
            <w:left w:val="none" w:sz="0" w:space="0" w:color="auto"/>
            <w:bottom w:val="none" w:sz="0" w:space="0" w:color="auto"/>
            <w:right w:val="none" w:sz="0" w:space="0" w:color="auto"/>
          </w:divBdr>
        </w:div>
      </w:divsChild>
    </w:div>
    <w:div w:id="175925591">
      <w:bodyDiv w:val="1"/>
      <w:marLeft w:val="0"/>
      <w:marRight w:val="0"/>
      <w:marTop w:val="0"/>
      <w:marBottom w:val="0"/>
      <w:divBdr>
        <w:top w:val="none" w:sz="0" w:space="0" w:color="auto"/>
        <w:left w:val="none" w:sz="0" w:space="0" w:color="auto"/>
        <w:bottom w:val="none" w:sz="0" w:space="0" w:color="auto"/>
        <w:right w:val="none" w:sz="0" w:space="0" w:color="auto"/>
      </w:divBdr>
    </w:div>
    <w:div w:id="180973855">
      <w:bodyDiv w:val="1"/>
      <w:marLeft w:val="0"/>
      <w:marRight w:val="0"/>
      <w:marTop w:val="0"/>
      <w:marBottom w:val="0"/>
      <w:divBdr>
        <w:top w:val="none" w:sz="0" w:space="0" w:color="auto"/>
        <w:left w:val="none" w:sz="0" w:space="0" w:color="auto"/>
        <w:bottom w:val="none" w:sz="0" w:space="0" w:color="auto"/>
        <w:right w:val="none" w:sz="0" w:space="0" w:color="auto"/>
      </w:divBdr>
    </w:div>
    <w:div w:id="184710158">
      <w:bodyDiv w:val="1"/>
      <w:marLeft w:val="0"/>
      <w:marRight w:val="0"/>
      <w:marTop w:val="0"/>
      <w:marBottom w:val="0"/>
      <w:divBdr>
        <w:top w:val="none" w:sz="0" w:space="0" w:color="auto"/>
        <w:left w:val="none" w:sz="0" w:space="0" w:color="auto"/>
        <w:bottom w:val="none" w:sz="0" w:space="0" w:color="auto"/>
        <w:right w:val="none" w:sz="0" w:space="0" w:color="auto"/>
      </w:divBdr>
      <w:divsChild>
        <w:div w:id="1455324966">
          <w:marLeft w:val="0"/>
          <w:marRight w:val="0"/>
          <w:marTop w:val="0"/>
          <w:marBottom w:val="0"/>
          <w:divBdr>
            <w:top w:val="none" w:sz="0" w:space="0" w:color="auto"/>
            <w:left w:val="none" w:sz="0" w:space="0" w:color="auto"/>
            <w:bottom w:val="none" w:sz="0" w:space="0" w:color="auto"/>
            <w:right w:val="none" w:sz="0" w:space="0" w:color="auto"/>
          </w:divBdr>
        </w:div>
      </w:divsChild>
    </w:div>
    <w:div w:id="185141642">
      <w:bodyDiv w:val="1"/>
      <w:marLeft w:val="0"/>
      <w:marRight w:val="0"/>
      <w:marTop w:val="0"/>
      <w:marBottom w:val="0"/>
      <w:divBdr>
        <w:top w:val="none" w:sz="0" w:space="0" w:color="auto"/>
        <w:left w:val="none" w:sz="0" w:space="0" w:color="auto"/>
        <w:bottom w:val="none" w:sz="0" w:space="0" w:color="auto"/>
        <w:right w:val="none" w:sz="0" w:space="0" w:color="auto"/>
      </w:divBdr>
      <w:divsChild>
        <w:div w:id="314456452">
          <w:marLeft w:val="0"/>
          <w:marRight w:val="0"/>
          <w:marTop w:val="0"/>
          <w:marBottom w:val="0"/>
          <w:divBdr>
            <w:top w:val="none" w:sz="0" w:space="0" w:color="auto"/>
            <w:left w:val="none" w:sz="0" w:space="0" w:color="auto"/>
            <w:bottom w:val="none" w:sz="0" w:space="0" w:color="auto"/>
            <w:right w:val="none" w:sz="0" w:space="0" w:color="auto"/>
          </w:divBdr>
        </w:div>
      </w:divsChild>
    </w:div>
    <w:div w:id="185606836">
      <w:bodyDiv w:val="1"/>
      <w:marLeft w:val="0"/>
      <w:marRight w:val="0"/>
      <w:marTop w:val="0"/>
      <w:marBottom w:val="0"/>
      <w:divBdr>
        <w:top w:val="none" w:sz="0" w:space="0" w:color="auto"/>
        <w:left w:val="none" w:sz="0" w:space="0" w:color="auto"/>
        <w:bottom w:val="none" w:sz="0" w:space="0" w:color="auto"/>
        <w:right w:val="none" w:sz="0" w:space="0" w:color="auto"/>
      </w:divBdr>
    </w:div>
    <w:div w:id="189413911">
      <w:bodyDiv w:val="1"/>
      <w:marLeft w:val="0"/>
      <w:marRight w:val="0"/>
      <w:marTop w:val="0"/>
      <w:marBottom w:val="0"/>
      <w:divBdr>
        <w:top w:val="none" w:sz="0" w:space="0" w:color="auto"/>
        <w:left w:val="none" w:sz="0" w:space="0" w:color="auto"/>
        <w:bottom w:val="none" w:sz="0" w:space="0" w:color="auto"/>
        <w:right w:val="none" w:sz="0" w:space="0" w:color="auto"/>
      </w:divBdr>
      <w:divsChild>
        <w:div w:id="1366901815">
          <w:marLeft w:val="0"/>
          <w:marRight w:val="0"/>
          <w:marTop w:val="0"/>
          <w:marBottom w:val="0"/>
          <w:divBdr>
            <w:top w:val="none" w:sz="0" w:space="0" w:color="auto"/>
            <w:left w:val="none" w:sz="0" w:space="0" w:color="auto"/>
            <w:bottom w:val="none" w:sz="0" w:space="0" w:color="auto"/>
            <w:right w:val="none" w:sz="0" w:space="0" w:color="auto"/>
          </w:divBdr>
        </w:div>
      </w:divsChild>
    </w:div>
    <w:div w:id="195630773">
      <w:bodyDiv w:val="1"/>
      <w:marLeft w:val="0"/>
      <w:marRight w:val="0"/>
      <w:marTop w:val="0"/>
      <w:marBottom w:val="0"/>
      <w:divBdr>
        <w:top w:val="none" w:sz="0" w:space="0" w:color="auto"/>
        <w:left w:val="none" w:sz="0" w:space="0" w:color="auto"/>
        <w:bottom w:val="none" w:sz="0" w:space="0" w:color="auto"/>
        <w:right w:val="none" w:sz="0" w:space="0" w:color="auto"/>
      </w:divBdr>
      <w:divsChild>
        <w:div w:id="1622954036">
          <w:marLeft w:val="0"/>
          <w:marRight w:val="0"/>
          <w:marTop w:val="0"/>
          <w:marBottom w:val="0"/>
          <w:divBdr>
            <w:top w:val="none" w:sz="0" w:space="0" w:color="auto"/>
            <w:left w:val="none" w:sz="0" w:space="0" w:color="auto"/>
            <w:bottom w:val="none" w:sz="0" w:space="0" w:color="auto"/>
            <w:right w:val="none" w:sz="0" w:space="0" w:color="auto"/>
          </w:divBdr>
        </w:div>
      </w:divsChild>
    </w:div>
    <w:div w:id="197860488">
      <w:bodyDiv w:val="1"/>
      <w:marLeft w:val="0"/>
      <w:marRight w:val="0"/>
      <w:marTop w:val="0"/>
      <w:marBottom w:val="0"/>
      <w:divBdr>
        <w:top w:val="none" w:sz="0" w:space="0" w:color="auto"/>
        <w:left w:val="none" w:sz="0" w:space="0" w:color="auto"/>
        <w:bottom w:val="none" w:sz="0" w:space="0" w:color="auto"/>
        <w:right w:val="none" w:sz="0" w:space="0" w:color="auto"/>
      </w:divBdr>
    </w:div>
    <w:div w:id="199392603">
      <w:bodyDiv w:val="1"/>
      <w:marLeft w:val="0"/>
      <w:marRight w:val="0"/>
      <w:marTop w:val="0"/>
      <w:marBottom w:val="0"/>
      <w:divBdr>
        <w:top w:val="none" w:sz="0" w:space="0" w:color="auto"/>
        <w:left w:val="none" w:sz="0" w:space="0" w:color="auto"/>
        <w:bottom w:val="none" w:sz="0" w:space="0" w:color="auto"/>
        <w:right w:val="none" w:sz="0" w:space="0" w:color="auto"/>
      </w:divBdr>
    </w:div>
    <w:div w:id="202597545">
      <w:bodyDiv w:val="1"/>
      <w:marLeft w:val="0"/>
      <w:marRight w:val="0"/>
      <w:marTop w:val="0"/>
      <w:marBottom w:val="0"/>
      <w:divBdr>
        <w:top w:val="none" w:sz="0" w:space="0" w:color="auto"/>
        <w:left w:val="none" w:sz="0" w:space="0" w:color="auto"/>
        <w:bottom w:val="none" w:sz="0" w:space="0" w:color="auto"/>
        <w:right w:val="none" w:sz="0" w:space="0" w:color="auto"/>
      </w:divBdr>
      <w:divsChild>
        <w:div w:id="1840581806">
          <w:marLeft w:val="0"/>
          <w:marRight w:val="0"/>
          <w:marTop w:val="0"/>
          <w:marBottom w:val="0"/>
          <w:divBdr>
            <w:top w:val="none" w:sz="0" w:space="0" w:color="auto"/>
            <w:left w:val="none" w:sz="0" w:space="0" w:color="auto"/>
            <w:bottom w:val="none" w:sz="0" w:space="0" w:color="auto"/>
            <w:right w:val="none" w:sz="0" w:space="0" w:color="auto"/>
          </w:divBdr>
        </w:div>
      </w:divsChild>
    </w:div>
    <w:div w:id="202980492">
      <w:bodyDiv w:val="1"/>
      <w:marLeft w:val="0"/>
      <w:marRight w:val="0"/>
      <w:marTop w:val="0"/>
      <w:marBottom w:val="0"/>
      <w:divBdr>
        <w:top w:val="none" w:sz="0" w:space="0" w:color="auto"/>
        <w:left w:val="none" w:sz="0" w:space="0" w:color="auto"/>
        <w:bottom w:val="none" w:sz="0" w:space="0" w:color="auto"/>
        <w:right w:val="none" w:sz="0" w:space="0" w:color="auto"/>
      </w:divBdr>
      <w:divsChild>
        <w:div w:id="1491019896">
          <w:marLeft w:val="0"/>
          <w:marRight w:val="0"/>
          <w:marTop w:val="0"/>
          <w:marBottom w:val="0"/>
          <w:divBdr>
            <w:top w:val="none" w:sz="0" w:space="0" w:color="auto"/>
            <w:left w:val="none" w:sz="0" w:space="0" w:color="auto"/>
            <w:bottom w:val="none" w:sz="0" w:space="0" w:color="auto"/>
            <w:right w:val="none" w:sz="0" w:space="0" w:color="auto"/>
          </w:divBdr>
        </w:div>
      </w:divsChild>
    </w:div>
    <w:div w:id="205265516">
      <w:bodyDiv w:val="1"/>
      <w:marLeft w:val="0"/>
      <w:marRight w:val="0"/>
      <w:marTop w:val="0"/>
      <w:marBottom w:val="0"/>
      <w:divBdr>
        <w:top w:val="none" w:sz="0" w:space="0" w:color="auto"/>
        <w:left w:val="none" w:sz="0" w:space="0" w:color="auto"/>
        <w:bottom w:val="none" w:sz="0" w:space="0" w:color="auto"/>
        <w:right w:val="none" w:sz="0" w:space="0" w:color="auto"/>
      </w:divBdr>
      <w:divsChild>
        <w:div w:id="218057157">
          <w:marLeft w:val="0"/>
          <w:marRight w:val="0"/>
          <w:marTop w:val="0"/>
          <w:marBottom w:val="0"/>
          <w:divBdr>
            <w:top w:val="none" w:sz="0" w:space="0" w:color="auto"/>
            <w:left w:val="none" w:sz="0" w:space="0" w:color="auto"/>
            <w:bottom w:val="none" w:sz="0" w:space="0" w:color="auto"/>
            <w:right w:val="none" w:sz="0" w:space="0" w:color="auto"/>
          </w:divBdr>
        </w:div>
        <w:div w:id="507065971">
          <w:marLeft w:val="0"/>
          <w:marRight w:val="0"/>
          <w:marTop w:val="0"/>
          <w:marBottom w:val="0"/>
          <w:divBdr>
            <w:top w:val="none" w:sz="0" w:space="0" w:color="auto"/>
            <w:left w:val="none" w:sz="0" w:space="0" w:color="auto"/>
            <w:bottom w:val="none" w:sz="0" w:space="0" w:color="auto"/>
            <w:right w:val="none" w:sz="0" w:space="0" w:color="auto"/>
          </w:divBdr>
        </w:div>
        <w:div w:id="597062722">
          <w:marLeft w:val="0"/>
          <w:marRight w:val="0"/>
          <w:marTop w:val="0"/>
          <w:marBottom w:val="0"/>
          <w:divBdr>
            <w:top w:val="none" w:sz="0" w:space="0" w:color="auto"/>
            <w:left w:val="none" w:sz="0" w:space="0" w:color="auto"/>
            <w:bottom w:val="none" w:sz="0" w:space="0" w:color="auto"/>
            <w:right w:val="none" w:sz="0" w:space="0" w:color="auto"/>
          </w:divBdr>
        </w:div>
        <w:div w:id="630398749">
          <w:marLeft w:val="0"/>
          <w:marRight w:val="0"/>
          <w:marTop w:val="0"/>
          <w:marBottom w:val="0"/>
          <w:divBdr>
            <w:top w:val="none" w:sz="0" w:space="0" w:color="auto"/>
            <w:left w:val="none" w:sz="0" w:space="0" w:color="auto"/>
            <w:bottom w:val="none" w:sz="0" w:space="0" w:color="auto"/>
            <w:right w:val="none" w:sz="0" w:space="0" w:color="auto"/>
          </w:divBdr>
        </w:div>
        <w:div w:id="722565264">
          <w:marLeft w:val="0"/>
          <w:marRight w:val="0"/>
          <w:marTop w:val="0"/>
          <w:marBottom w:val="0"/>
          <w:divBdr>
            <w:top w:val="none" w:sz="0" w:space="0" w:color="auto"/>
            <w:left w:val="none" w:sz="0" w:space="0" w:color="auto"/>
            <w:bottom w:val="none" w:sz="0" w:space="0" w:color="auto"/>
            <w:right w:val="none" w:sz="0" w:space="0" w:color="auto"/>
          </w:divBdr>
        </w:div>
        <w:div w:id="1863400492">
          <w:marLeft w:val="0"/>
          <w:marRight w:val="0"/>
          <w:marTop w:val="0"/>
          <w:marBottom w:val="0"/>
          <w:divBdr>
            <w:top w:val="none" w:sz="0" w:space="0" w:color="auto"/>
            <w:left w:val="none" w:sz="0" w:space="0" w:color="auto"/>
            <w:bottom w:val="none" w:sz="0" w:space="0" w:color="auto"/>
            <w:right w:val="none" w:sz="0" w:space="0" w:color="auto"/>
          </w:divBdr>
        </w:div>
        <w:div w:id="2016181297">
          <w:marLeft w:val="0"/>
          <w:marRight w:val="0"/>
          <w:marTop w:val="0"/>
          <w:marBottom w:val="0"/>
          <w:divBdr>
            <w:top w:val="none" w:sz="0" w:space="0" w:color="auto"/>
            <w:left w:val="none" w:sz="0" w:space="0" w:color="auto"/>
            <w:bottom w:val="none" w:sz="0" w:space="0" w:color="auto"/>
            <w:right w:val="none" w:sz="0" w:space="0" w:color="auto"/>
          </w:divBdr>
        </w:div>
      </w:divsChild>
    </w:div>
    <w:div w:id="209146041">
      <w:bodyDiv w:val="1"/>
      <w:marLeft w:val="0"/>
      <w:marRight w:val="0"/>
      <w:marTop w:val="0"/>
      <w:marBottom w:val="0"/>
      <w:divBdr>
        <w:top w:val="none" w:sz="0" w:space="0" w:color="auto"/>
        <w:left w:val="none" w:sz="0" w:space="0" w:color="auto"/>
        <w:bottom w:val="none" w:sz="0" w:space="0" w:color="auto"/>
        <w:right w:val="none" w:sz="0" w:space="0" w:color="auto"/>
      </w:divBdr>
      <w:divsChild>
        <w:div w:id="1181431422">
          <w:marLeft w:val="0"/>
          <w:marRight w:val="0"/>
          <w:marTop w:val="0"/>
          <w:marBottom w:val="0"/>
          <w:divBdr>
            <w:top w:val="none" w:sz="0" w:space="0" w:color="auto"/>
            <w:left w:val="none" w:sz="0" w:space="0" w:color="auto"/>
            <w:bottom w:val="none" w:sz="0" w:space="0" w:color="auto"/>
            <w:right w:val="none" w:sz="0" w:space="0" w:color="auto"/>
          </w:divBdr>
        </w:div>
      </w:divsChild>
    </w:div>
    <w:div w:id="209924321">
      <w:bodyDiv w:val="1"/>
      <w:marLeft w:val="0"/>
      <w:marRight w:val="0"/>
      <w:marTop w:val="0"/>
      <w:marBottom w:val="0"/>
      <w:divBdr>
        <w:top w:val="none" w:sz="0" w:space="0" w:color="auto"/>
        <w:left w:val="none" w:sz="0" w:space="0" w:color="auto"/>
        <w:bottom w:val="none" w:sz="0" w:space="0" w:color="auto"/>
        <w:right w:val="none" w:sz="0" w:space="0" w:color="auto"/>
      </w:divBdr>
    </w:div>
    <w:div w:id="211618764">
      <w:bodyDiv w:val="1"/>
      <w:marLeft w:val="0"/>
      <w:marRight w:val="0"/>
      <w:marTop w:val="0"/>
      <w:marBottom w:val="0"/>
      <w:divBdr>
        <w:top w:val="none" w:sz="0" w:space="0" w:color="auto"/>
        <w:left w:val="none" w:sz="0" w:space="0" w:color="auto"/>
        <w:bottom w:val="none" w:sz="0" w:space="0" w:color="auto"/>
        <w:right w:val="none" w:sz="0" w:space="0" w:color="auto"/>
      </w:divBdr>
      <w:divsChild>
        <w:div w:id="1938905485">
          <w:marLeft w:val="0"/>
          <w:marRight w:val="0"/>
          <w:marTop w:val="0"/>
          <w:marBottom w:val="0"/>
          <w:divBdr>
            <w:top w:val="none" w:sz="0" w:space="0" w:color="auto"/>
            <w:left w:val="none" w:sz="0" w:space="0" w:color="auto"/>
            <w:bottom w:val="none" w:sz="0" w:space="0" w:color="auto"/>
            <w:right w:val="none" w:sz="0" w:space="0" w:color="auto"/>
          </w:divBdr>
        </w:div>
      </w:divsChild>
    </w:div>
    <w:div w:id="212082507">
      <w:bodyDiv w:val="1"/>
      <w:marLeft w:val="0"/>
      <w:marRight w:val="0"/>
      <w:marTop w:val="0"/>
      <w:marBottom w:val="0"/>
      <w:divBdr>
        <w:top w:val="none" w:sz="0" w:space="0" w:color="auto"/>
        <w:left w:val="none" w:sz="0" w:space="0" w:color="auto"/>
        <w:bottom w:val="none" w:sz="0" w:space="0" w:color="auto"/>
        <w:right w:val="none" w:sz="0" w:space="0" w:color="auto"/>
      </w:divBdr>
      <w:divsChild>
        <w:div w:id="306010866">
          <w:marLeft w:val="0"/>
          <w:marRight w:val="0"/>
          <w:marTop w:val="0"/>
          <w:marBottom w:val="0"/>
          <w:divBdr>
            <w:top w:val="none" w:sz="0" w:space="0" w:color="auto"/>
            <w:left w:val="none" w:sz="0" w:space="0" w:color="auto"/>
            <w:bottom w:val="none" w:sz="0" w:space="0" w:color="auto"/>
            <w:right w:val="none" w:sz="0" w:space="0" w:color="auto"/>
          </w:divBdr>
        </w:div>
      </w:divsChild>
    </w:div>
    <w:div w:id="217208366">
      <w:bodyDiv w:val="1"/>
      <w:marLeft w:val="0"/>
      <w:marRight w:val="0"/>
      <w:marTop w:val="0"/>
      <w:marBottom w:val="0"/>
      <w:divBdr>
        <w:top w:val="none" w:sz="0" w:space="0" w:color="auto"/>
        <w:left w:val="none" w:sz="0" w:space="0" w:color="auto"/>
        <w:bottom w:val="none" w:sz="0" w:space="0" w:color="auto"/>
        <w:right w:val="none" w:sz="0" w:space="0" w:color="auto"/>
      </w:divBdr>
    </w:div>
    <w:div w:id="217598592">
      <w:bodyDiv w:val="1"/>
      <w:marLeft w:val="0"/>
      <w:marRight w:val="0"/>
      <w:marTop w:val="0"/>
      <w:marBottom w:val="0"/>
      <w:divBdr>
        <w:top w:val="none" w:sz="0" w:space="0" w:color="auto"/>
        <w:left w:val="none" w:sz="0" w:space="0" w:color="auto"/>
        <w:bottom w:val="none" w:sz="0" w:space="0" w:color="auto"/>
        <w:right w:val="none" w:sz="0" w:space="0" w:color="auto"/>
      </w:divBdr>
      <w:divsChild>
        <w:div w:id="114953239">
          <w:marLeft w:val="0"/>
          <w:marRight w:val="0"/>
          <w:marTop w:val="0"/>
          <w:marBottom w:val="0"/>
          <w:divBdr>
            <w:top w:val="none" w:sz="0" w:space="0" w:color="auto"/>
            <w:left w:val="none" w:sz="0" w:space="0" w:color="auto"/>
            <w:bottom w:val="none" w:sz="0" w:space="0" w:color="auto"/>
            <w:right w:val="none" w:sz="0" w:space="0" w:color="auto"/>
          </w:divBdr>
        </w:div>
        <w:div w:id="414667251">
          <w:marLeft w:val="0"/>
          <w:marRight w:val="0"/>
          <w:marTop w:val="0"/>
          <w:marBottom w:val="0"/>
          <w:divBdr>
            <w:top w:val="none" w:sz="0" w:space="0" w:color="auto"/>
            <w:left w:val="none" w:sz="0" w:space="0" w:color="auto"/>
            <w:bottom w:val="none" w:sz="0" w:space="0" w:color="auto"/>
            <w:right w:val="none" w:sz="0" w:space="0" w:color="auto"/>
          </w:divBdr>
        </w:div>
        <w:div w:id="647057692">
          <w:marLeft w:val="0"/>
          <w:marRight w:val="0"/>
          <w:marTop w:val="0"/>
          <w:marBottom w:val="0"/>
          <w:divBdr>
            <w:top w:val="none" w:sz="0" w:space="0" w:color="auto"/>
            <w:left w:val="none" w:sz="0" w:space="0" w:color="auto"/>
            <w:bottom w:val="none" w:sz="0" w:space="0" w:color="auto"/>
            <w:right w:val="none" w:sz="0" w:space="0" w:color="auto"/>
          </w:divBdr>
        </w:div>
        <w:div w:id="912282236">
          <w:marLeft w:val="0"/>
          <w:marRight w:val="0"/>
          <w:marTop w:val="0"/>
          <w:marBottom w:val="0"/>
          <w:divBdr>
            <w:top w:val="none" w:sz="0" w:space="0" w:color="auto"/>
            <w:left w:val="none" w:sz="0" w:space="0" w:color="auto"/>
            <w:bottom w:val="none" w:sz="0" w:space="0" w:color="auto"/>
            <w:right w:val="none" w:sz="0" w:space="0" w:color="auto"/>
          </w:divBdr>
        </w:div>
        <w:div w:id="1394037596">
          <w:marLeft w:val="0"/>
          <w:marRight w:val="0"/>
          <w:marTop w:val="0"/>
          <w:marBottom w:val="0"/>
          <w:divBdr>
            <w:top w:val="none" w:sz="0" w:space="0" w:color="auto"/>
            <w:left w:val="none" w:sz="0" w:space="0" w:color="auto"/>
            <w:bottom w:val="none" w:sz="0" w:space="0" w:color="auto"/>
            <w:right w:val="none" w:sz="0" w:space="0" w:color="auto"/>
          </w:divBdr>
        </w:div>
        <w:div w:id="1630475099">
          <w:marLeft w:val="0"/>
          <w:marRight w:val="0"/>
          <w:marTop w:val="0"/>
          <w:marBottom w:val="0"/>
          <w:divBdr>
            <w:top w:val="none" w:sz="0" w:space="0" w:color="auto"/>
            <w:left w:val="none" w:sz="0" w:space="0" w:color="auto"/>
            <w:bottom w:val="none" w:sz="0" w:space="0" w:color="auto"/>
            <w:right w:val="none" w:sz="0" w:space="0" w:color="auto"/>
          </w:divBdr>
        </w:div>
        <w:div w:id="2137599947">
          <w:marLeft w:val="0"/>
          <w:marRight w:val="0"/>
          <w:marTop w:val="0"/>
          <w:marBottom w:val="0"/>
          <w:divBdr>
            <w:top w:val="none" w:sz="0" w:space="0" w:color="auto"/>
            <w:left w:val="none" w:sz="0" w:space="0" w:color="auto"/>
            <w:bottom w:val="none" w:sz="0" w:space="0" w:color="auto"/>
            <w:right w:val="none" w:sz="0" w:space="0" w:color="auto"/>
          </w:divBdr>
        </w:div>
      </w:divsChild>
    </w:div>
    <w:div w:id="221600939">
      <w:bodyDiv w:val="1"/>
      <w:marLeft w:val="0"/>
      <w:marRight w:val="0"/>
      <w:marTop w:val="0"/>
      <w:marBottom w:val="0"/>
      <w:divBdr>
        <w:top w:val="none" w:sz="0" w:space="0" w:color="auto"/>
        <w:left w:val="none" w:sz="0" w:space="0" w:color="auto"/>
        <w:bottom w:val="none" w:sz="0" w:space="0" w:color="auto"/>
        <w:right w:val="none" w:sz="0" w:space="0" w:color="auto"/>
      </w:divBdr>
      <w:divsChild>
        <w:div w:id="1757706659">
          <w:marLeft w:val="0"/>
          <w:marRight w:val="0"/>
          <w:marTop w:val="0"/>
          <w:marBottom w:val="0"/>
          <w:divBdr>
            <w:top w:val="none" w:sz="0" w:space="0" w:color="auto"/>
            <w:left w:val="none" w:sz="0" w:space="0" w:color="auto"/>
            <w:bottom w:val="none" w:sz="0" w:space="0" w:color="auto"/>
            <w:right w:val="none" w:sz="0" w:space="0" w:color="auto"/>
          </w:divBdr>
        </w:div>
      </w:divsChild>
    </w:div>
    <w:div w:id="226959976">
      <w:bodyDiv w:val="1"/>
      <w:marLeft w:val="0"/>
      <w:marRight w:val="0"/>
      <w:marTop w:val="0"/>
      <w:marBottom w:val="0"/>
      <w:divBdr>
        <w:top w:val="none" w:sz="0" w:space="0" w:color="auto"/>
        <w:left w:val="none" w:sz="0" w:space="0" w:color="auto"/>
        <w:bottom w:val="none" w:sz="0" w:space="0" w:color="auto"/>
        <w:right w:val="none" w:sz="0" w:space="0" w:color="auto"/>
      </w:divBdr>
    </w:div>
    <w:div w:id="229776219">
      <w:bodyDiv w:val="1"/>
      <w:marLeft w:val="0"/>
      <w:marRight w:val="0"/>
      <w:marTop w:val="0"/>
      <w:marBottom w:val="0"/>
      <w:divBdr>
        <w:top w:val="none" w:sz="0" w:space="0" w:color="auto"/>
        <w:left w:val="none" w:sz="0" w:space="0" w:color="auto"/>
        <w:bottom w:val="none" w:sz="0" w:space="0" w:color="auto"/>
        <w:right w:val="none" w:sz="0" w:space="0" w:color="auto"/>
      </w:divBdr>
      <w:divsChild>
        <w:div w:id="1557084141">
          <w:marLeft w:val="0"/>
          <w:marRight w:val="0"/>
          <w:marTop w:val="0"/>
          <w:marBottom w:val="0"/>
          <w:divBdr>
            <w:top w:val="none" w:sz="0" w:space="0" w:color="auto"/>
            <w:left w:val="none" w:sz="0" w:space="0" w:color="auto"/>
            <w:bottom w:val="none" w:sz="0" w:space="0" w:color="auto"/>
            <w:right w:val="none" w:sz="0" w:space="0" w:color="auto"/>
          </w:divBdr>
        </w:div>
      </w:divsChild>
    </w:div>
    <w:div w:id="230162654">
      <w:bodyDiv w:val="1"/>
      <w:marLeft w:val="0"/>
      <w:marRight w:val="0"/>
      <w:marTop w:val="0"/>
      <w:marBottom w:val="0"/>
      <w:divBdr>
        <w:top w:val="none" w:sz="0" w:space="0" w:color="auto"/>
        <w:left w:val="none" w:sz="0" w:space="0" w:color="auto"/>
        <w:bottom w:val="none" w:sz="0" w:space="0" w:color="auto"/>
        <w:right w:val="none" w:sz="0" w:space="0" w:color="auto"/>
      </w:divBdr>
      <w:divsChild>
        <w:div w:id="717434176">
          <w:marLeft w:val="0"/>
          <w:marRight w:val="0"/>
          <w:marTop w:val="0"/>
          <w:marBottom w:val="0"/>
          <w:divBdr>
            <w:top w:val="none" w:sz="0" w:space="0" w:color="auto"/>
            <w:left w:val="none" w:sz="0" w:space="0" w:color="auto"/>
            <w:bottom w:val="none" w:sz="0" w:space="0" w:color="auto"/>
            <w:right w:val="none" w:sz="0" w:space="0" w:color="auto"/>
          </w:divBdr>
        </w:div>
      </w:divsChild>
    </w:div>
    <w:div w:id="230234153">
      <w:bodyDiv w:val="1"/>
      <w:marLeft w:val="0"/>
      <w:marRight w:val="0"/>
      <w:marTop w:val="0"/>
      <w:marBottom w:val="0"/>
      <w:divBdr>
        <w:top w:val="none" w:sz="0" w:space="0" w:color="auto"/>
        <w:left w:val="none" w:sz="0" w:space="0" w:color="auto"/>
        <w:bottom w:val="none" w:sz="0" w:space="0" w:color="auto"/>
        <w:right w:val="none" w:sz="0" w:space="0" w:color="auto"/>
      </w:divBdr>
    </w:div>
    <w:div w:id="232203958">
      <w:bodyDiv w:val="1"/>
      <w:marLeft w:val="0"/>
      <w:marRight w:val="0"/>
      <w:marTop w:val="0"/>
      <w:marBottom w:val="0"/>
      <w:divBdr>
        <w:top w:val="none" w:sz="0" w:space="0" w:color="auto"/>
        <w:left w:val="none" w:sz="0" w:space="0" w:color="auto"/>
        <w:bottom w:val="none" w:sz="0" w:space="0" w:color="auto"/>
        <w:right w:val="none" w:sz="0" w:space="0" w:color="auto"/>
      </w:divBdr>
      <w:divsChild>
        <w:div w:id="323289876">
          <w:marLeft w:val="0"/>
          <w:marRight w:val="0"/>
          <w:marTop w:val="0"/>
          <w:marBottom w:val="0"/>
          <w:divBdr>
            <w:top w:val="none" w:sz="0" w:space="0" w:color="auto"/>
            <w:left w:val="none" w:sz="0" w:space="0" w:color="auto"/>
            <w:bottom w:val="none" w:sz="0" w:space="0" w:color="auto"/>
            <w:right w:val="none" w:sz="0" w:space="0" w:color="auto"/>
          </w:divBdr>
        </w:div>
      </w:divsChild>
    </w:div>
    <w:div w:id="235944105">
      <w:bodyDiv w:val="1"/>
      <w:marLeft w:val="0"/>
      <w:marRight w:val="0"/>
      <w:marTop w:val="0"/>
      <w:marBottom w:val="0"/>
      <w:divBdr>
        <w:top w:val="none" w:sz="0" w:space="0" w:color="auto"/>
        <w:left w:val="none" w:sz="0" w:space="0" w:color="auto"/>
        <w:bottom w:val="none" w:sz="0" w:space="0" w:color="auto"/>
        <w:right w:val="none" w:sz="0" w:space="0" w:color="auto"/>
      </w:divBdr>
      <w:divsChild>
        <w:div w:id="202599892">
          <w:marLeft w:val="0"/>
          <w:marRight w:val="0"/>
          <w:marTop w:val="0"/>
          <w:marBottom w:val="0"/>
          <w:divBdr>
            <w:top w:val="none" w:sz="0" w:space="0" w:color="auto"/>
            <w:left w:val="none" w:sz="0" w:space="0" w:color="auto"/>
            <w:bottom w:val="none" w:sz="0" w:space="0" w:color="auto"/>
            <w:right w:val="none" w:sz="0" w:space="0" w:color="auto"/>
          </w:divBdr>
        </w:div>
      </w:divsChild>
    </w:div>
    <w:div w:id="238566766">
      <w:bodyDiv w:val="1"/>
      <w:marLeft w:val="0"/>
      <w:marRight w:val="0"/>
      <w:marTop w:val="0"/>
      <w:marBottom w:val="0"/>
      <w:divBdr>
        <w:top w:val="none" w:sz="0" w:space="0" w:color="auto"/>
        <w:left w:val="none" w:sz="0" w:space="0" w:color="auto"/>
        <w:bottom w:val="none" w:sz="0" w:space="0" w:color="auto"/>
        <w:right w:val="none" w:sz="0" w:space="0" w:color="auto"/>
      </w:divBdr>
      <w:divsChild>
        <w:div w:id="1294556033">
          <w:marLeft w:val="0"/>
          <w:marRight w:val="0"/>
          <w:marTop w:val="0"/>
          <w:marBottom w:val="0"/>
          <w:divBdr>
            <w:top w:val="none" w:sz="0" w:space="0" w:color="auto"/>
            <w:left w:val="none" w:sz="0" w:space="0" w:color="auto"/>
            <w:bottom w:val="none" w:sz="0" w:space="0" w:color="auto"/>
            <w:right w:val="none" w:sz="0" w:space="0" w:color="auto"/>
          </w:divBdr>
        </w:div>
      </w:divsChild>
    </w:div>
    <w:div w:id="239565862">
      <w:bodyDiv w:val="1"/>
      <w:marLeft w:val="0"/>
      <w:marRight w:val="0"/>
      <w:marTop w:val="0"/>
      <w:marBottom w:val="0"/>
      <w:divBdr>
        <w:top w:val="none" w:sz="0" w:space="0" w:color="auto"/>
        <w:left w:val="none" w:sz="0" w:space="0" w:color="auto"/>
        <w:bottom w:val="none" w:sz="0" w:space="0" w:color="auto"/>
        <w:right w:val="none" w:sz="0" w:space="0" w:color="auto"/>
      </w:divBdr>
      <w:divsChild>
        <w:div w:id="299531640">
          <w:marLeft w:val="0"/>
          <w:marRight w:val="0"/>
          <w:marTop w:val="0"/>
          <w:marBottom w:val="0"/>
          <w:divBdr>
            <w:top w:val="none" w:sz="0" w:space="0" w:color="auto"/>
            <w:left w:val="none" w:sz="0" w:space="0" w:color="auto"/>
            <w:bottom w:val="none" w:sz="0" w:space="0" w:color="auto"/>
            <w:right w:val="none" w:sz="0" w:space="0" w:color="auto"/>
          </w:divBdr>
          <w:divsChild>
            <w:div w:id="8318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28844">
      <w:bodyDiv w:val="1"/>
      <w:marLeft w:val="0"/>
      <w:marRight w:val="0"/>
      <w:marTop w:val="0"/>
      <w:marBottom w:val="0"/>
      <w:divBdr>
        <w:top w:val="none" w:sz="0" w:space="0" w:color="auto"/>
        <w:left w:val="none" w:sz="0" w:space="0" w:color="auto"/>
        <w:bottom w:val="none" w:sz="0" w:space="0" w:color="auto"/>
        <w:right w:val="none" w:sz="0" w:space="0" w:color="auto"/>
      </w:divBdr>
      <w:divsChild>
        <w:div w:id="2130929842">
          <w:marLeft w:val="0"/>
          <w:marRight w:val="0"/>
          <w:marTop w:val="0"/>
          <w:marBottom w:val="0"/>
          <w:divBdr>
            <w:top w:val="none" w:sz="0" w:space="0" w:color="auto"/>
            <w:left w:val="none" w:sz="0" w:space="0" w:color="auto"/>
            <w:bottom w:val="none" w:sz="0" w:space="0" w:color="auto"/>
            <w:right w:val="none" w:sz="0" w:space="0" w:color="auto"/>
          </w:divBdr>
        </w:div>
      </w:divsChild>
    </w:div>
    <w:div w:id="240336147">
      <w:bodyDiv w:val="1"/>
      <w:marLeft w:val="0"/>
      <w:marRight w:val="0"/>
      <w:marTop w:val="0"/>
      <w:marBottom w:val="0"/>
      <w:divBdr>
        <w:top w:val="none" w:sz="0" w:space="0" w:color="auto"/>
        <w:left w:val="none" w:sz="0" w:space="0" w:color="auto"/>
        <w:bottom w:val="none" w:sz="0" w:space="0" w:color="auto"/>
        <w:right w:val="none" w:sz="0" w:space="0" w:color="auto"/>
      </w:divBdr>
      <w:divsChild>
        <w:div w:id="1851791892">
          <w:marLeft w:val="0"/>
          <w:marRight w:val="0"/>
          <w:marTop w:val="0"/>
          <w:marBottom w:val="0"/>
          <w:divBdr>
            <w:top w:val="none" w:sz="0" w:space="0" w:color="auto"/>
            <w:left w:val="none" w:sz="0" w:space="0" w:color="auto"/>
            <w:bottom w:val="none" w:sz="0" w:space="0" w:color="auto"/>
            <w:right w:val="none" w:sz="0" w:space="0" w:color="auto"/>
          </w:divBdr>
        </w:div>
      </w:divsChild>
    </w:div>
    <w:div w:id="242301738">
      <w:bodyDiv w:val="1"/>
      <w:marLeft w:val="0"/>
      <w:marRight w:val="0"/>
      <w:marTop w:val="0"/>
      <w:marBottom w:val="0"/>
      <w:divBdr>
        <w:top w:val="none" w:sz="0" w:space="0" w:color="auto"/>
        <w:left w:val="none" w:sz="0" w:space="0" w:color="auto"/>
        <w:bottom w:val="none" w:sz="0" w:space="0" w:color="auto"/>
        <w:right w:val="none" w:sz="0" w:space="0" w:color="auto"/>
      </w:divBdr>
      <w:divsChild>
        <w:div w:id="1199782022">
          <w:marLeft w:val="0"/>
          <w:marRight w:val="0"/>
          <w:marTop w:val="0"/>
          <w:marBottom w:val="0"/>
          <w:divBdr>
            <w:top w:val="none" w:sz="0" w:space="0" w:color="auto"/>
            <w:left w:val="none" w:sz="0" w:space="0" w:color="auto"/>
            <w:bottom w:val="none" w:sz="0" w:space="0" w:color="auto"/>
            <w:right w:val="none" w:sz="0" w:space="0" w:color="auto"/>
          </w:divBdr>
        </w:div>
      </w:divsChild>
    </w:div>
    <w:div w:id="245068528">
      <w:bodyDiv w:val="1"/>
      <w:marLeft w:val="0"/>
      <w:marRight w:val="0"/>
      <w:marTop w:val="0"/>
      <w:marBottom w:val="0"/>
      <w:divBdr>
        <w:top w:val="none" w:sz="0" w:space="0" w:color="auto"/>
        <w:left w:val="none" w:sz="0" w:space="0" w:color="auto"/>
        <w:bottom w:val="none" w:sz="0" w:space="0" w:color="auto"/>
        <w:right w:val="none" w:sz="0" w:space="0" w:color="auto"/>
      </w:divBdr>
      <w:divsChild>
        <w:div w:id="1524437324">
          <w:marLeft w:val="0"/>
          <w:marRight w:val="0"/>
          <w:marTop w:val="0"/>
          <w:marBottom w:val="0"/>
          <w:divBdr>
            <w:top w:val="none" w:sz="0" w:space="0" w:color="auto"/>
            <w:left w:val="none" w:sz="0" w:space="0" w:color="auto"/>
            <w:bottom w:val="none" w:sz="0" w:space="0" w:color="auto"/>
            <w:right w:val="none" w:sz="0" w:space="0" w:color="auto"/>
          </w:divBdr>
        </w:div>
      </w:divsChild>
    </w:div>
    <w:div w:id="248009104">
      <w:bodyDiv w:val="1"/>
      <w:marLeft w:val="0"/>
      <w:marRight w:val="0"/>
      <w:marTop w:val="0"/>
      <w:marBottom w:val="0"/>
      <w:divBdr>
        <w:top w:val="none" w:sz="0" w:space="0" w:color="auto"/>
        <w:left w:val="none" w:sz="0" w:space="0" w:color="auto"/>
        <w:bottom w:val="none" w:sz="0" w:space="0" w:color="auto"/>
        <w:right w:val="none" w:sz="0" w:space="0" w:color="auto"/>
      </w:divBdr>
      <w:divsChild>
        <w:div w:id="204175415">
          <w:marLeft w:val="0"/>
          <w:marRight w:val="0"/>
          <w:marTop w:val="0"/>
          <w:marBottom w:val="0"/>
          <w:divBdr>
            <w:top w:val="none" w:sz="0" w:space="0" w:color="auto"/>
            <w:left w:val="none" w:sz="0" w:space="0" w:color="auto"/>
            <w:bottom w:val="none" w:sz="0" w:space="0" w:color="auto"/>
            <w:right w:val="none" w:sz="0" w:space="0" w:color="auto"/>
          </w:divBdr>
        </w:div>
      </w:divsChild>
    </w:div>
    <w:div w:id="252856068">
      <w:bodyDiv w:val="1"/>
      <w:marLeft w:val="0"/>
      <w:marRight w:val="0"/>
      <w:marTop w:val="0"/>
      <w:marBottom w:val="0"/>
      <w:divBdr>
        <w:top w:val="none" w:sz="0" w:space="0" w:color="auto"/>
        <w:left w:val="none" w:sz="0" w:space="0" w:color="auto"/>
        <w:bottom w:val="none" w:sz="0" w:space="0" w:color="auto"/>
        <w:right w:val="none" w:sz="0" w:space="0" w:color="auto"/>
      </w:divBdr>
      <w:divsChild>
        <w:div w:id="220756403">
          <w:marLeft w:val="0"/>
          <w:marRight w:val="0"/>
          <w:marTop w:val="0"/>
          <w:marBottom w:val="0"/>
          <w:divBdr>
            <w:top w:val="none" w:sz="0" w:space="0" w:color="auto"/>
            <w:left w:val="none" w:sz="0" w:space="0" w:color="auto"/>
            <w:bottom w:val="none" w:sz="0" w:space="0" w:color="auto"/>
            <w:right w:val="none" w:sz="0" w:space="0" w:color="auto"/>
          </w:divBdr>
        </w:div>
        <w:div w:id="1771777348">
          <w:marLeft w:val="0"/>
          <w:marRight w:val="0"/>
          <w:marTop w:val="0"/>
          <w:marBottom w:val="0"/>
          <w:divBdr>
            <w:top w:val="none" w:sz="0" w:space="0" w:color="auto"/>
            <w:left w:val="none" w:sz="0" w:space="0" w:color="auto"/>
            <w:bottom w:val="none" w:sz="0" w:space="0" w:color="auto"/>
            <w:right w:val="none" w:sz="0" w:space="0" w:color="auto"/>
          </w:divBdr>
        </w:div>
      </w:divsChild>
    </w:div>
    <w:div w:id="254830492">
      <w:bodyDiv w:val="1"/>
      <w:marLeft w:val="0"/>
      <w:marRight w:val="0"/>
      <w:marTop w:val="0"/>
      <w:marBottom w:val="0"/>
      <w:divBdr>
        <w:top w:val="none" w:sz="0" w:space="0" w:color="auto"/>
        <w:left w:val="none" w:sz="0" w:space="0" w:color="auto"/>
        <w:bottom w:val="none" w:sz="0" w:space="0" w:color="auto"/>
        <w:right w:val="none" w:sz="0" w:space="0" w:color="auto"/>
      </w:divBdr>
      <w:divsChild>
        <w:div w:id="590161162">
          <w:marLeft w:val="0"/>
          <w:marRight w:val="0"/>
          <w:marTop w:val="0"/>
          <w:marBottom w:val="0"/>
          <w:divBdr>
            <w:top w:val="none" w:sz="0" w:space="0" w:color="auto"/>
            <w:left w:val="none" w:sz="0" w:space="0" w:color="auto"/>
            <w:bottom w:val="none" w:sz="0" w:space="0" w:color="auto"/>
            <w:right w:val="none" w:sz="0" w:space="0" w:color="auto"/>
          </w:divBdr>
        </w:div>
      </w:divsChild>
    </w:div>
    <w:div w:id="261493447">
      <w:bodyDiv w:val="1"/>
      <w:marLeft w:val="0"/>
      <w:marRight w:val="0"/>
      <w:marTop w:val="0"/>
      <w:marBottom w:val="0"/>
      <w:divBdr>
        <w:top w:val="none" w:sz="0" w:space="0" w:color="auto"/>
        <w:left w:val="none" w:sz="0" w:space="0" w:color="auto"/>
        <w:bottom w:val="none" w:sz="0" w:space="0" w:color="auto"/>
        <w:right w:val="none" w:sz="0" w:space="0" w:color="auto"/>
      </w:divBdr>
      <w:divsChild>
        <w:div w:id="1367605695">
          <w:marLeft w:val="0"/>
          <w:marRight w:val="0"/>
          <w:marTop w:val="0"/>
          <w:marBottom w:val="0"/>
          <w:divBdr>
            <w:top w:val="none" w:sz="0" w:space="0" w:color="auto"/>
            <w:left w:val="none" w:sz="0" w:space="0" w:color="auto"/>
            <w:bottom w:val="none" w:sz="0" w:space="0" w:color="auto"/>
            <w:right w:val="none" w:sz="0" w:space="0" w:color="auto"/>
          </w:divBdr>
        </w:div>
      </w:divsChild>
    </w:div>
    <w:div w:id="265384098">
      <w:bodyDiv w:val="1"/>
      <w:marLeft w:val="0"/>
      <w:marRight w:val="0"/>
      <w:marTop w:val="0"/>
      <w:marBottom w:val="0"/>
      <w:divBdr>
        <w:top w:val="none" w:sz="0" w:space="0" w:color="auto"/>
        <w:left w:val="none" w:sz="0" w:space="0" w:color="auto"/>
        <w:bottom w:val="none" w:sz="0" w:space="0" w:color="auto"/>
        <w:right w:val="none" w:sz="0" w:space="0" w:color="auto"/>
      </w:divBdr>
    </w:div>
    <w:div w:id="269625513">
      <w:bodyDiv w:val="1"/>
      <w:marLeft w:val="0"/>
      <w:marRight w:val="0"/>
      <w:marTop w:val="0"/>
      <w:marBottom w:val="0"/>
      <w:divBdr>
        <w:top w:val="none" w:sz="0" w:space="0" w:color="auto"/>
        <w:left w:val="none" w:sz="0" w:space="0" w:color="auto"/>
        <w:bottom w:val="none" w:sz="0" w:space="0" w:color="auto"/>
        <w:right w:val="none" w:sz="0" w:space="0" w:color="auto"/>
      </w:divBdr>
    </w:div>
    <w:div w:id="269627480">
      <w:bodyDiv w:val="1"/>
      <w:marLeft w:val="0"/>
      <w:marRight w:val="0"/>
      <w:marTop w:val="0"/>
      <w:marBottom w:val="0"/>
      <w:divBdr>
        <w:top w:val="none" w:sz="0" w:space="0" w:color="auto"/>
        <w:left w:val="none" w:sz="0" w:space="0" w:color="auto"/>
        <w:bottom w:val="none" w:sz="0" w:space="0" w:color="auto"/>
        <w:right w:val="none" w:sz="0" w:space="0" w:color="auto"/>
      </w:divBdr>
    </w:div>
    <w:div w:id="278802736">
      <w:bodyDiv w:val="1"/>
      <w:marLeft w:val="0"/>
      <w:marRight w:val="0"/>
      <w:marTop w:val="0"/>
      <w:marBottom w:val="0"/>
      <w:divBdr>
        <w:top w:val="none" w:sz="0" w:space="0" w:color="auto"/>
        <w:left w:val="none" w:sz="0" w:space="0" w:color="auto"/>
        <w:bottom w:val="none" w:sz="0" w:space="0" w:color="auto"/>
        <w:right w:val="none" w:sz="0" w:space="0" w:color="auto"/>
      </w:divBdr>
      <w:divsChild>
        <w:div w:id="1898587062">
          <w:marLeft w:val="0"/>
          <w:marRight w:val="0"/>
          <w:marTop w:val="0"/>
          <w:marBottom w:val="0"/>
          <w:divBdr>
            <w:top w:val="none" w:sz="0" w:space="0" w:color="auto"/>
            <w:left w:val="none" w:sz="0" w:space="0" w:color="auto"/>
            <w:bottom w:val="none" w:sz="0" w:space="0" w:color="auto"/>
            <w:right w:val="none" w:sz="0" w:space="0" w:color="auto"/>
          </w:divBdr>
        </w:div>
      </w:divsChild>
    </w:div>
    <w:div w:id="283386498">
      <w:bodyDiv w:val="1"/>
      <w:marLeft w:val="0"/>
      <w:marRight w:val="0"/>
      <w:marTop w:val="0"/>
      <w:marBottom w:val="0"/>
      <w:divBdr>
        <w:top w:val="none" w:sz="0" w:space="0" w:color="auto"/>
        <w:left w:val="none" w:sz="0" w:space="0" w:color="auto"/>
        <w:bottom w:val="none" w:sz="0" w:space="0" w:color="auto"/>
        <w:right w:val="none" w:sz="0" w:space="0" w:color="auto"/>
      </w:divBdr>
      <w:divsChild>
        <w:div w:id="1534608806">
          <w:marLeft w:val="0"/>
          <w:marRight w:val="0"/>
          <w:marTop w:val="0"/>
          <w:marBottom w:val="0"/>
          <w:divBdr>
            <w:top w:val="none" w:sz="0" w:space="0" w:color="auto"/>
            <w:left w:val="none" w:sz="0" w:space="0" w:color="auto"/>
            <w:bottom w:val="none" w:sz="0" w:space="0" w:color="auto"/>
            <w:right w:val="none" w:sz="0" w:space="0" w:color="auto"/>
          </w:divBdr>
        </w:div>
      </w:divsChild>
    </w:div>
    <w:div w:id="283973536">
      <w:bodyDiv w:val="1"/>
      <w:marLeft w:val="0"/>
      <w:marRight w:val="0"/>
      <w:marTop w:val="0"/>
      <w:marBottom w:val="0"/>
      <w:divBdr>
        <w:top w:val="none" w:sz="0" w:space="0" w:color="auto"/>
        <w:left w:val="none" w:sz="0" w:space="0" w:color="auto"/>
        <w:bottom w:val="none" w:sz="0" w:space="0" w:color="auto"/>
        <w:right w:val="none" w:sz="0" w:space="0" w:color="auto"/>
      </w:divBdr>
    </w:div>
    <w:div w:id="287008067">
      <w:bodyDiv w:val="1"/>
      <w:marLeft w:val="0"/>
      <w:marRight w:val="0"/>
      <w:marTop w:val="0"/>
      <w:marBottom w:val="0"/>
      <w:divBdr>
        <w:top w:val="none" w:sz="0" w:space="0" w:color="auto"/>
        <w:left w:val="none" w:sz="0" w:space="0" w:color="auto"/>
        <w:bottom w:val="none" w:sz="0" w:space="0" w:color="auto"/>
        <w:right w:val="none" w:sz="0" w:space="0" w:color="auto"/>
      </w:divBdr>
    </w:div>
    <w:div w:id="287392781">
      <w:bodyDiv w:val="1"/>
      <w:marLeft w:val="0"/>
      <w:marRight w:val="0"/>
      <w:marTop w:val="0"/>
      <w:marBottom w:val="0"/>
      <w:divBdr>
        <w:top w:val="none" w:sz="0" w:space="0" w:color="auto"/>
        <w:left w:val="none" w:sz="0" w:space="0" w:color="auto"/>
        <w:bottom w:val="none" w:sz="0" w:space="0" w:color="auto"/>
        <w:right w:val="none" w:sz="0" w:space="0" w:color="auto"/>
      </w:divBdr>
      <w:divsChild>
        <w:div w:id="1909536966">
          <w:marLeft w:val="0"/>
          <w:marRight w:val="0"/>
          <w:marTop w:val="0"/>
          <w:marBottom w:val="0"/>
          <w:divBdr>
            <w:top w:val="none" w:sz="0" w:space="0" w:color="auto"/>
            <w:left w:val="none" w:sz="0" w:space="0" w:color="auto"/>
            <w:bottom w:val="none" w:sz="0" w:space="0" w:color="auto"/>
            <w:right w:val="none" w:sz="0" w:space="0" w:color="auto"/>
          </w:divBdr>
        </w:div>
      </w:divsChild>
    </w:div>
    <w:div w:id="287401263">
      <w:bodyDiv w:val="1"/>
      <w:marLeft w:val="0"/>
      <w:marRight w:val="0"/>
      <w:marTop w:val="0"/>
      <w:marBottom w:val="0"/>
      <w:divBdr>
        <w:top w:val="none" w:sz="0" w:space="0" w:color="auto"/>
        <w:left w:val="none" w:sz="0" w:space="0" w:color="auto"/>
        <w:bottom w:val="none" w:sz="0" w:space="0" w:color="auto"/>
        <w:right w:val="none" w:sz="0" w:space="0" w:color="auto"/>
      </w:divBdr>
      <w:divsChild>
        <w:div w:id="389423634">
          <w:marLeft w:val="0"/>
          <w:marRight w:val="0"/>
          <w:marTop w:val="0"/>
          <w:marBottom w:val="0"/>
          <w:divBdr>
            <w:top w:val="none" w:sz="0" w:space="0" w:color="auto"/>
            <w:left w:val="none" w:sz="0" w:space="0" w:color="auto"/>
            <w:bottom w:val="none" w:sz="0" w:space="0" w:color="auto"/>
            <w:right w:val="none" w:sz="0" w:space="0" w:color="auto"/>
          </w:divBdr>
        </w:div>
      </w:divsChild>
    </w:div>
    <w:div w:id="292685648">
      <w:bodyDiv w:val="1"/>
      <w:marLeft w:val="0"/>
      <w:marRight w:val="0"/>
      <w:marTop w:val="0"/>
      <w:marBottom w:val="0"/>
      <w:divBdr>
        <w:top w:val="none" w:sz="0" w:space="0" w:color="auto"/>
        <w:left w:val="none" w:sz="0" w:space="0" w:color="auto"/>
        <w:bottom w:val="none" w:sz="0" w:space="0" w:color="auto"/>
        <w:right w:val="none" w:sz="0" w:space="0" w:color="auto"/>
      </w:divBdr>
    </w:div>
    <w:div w:id="297884109">
      <w:bodyDiv w:val="1"/>
      <w:marLeft w:val="0"/>
      <w:marRight w:val="0"/>
      <w:marTop w:val="0"/>
      <w:marBottom w:val="0"/>
      <w:divBdr>
        <w:top w:val="none" w:sz="0" w:space="0" w:color="auto"/>
        <w:left w:val="none" w:sz="0" w:space="0" w:color="auto"/>
        <w:bottom w:val="none" w:sz="0" w:space="0" w:color="auto"/>
        <w:right w:val="none" w:sz="0" w:space="0" w:color="auto"/>
      </w:divBdr>
      <w:divsChild>
        <w:div w:id="1527400220">
          <w:marLeft w:val="0"/>
          <w:marRight w:val="0"/>
          <w:marTop w:val="0"/>
          <w:marBottom w:val="0"/>
          <w:divBdr>
            <w:top w:val="none" w:sz="0" w:space="0" w:color="auto"/>
            <w:left w:val="none" w:sz="0" w:space="0" w:color="auto"/>
            <w:bottom w:val="none" w:sz="0" w:space="0" w:color="auto"/>
            <w:right w:val="none" w:sz="0" w:space="0" w:color="auto"/>
          </w:divBdr>
        </w:div>
      </w:divsChild>
    </w:div>
    <w:div w:id="298725934">
      <w:bodyDiv w:val="1"/>
      <w:marLeft w:val="0"/>
      <w:marRight w:val="0"/>
      <w:marTop w:val="0"/>
      <w:marBottom w:val="0"/>
      <w:divBdr>
        <w:top w:val="none" w:sz="0" w:space="0" w:color="auto"/>
        <w:left w:val="none" w:sz="0" w:space="0" w:color="auto"/>
        <w:bottom w:val="none" w:sz="0" w:space="0" w:color="auto"/>
        <w:right w:val="none" w:sz="0" w:space="0" w:color="auto"/>
      </w:divBdr>
      <w:divsChild>
        <w:div w:id="2052532487">
          <w:marLeft w:val="0"/>
          <w:marRight w:val="0"/>
          <w:marTop w:val="0"/>
          <w:marBottom w:val="0"/>
          <w:divBdr>
            <w:top w:val="none" w:sz="0" w:space="0" w:color="auto"/>
            <w:left w:val="none" w:sz="0" w:space="0" w:color="auto"/>
            <w:bottom w:val="none" w:sz="0" w:space="0" w:color="auto"/>
            <w:right w:val="none" w:sz="0" w:space="0" w:color="auto"/>
          </w:divBdr>
        </w:div>
      </w:divsChild>
    </w:div>
    <w:div w:id="299919833">
      <w:bodyDiv w:val="1"/>
      <w:marLeft w:val="0"/>
      <w:marRight w:val="0"/>
      <w:marTop w:val="0"/>
      <w:marBottom w:val="0"/>
      <w:divBdr>
        <w:top w:val="none" w:sz="0" w:space="0" w:color="auto"/>
        <w:left w:val="none" w:sz="0" w:space="0" w:color="auto"/>
        <w:bottom w:val="none" w:sz="0" w:space="0" w:color="auto"/>
        <w:right w:val="none" w:sz="0" w:space="0" w:color="auto"/>
      </w:divBdr>
      <w:divsChild>
        <w:div w:id="1031881333">
          <w:marLeft w:val="0"/>
          <w:marRight w:val="0"/>
          <w:marTop w:val="0"/>
          <w:marBottom w:val="0"/>
          <w:divBdr>
            <w:top w:val="none" w:sz="0" w:space="0" w:color="auto"/>
            <w:left w:val="none" w:sz="0" w:space="0" w:color="auto"/>
            <w:bottom w:val="none" w:sz="0" w:space="0" w:color="auto"/>
            <w:right w:val="none" w:sz="0" w:space="0" w:color="auto"/>
          </w:divBdr>
        </w:div>
      </w:divsChild>
    </w:div>
    <w:div w:id="304551548">
      <w:bodyDiv w:val="1"/>
      <w:marLeft w:val="0"/>
      <w:marRight w:val="0"/>
      <w:marTop w:val="0"/>
      <w:marBottom w:val="0"/>
      <w:divBdr>
        <w:top w:val="none" w:sz="0" w:space="0" w:color="auto"/>
        <w:left w:val="none" w:sz="0" w:space="0" w:color="auto"/>
        <w:bottom w:val="none" w:sz="0" w:space="0" w:color="auto"/>
        <w:right w:val="none" w:sz="0" w:space="0" w:color="auto"/>
      </w:divBdr>
      <w:divsChild>
        <w:div w:id="273176266">
          <w:marLeft w:val="0"/>
          <w:marRight w:val="0"/>
          <w:marTop w:val="0"/>
          <w:marBottom w:val="0"/>
          <w:divBdr>
            <w:top w:val="none" w:sz="0" w:space="0" w:color="auto"/>
            <w:left w:val="none" w:sz="0" w:space="0" w:color="auto"/>
            <w:bottom w:val="none" w:sz="0" w:space="0" w:color="auto"/>
            <w:right w:val="none" w:sz="0" w:space="0" w:color="auto"/>
          </w:divBdr>
        </w:div>
      </w:divsChild>
    </w:div>
    <w:div w:id="305554178">
      <w:bodyDiv w:val="1"/>
      <w:marLeft w:val="0"/>
      <w:marRight w:val="0"/>
      <w:marTop w:val="0"/>
      <w:marBottom w:val="0"/>
      <w:divBdr>
        <w:top w:val="none" w:sz="0" w:space="0" w:color="auto"/>
        <w:left w:val="none" w:sz="0" w:space="0" w:color="auto"/>
        <w:bottom w:val="none" w:sz="0" w:space="0" w:color="auto"/>
        <w:right w:val="none" w:sz="0" w:space="0" w:color="auto"/>
      </w:divBdr>
      <w:divsChild>
        <w:div w:id="1671255693">
          <w:marLeft w:val="0"/>
          <w:marRight w:val="0"/>
          <w:marTop w:val="0"/>
          <w:marBottom w:val="0"/>
          <w:divBdr>
            <w:top w:val="none" w:sz="0" w:space="0" w:color="auto"/>
            <w:left w:val="none" w:sz="0" w:space="0" w:color="auto"/>
            <w:bottom w:val="none" w:sz="0" w:space="0" w:color="auto"/>
            <w:right w:val="none" w:sz="0" w:space="0" w:color="auto"/>
          </w:divBdr>
        </w:div>
      </w:divsChild>
    </w:div>
    <w:div w:id="307899015">
      <w:bodyDiv w:val="1"/>
      <w:marLeft w:val="0"/>
      <w:marRight w:val="0"/>
      <w:marTop w:val="0"/>
      <w:marBottom w:val="0"/>
      <w:divBdr>
        <w:top w:val="none" w:sz="0" w:space="0" w:color="auto"/>
        <w:left w:val="none" w:sz="0" w:space="0" w:color="auto"/>
        <w:bottom w:val="none" w:sz="0" w:space="0" w:color="auto"/>
        <w:right w:val="none" w:sz="0" w:space="0" w:color="auto"/>
      </w:divBdr>
      <w:divsChild>
        <w:div w:id="1623727193">
          <w:marLeft w:val="0"/>
          <w:marRight w:val="0"/>
          <w:marTop w:val="0"/>
          <w:marBottom w:val="0"/>
          <w:divBdr>
            <w:top w:val="none" w:sz="0" w:space="0" w:color="auto"/>
            <w:left w:val="none" w:sz="0" w:space="0" w:color="auto"/>
            <w:bottom w:val="none" w:sz="0" w:space="0" w:color="auto"/>
            <w:right w:val="none" w:sz="0" w:space="0" w:color="auto"/>
          </w:divBdr>
        </w:div>
      </w:divsChild>
    </w:div>
    <w:div w:id="313291199">
      <w:bodyDiv w:val="1"/>
      <w:marLeft w:val="0"/>
      <w:marRight w:val="0"/>
      <w:marTop w:val="0"/>
      <w:marBottom w:val="0"/>
      <w:divBdr>
        <w:top w:val="none" w:sz="0" w:space="0" w:color="auto"/>
        <w:left w:val="none" w:sz="0" w:space="0" w:color="auto"/>
        <w:bottom w:val="none" w:sz="0" w:space="0" w:color="auto"/>
        <w:right w:val="none" w:sz="0" w:space="0" w:color="auto"/>
      </w:divBdr>
      <w:divsChild>
        <w:div w:id="326203221">
          <w:marLeft w:val="0"/>
          <w:marRight w:val="0"/>
          <w:marTop w:val="0"/>
          <w:marBottom w:val="0"/>
          <w:divBdr>
            <w:top w:val="none" w:sz="0" w:space="0" w:color="auto"/>
            <w:left w:val="none" w:sz="0" w:space="0" w:color="auto"/>
            <w:bottom w:val="none" w:sz="0" w:space="0" w:color="auto"/>
            <w:right w:val="none" w:sz="0" w:space="0" w:color="auto"/>
          </w:divBdr>
        </w:div>
      </w:divsChild>
    </w:div>
    <w:div w:id="319772946">
      <w:bodyDiv w:val="1"/>
      <w:marLeft w:val="0"/>
      <w:marRight w:val="0"/>
      <w:marTop w:val="0"/>
      <w:marBottom w:val="0"/>
      <w:divBdr>
        <w:top w:val="none" w:sz="0" w:space="0" w:color="auto"/>
        <w:left w:val="none" w:sz="0" w:space="0" w:color="auto"/>
        <w:bottom w:val="none" w:sz="0" w:space="0" w:color="auto"/>
        <w:right w:val="none" w:sz="0" w:space="0" w:color="auto"/>
      </w:divBdr>
      <w:divsChild>
        <w:div w:id="596061601">
          <w:marLeft w:val="0"/>
          <w:marRight w:val="0"/>
          <w:marTop w:val="0"/>
          <w:marBottom w:val="0"/>
          <w:divBdr>
            <w:top w:val="none" w:sz="0" w:space="0" w:color="auto"/>
            <w:left w:val="none" w:sz="0" w:space="0" w:color="auto"/>
            <w:bottom w:val="none" w:sz="0" w:space="0" w:color="auto"/>
            <w:right w:val="none" w:sz="0" w:space="0" w:color="auto"/>
          </w:divBdr>
        </w:div>
      </w:divsChild>
    </w:div>
    <w:div w:id="320279198">
      <w:bodyDiv w:val="1"/>
      <w:marLeft w:val="0"/>
      <w:marRight w:val="0"/>
      <w:marTop w:val="0"/>
      <w:marBottom w:val="0"/>
      <w:divBdr>
        <w:top w:val="none" w:sz="0" w:space="0" w:color="auto"/>
        <w:left w:val="none" w:sz="0" w:space="0" w:color="auto"/>
        <w:bottom w:val="none" w:sz="0" w:space="0" w:color="auto"/>
        <w:right w:val="none" w:sz="0" w:space="0" w:color="auto"/>
      </w:divBdr>
      <w:divsChild>
        <w:div w:id="627012223">
          <w:marLeft w:val="0"/>
          <w:marRight w:val="0"/>
          <w:marTop w:val="0"/>
          <w:marBottom w:val="0"/>
          <w:divBdr>
            <w:top w:val="none" w:sz="0" w:space="0" w:color="auto"/>
            <w:left w:val="none" w:sz="0" w:space="0" w:color="auto"/>
            <w:bottom w:val="none" w:sz="0" w:space="0" w:color="auto"/>
            <w:right w:val="none" w:sz="0" w:space="0" w:color="auto"/>
          </w:divBdr>
        </w:div>
      </w:divsChild>
    </w:div>
    <w:div w:id="325979322">
      <w:bodyDiv w:val="1"/>
      <w:marLeft w:val="0"/>
      <w:marRight w:val="0"/>
      <w:marTop w:val="0"/>
      <w:marBottom w:val="0"/>
      <w:divBdr>
        <w:top w:val="none" w:sz="0" w:space="0" w:color="auto"/>
        <w:left w:val="none" w:sz="0" w:space="0" w:color="auto"/>
        <w:bottom w:val="none" w:sz="0" w:space="0" w:color="auto"/>
        <w:right w:val="none" w:sz="0" w:space="0" w:color="auto"/>
      </w:divBdr>
      <w:divsChild>
        <w:div w:id="824206594">
          <w:marLeft w:val="0"/>
          <w:marRight w:val="0"/>
          <w:marTop w:val="0"/>
          <w:marBottom w:val="0"/>
          <w:divBdr>
            <w:top w:val="none" w:sz="0" w:space="0" w:color="auto"/>
            <w:left w:val="none" w:sz="0" w:space="0" w:color="auto"/>
            <w:bottom w:val="none" w:sz="0" w:space="0" w:color="auto"/>
            <w:right w:val="none" w:sz="0" w:space="0" w:color="auto"/>
          </w:divBdr>
        </w:div>
      </w:divsChild>
    </w:div>
    <w:div w:id="326322333">
      <w:bodyDiv w:val="1"/>
      <w:marLeft w:val="0"/>
      <w:marRight w:val="0"/>
      <w:marTop w:val="0"/>
      <w:marBottom w:val="0"/>
      <w:divBdr>
        <w:top w:val="none" w:sz="0" w:space="0" w:color="auto"/>
        <w:left w:val="none" w:sz="0" w:space="0" w:color="auto"/>
        <w:bottom w:val="none" w:sz="0" w:space="0" w:color="auto"/>
        <w:right w:val="none" w:sz="0" w:space="0" w:color="auto"/>
      </w:divBdr>
      <w:divsChild>
        <w:div w:id="566458967">
          <w:marLeft w:val="0"/>
          <w:marRight w:val="0"/>
          <w:marTop w:val="0"/>
          <w:marBottom w:val="0"/>
          <w:divBdr>
            <w:top w:val="none" w:sz="0" w:space="0" w:color="auto"/>
            <w:left w:val="none" w:sz="0" w:space="0" w:color="auto"/>
            <w:bottom w:val="none" w:sz="0" w:space="0" w:color="auto"/>
            <w:right w:val="none" w:sz="0" w:space="0" w:color="auto"/>
          </w:divBdr>
        </w:div>
      </w:divsChild>
    </w:div>
    <w:div w:id="330449189">
      <w:bodyDiv w:val="1"/>
      <w:marLeft w:val="0"/>
      <w:marRight w:val="0"/>
      <w:marTop w:val="0"/>
      <w:marBottom w:val="0"/>
      <w:divBdr>
        <w:top w:val="none" w:sz="0" w:space="0" w:color="auto"/>
        <w:left w:val="none" w:sz="0" w:space="0" w:color="auto"/>
        <w:bottom w:val="none" w:sz="0" w:space="0" w:color="auto"/>
        <w:right w:val="none" w:sz="0" w:space="0" w:color="auto"/>
      </w:divBdr>
      <w:divsChild>
        <w:div w:id="1399589799">
          <w:marLeft w:val="0"/>
          <w:marRight w:val="0"/>
          <w:marTop w:val="0"/>
          <w:marBottom w:val="0"/>
          <w:divBdr>
            <w:top w:val="none" w:sz="0" w:space="0" w:color="auto"/>
            <w:left w:val="none" w:sz="0" w:space="0" w:color="auto"/>
            <w:bottom w:val="none" w:sz="0" w:space="0" w:color="auto"/>
            <w:right w:val="none" w:sz="0" w:space="0" w:color="auto"/>
          </w:divBdr>
        </w:div>
      </w:divsChild>
    </w:div>
    <w:div w:id="332689588">
      <w:bodyDiv w:val="1"/>
      <w:marLeft w:val="0"/>
      <w:marRight w:val="0"/>
      <w:marTop w:val="0"/>
      <w:marBottom w:val="0"/>
      <w:divBdr>
        <w:top w:val="none" w:sz="0" w:space="0" w:color="auto"/>
        <w:left w:val="none" w:sz="0" w:space="0" w:color="auto"/>
        <w:bottom w:val="none" w:sz="0" w:space="0" w:color="auto"/>
        <w:right w:val="none" w:sz="0" w:space="0" w:color="auto"/>
      </w:divBdr>
    </w:div>
    <w:div w:id="337539214">
      <w:bodyDiv w:val="1"/>
      <w:marLeft w:val="0"/>
      <w:marRight w:val="0"/>
      <w:marTop w:val="0"/>
      <w:marBottom w:val="0"/>
      <w:divBdr>
        <w:top w:val="none" w:sz="0" w:space="0" w:color="auto"/>
        <w:left w:val="none" w:sz="0" w:space="0" w:color="auto"/>
        <w:bottom w:val="none" w:sz="0" w:space="0" w:color="auto"/>
        <w:right w:val="none" w:sz="0" w:space="0" w:color="auto"/>
      </w:divBdr>
    </w:div>
    <w:div w:id="339818211">
      <w:bodyDiv w:val="1"/>
      <w:marLeft w:val="0"/>
      <w:marRight w:val="0"/>
      <w:marTop w:val="0"/>
      <w:marBottom w:val="0"/>
      <w:divBdr>
        <w:top w:val="none" w:sz="0" w:space="0" w:color="auto"/>
        <w:left w:val="none" w:sz="0" w:space="0" w:color="auto"/>
        <w:bottom w:val="none" w:sz="0" w:space="0" w:color="auto"/>
        <w:right w:val="none" w:sz="0" w:space="0" w:color="auto"/>
      </w:divBdr>
      <w:divsChild>
        <w:div w:id="1189564642">
          <w:marLeft w:val="0"/>
          <w:marRight w:val="0"/>
          <w:marTop w:val="0"/>
          <w:marBottom w:val="0"/>
          <w:divBdr>
            <w:top w:val="none" w:sz="0" w:space="0" w:color="auto"/>
            <w:left w:val="none" w:sz="0" w:space="0" w:color="auto"/>
            <w:bottom w:val="none" w:sz="0" w:space="0" w:color="auto"/>
            <w:right w:val="none" w:sz="0" w:space="0" w:color="auto"/>
          </w:divBdr>
        </w:div>
      </w:divsChild>
    </w:div>
    <w:div w:id="340164127">
      <w:bodyDiv w:val="1"/>
      <w:marLeft w:val="0"/>
      <w:marRight w:val="0"/>
      <w:marTop w:val="0"/>
      <w:marBottom w:val="0"/>
      <w:divBdr>
        <w:top w:val="none" w:sz="0" w:space="0" w:color="auto"/>
        <w:left w:val="none" w:sz="0" w:space="0" w:color="auto"/>
        <w:bottom w:val="none" w:sz="0" w:space="0" w:color="auto"/>
        <w:right w:val="none" w:sz="0" w:space="0" w:color="auto"/>
      </w:divBdr>
    </w:div>
    <w:div w:id="342824252">
      <w:bodyDiv w:val="1"/>
      <w:marLeft w:val="0"/>
      <w:marRight w:val="0"/>
      <w:marTop w:val="0"/>
      <w:marBottom w:val="0"/>
      <w:divBdr>
        <w:top w:val="none" w:sz="0" w:space="0" w:color="auto"/>
        <w:left w:val="none" w:sz="0" w:space="0" w:color="auto"/>
        <w:bottom w:val="none" w:sz="0" w:space="0" w:color="auto"/>
        <w:right w:val="none" w:sz="0" w:space="0" w:color="auto"/>
      </w:divBdr>
      <w:divsChild>
        <w:div w:id="228394232">
          <w:marLeft w:val="0"/>
          <w:marRight w:val="0"/>
          <w:marTop w:val="0"/>
          <w:marBottom w:val="0"/>
          <w:divBdr>
            <w:top w:val="none" w:sz="0" w:space="0" w:color="auto"/>
            <w:left w:val="none" w:sz="0" w:space="0" w:color="auto"/>
            <w:bottom w:val="none" w:sz="0" w:space="0" w:color="auto"/>
            <w:right w:val="none" w:sz="0" w:space="0" w:color="auto"/>
          </w:divBdr>
        </w:div>
      </w:divsChild>
    </w:div>
    <w:div w:id="346757835">
      <w:bodyDiv w:val="1"/>
      <w:marLeft w:val="0"/>
      <w:marRight w:val="0"/>
      <w:marTop w:val="0"/>
      <w:marBottom w:val="0"/>
      <w:divBdr>
        <w:top w:val="none" w:sz="0" w:space="0" w:color="auto"/>
        <w:left w:val="none" w:sz="0" w:space="0" w:color="auto"/>
        <w:bottom w:val="none" w:sz="0" w:space="0" w:color="auto"/>
        <w:right w:val="none" w:sz="0" w:space="0" w:color="auto"/>
      </w:divBdr>
      <w:divsChild>
        <w:div w:id="1830630874">
          <w:marLeft w:val="0"/>
          <w:marRight w:val="0"/>
          <w:marTop w:val="0"/>
          <w:marBottom w:val="0"/>
          <w:divBdr>
            <w:top w:val="none" w:sz="0" w:space="0" w:color="auto"/>
            <w:left w:val="none" w:sz="0" w:space="0" w:color="auto"/>
            <w:bottom w:val="none" w:sz="0" w:space="0" w:color="auto"/>
            <w:right w:val="none" w:sz="0" w:space="0" w:color="auto"/>
          </w:divBdr>
        </w:div>
      </w:divsChild>
    </w:div>
    <w:div w:id="347027381">
      <w:bodyDiv w:val="1"/>
      <w:marLeft w:val="0"/>
      <w:marRight w:val="0"/>
      <w:marTop w:val="0"/>
      <w:marBottom w:val="0"/>
      <w:divBdr>
        <w:top w:val="none" w:sz="0" w:space="0" w:color="auto"/>
        <w:left w:val="none" w:sz="0" w:space="0" w:color="auto"/>
        <w:bottom w:val="none" w:sz="0" w:space="0" w:color="auto"/>
        <w:right w:val="none" w:sz="0" w:space="0" w:color="auto"/>
      </w:divBdr>
      <w:divsChild>
        <w:div w:id="1851067310">
          <w:marLeft w:val="0"/>
          <w:marRight w:val="0"/>
          <w:marTop w:val="0"/>
          <w:marBottom w:val="0"/>
          <w:divBdr>
            <w:top w:val="none" w:sz="0" w:space="0" w:color="auto"/>
            <w:left w:val="none" w:sz="0" w:space="0" w:color="auto"/>
            <w:bottom w:val="none" w:sz="0" w:space="0" w:color="auto"/>
            <w:right w:val="none" w:sz="0" w:space="0" w:color="auto"/>
          </w:divBdr>
        </w:div>
      </w:divsChild>
    </w:div>
    <w:div w:id="353849260">
      <w:bodyDiv w:val="1"/>
      <w:marLeft w:val="0"/>
      <w:marRight w:val="0"/>
      <w:marTop w:val="0"/>
      <w:marBottom w:val="0"/>
      <w:divBdr>
        <w:top w:val="none" w:sz="0" w:space="0" w:color="auto"/>
        <w:left w:val="none" w:sz="0" w:space="0" w:color="auto"/>
        <w:bottom w:val="none" w:sz="0" w:space="0" w:color="auto"/>
        <w:right w:val="none" w:sz="0" w:space="0" w:color="auto"/>
      </w:divBdr>
      <w:divsChild>
        <w:div w:id="1463888813">
          <w:marLeft w:val="0"/>
          <w:marRight w:val="0"/>
          <w:marTop w:val="0"/>
          <w:marBottom w:val="0"/>
          <w:divBdr>
            <w:top w:val="none" w:sz="0" w:space="0" w:color="auto"/>
            <w:left w:val="none" w:sz="0" w:space="0" w:color="auto"/>
            <w:bottom w:val="none" w:sz="0" w:space="0" w:color="auto"/>
            <w:right w:val="none" w:sz="0" w:space="0" w:color="auto"/>
          </w:divBdr>
        </w:div>
      </w:divsChild>
    </w:div>
    <w:div w:id="358240263">
      <w:bodyDiv w:val="1"/>
      <w:marLeft w:val="0"/>
      <w:marRight w:val="0"/>
      <w:marTop w:val="0"/>
      <w:marBottom w:val="0"/>
      <w:divBdr>
        <w:top w:val="none" w:sz="0" w:space="0" w:color="auto"/>
        <w:left w:val="none" w:sz="0" w:space="0" w:color="auto"/>
        <w:bottom w:val="none" w:sz="0" w:space="0" w:color="auto"/>
        <w:right w:val="none" w:sz="0" w:space="0" w:color="auto"/>
      </w:divBdr>
      <w:divsChild>
        <w:div w:id="1710372435">
          <w:marLeft w:val="0"/>
          <w:marRight w:val="0"/>
          <w:marTop w:val="0"/>
          <w:marBottom w:val="0"/>
          <w:divBdr>
            <w:top w:val="none" w:sz="0" w:space="0" w:color="auto"/>
            <w:left w:val="none" w:sz="0" w:space="0" w:color="auto"/>
            <w:bottom w:val="none" w:sz="0" w:space="0" w:color="auto"/>
            <w:right w:val="none" w:sz="0" w:space="0" w:color="auto"/>
          </w:divBdr>
        </w:div>
      </w:divsChild>
    </w:div>
    <w:div w:id="361397660">
      <w:bodyDiv w:val="1"/>
      <w:marLeft w:val="0"/>
      <w:marRight w:val="0"/>
      <w:marTop w:val="0"/>
      <w:marBottom w:val="0"/>
      <w:divBdr>
        <w:top w:val="none" w:sz="0" w:space="0" w:color="auto"/>
        <w:left w:val="none" w:sz="0" w:space="0" w:color="auto"/>
        <w:bottom w:val="none" w:sz="0" w:space="0" w:color="auto"/>
        <w:right w:val="none" w:sz="0" w:space="0" w:color="auto"/>
      </w:divBdr>
    </w:div>
    <w:div w:id="362370189">
      <w:bodyDiv w:val="1"/>
      <w:marLeft w:val="0"/>
      <w:marRight w:val="0"/>
      <w:marTop w:val="0"/>
      <w:marBottom w:val="0"/>
      <w:divBdr>
        <w:top w:val="none" w:sz="0" w:space="0" w:color="auto"/>
        <w:left w:val="none" w:sz="0" w:space="0" w:color="auto"/>
        <w:bottom w:val="none" w:sz="0" w:space="0" w:color="auto"/>
        <w:right w:val="none" w:sz="0" w:space="0" w:color="auto"/>
      </w:divBdr>
      <w:divsChild>
        <w:div w:id="2127235300">
          <w:marLeft w:val="0"/>
          <w:marRight w:val="0"/>
          <w:marTop w:val="0"/>
          <w:marBottom w:val="0"/>
          <w:divBdr>
            <w:top w:val="none" w:sz="0" w:space="0" w:color="auto"/>
            <w:left w:val="none" w:sz="0" w:space="0" w:color="auto"/>
            <w:bottom w:val="none" w:sz="0" w:space="0" w:color="auto"/>
            <w:right w:val="none" w:sz="0" w:space="0" w:color="auto"/>
          </w:divBdr>
          <w:divsChild>
            <w:div w:id="6142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139193">
      <w:bodyDiv w:val="1"/>
      <w:marLeft w:val="0"/>
      <w:marRight w:val="0"/>
      <w:marTop w:val="0"/>
      <w:marBottom w:val="0"/>
      <w:divBdr>
        <w:top w:val="none" w:sz="0" w:space="0" w:color="auto"/>
        <w:left w:val="none" w:sz="0" w:space="0" w:color="auto"/>
        <w:bottom w:val="none" w:sz="0" w:space="0" w:color="auto"/>
        <w:right w:val="none" w:sz="0" w:space="0" w:color="auto"/>
      </w:divBdr>
    </w:div>
    <w:div w:id="369957887">
      <w:bodyDiv w:val="1"/>
      <w:marLeft w:val="0"/>
      <w:marRight w:val="0"/>
      <w:marTop w:val="0"/>
      <w:marBottom w:val="0"/>
      <w:divBdr>
        <w:top w:val="none" w:sz="0" w:space="0" w:color="auto"/>
        <w:left w:val="none" w:sz="0" w:space="0" w:color="auto"/>
        <w:bottom w:val="none" w:sz="0" w:space="0" w:color="auto"/>
        <w:right w:val="none" w:sz="0" w:space="0" w:color="auto"/>
      </w:divBdr>
      <w:divsChild>
        <w:div w:id="1298991285">
          <w:marLeft w:val="0"/>
          <w:marRight w:val="0"/>
          <w:marTop w:val="0"/>
          <w:marBottom w:val="0"/>
          <w:divBdr>
            <w:top w:val="none" w:sz="0" w:space="0" w:color="auto"/>
            <w:left w:val="none" w:sz="0" w:space="0" w:color="auto"/>
            <w:bottom w:val="none" w:sz="0" w:space="0" w:color="auto"/>
            <w:right w:val="none" w:sz="0" w:space="0" w:color="auto"/>
          </w:divBdr>
        </w:div>
      </w:divsChild>
    </w:div>
    <w:div w:id="375813893">
      <w:bodyDiv w:val="1"/>
      <w:marLeft w:val="0"/>
      <w:marRight w:val="0"/>
      <w:marTop w:val="0"/>
      <w:marBottom w:val="0"/>
      <w:divBdr>
        <w:top w:val="none" w:sz="0" w:space="0" w:color="auto"/>
        <w:left w:val="none" w:sz="0" w:space="0" w:color="auto"/>
        <w:bottom w:val="none" w:sz="0" w:space="0" w:color="auto"/>
        <w:right w:val="none" w:sz="0" w:space="0" w:color="auto"/>
      </w:divBdr>
      <w:divsChild>
        <w:div w:id="1659722108">
          <w:marLeft w:val="0"/>
          <w:marRight w:val="0"/>
          <w:marTop w:val="0"/>
          <w:marBottom w:val="0"/>
          <w:divBdr>
            <w:top w:val="none" w:sz="0" w:space="0" w:color="auto"/>
            <w:left w:val="none" w:sz="0" w:space="0" w:color="auto"/>
            <w:bottom w:val="none" w:sz="0" w:space="0" w:color="auto"/>
            <w:right w:val="none" w:sz="0" w:space="0" w:color="auto"/>
          </w:divBdr>
        </w:div>
      </w:divsChild>
    </w:div>
    <w:div w:id="382214275">
      <w:bodyDiv w:val="1"/>
      <w:marLeft w:val="0"/>
      <w:marRight w:val="0"/>
      <w:marTop w:val="0"/>
      <w:marBottom w:val="0"/>
      <w:divBdr>
        <w:top w:val="none" w:sz="0" w:space="0" w:color="auto"/>
        <w:left w:val="none" w:sz="0" w:space="0" w:color="auto"/>
        <w:bottom w:val="none" w:sz="0" w:space="0" w:color="auto"/>
        <w:right w:val="none" w:sz="0" w:space="0" w:color="auto"/>
      </w:divBdr>
    </w:div>
    <w:div w:id="382367794">
      <w:bodyDiv w:val="1"/>
      <w:marLeft w:val="0"/>
      <w:marRight w:val="0"/>
      <w:marTop w:val="0"/>
      <w:marBottom w:val="0"/>
      <w:divBdr>
        <w:top w:val="none" w:sz="0" w:space="0" w:color="auto"/>
        <w:left w:val="none" w:sz="0" w:space="0" w:color="auto"/>
        <w:bottom w:val="none" w:sz="0" w:space="0" w:color="auto"/>
        <w:right w:val="none" w:sz="0" w:space="0" w:color="auto"/>
      </w:divBdr>
      <w:divsChild>
        <w:div w:id="1770807530">
          <w:marLeft w:val="0"/>
          <w:marRight w:val="0"/>
          <w:marTop w:val="0"/>
          <w:marBottom w:val="0"/>
          <w:divBdr>
            <w:top w:val="none" w:sz="0" w:space="0" w:color="auto"/>
            <w:left w:val="none" w:sz="0" w:space="0" w:color="auto"/>
            <w:bottom w:val="none" w:sz="0" w:space="0" w:color="auto"/>
            <w:right w:val="none" w:sz="0" w:space="0" w:color="auto"/>
          </w:divBdr>
        </w:div>
      </w:divsChild>
    </w:div>
    <w:div w:id="383140532">
      <w:bodyDiv w:val="1"/>
      <w:marLeft w:val="0"/>
      <w:marRight w:val="0"/>
      <w:marTop w:val="0"/>
      <w:marBottom w:val="0"/>
      <w:divBdr>
        <w:top w:val="none" w:sz="0" w:space="0" w:color="auto"/>
        <w:left w:val="none" w:sz="0" w:space="0" w:color="auto"/>
        <w:bottom w:val="none" w:sz="0" w:space="0" w:color="auto"/>
        <w:right w:val="none" w:sz="0" w:space="0" w:color="auto"/>
      </w:divBdr>
      <w:divsChild>
        <w:div w:id="84424808">
          <w:marLeft w:val="0"/>
          <w:marRight w:val="0"/>
          <w:marTop w:val="0"/>
          <w:marBottom w:val="0"/>
          <w:divBdr>
            <w:top w:val="none" w:sz="0" w:space="0" w:color="auto"/>
            <w:left w:val="none" w:sz="0" w:space="0" w:color="auto"/>
            <w:bottom w:val="none" w:sz="0" w:space="0" w:color="auto"/>
            <w:right w:val="none" w:sz="0" w:space="0" w:color="auto"/>
          </w:divBdr>
        </w:div>
      </w:divsChild>
    </w:div>
    <w:div w:id="384331427">
      <w:bodyDiv w:val="1"/>
      <w:marLeft w:val="0"/>
      <w:marRight w:val="0"/>
      <w:marTop w:val="0"/>
      <w:marBottom w:val="0"/>
      <w:divBdr>
        <w:top w:val="none" w:sz="0" w:space="0" w:color="auto"/>
        <w:left w:val="none" w:sz="0" w:space="0" w:color="auto"/>
        <w:bottom w:val="none" w:sz="0" w:space="0" w:color="auto"/>
        <w:right w:val="none" w:sz="0" w:space="0" w:color="auto"/>
      </w:divBdr>
      <w:divsChild>
        <w:div w:id="167064326">
          <w:marLeft w:val="0"/>
          <w:marRight w:val="0"/>
          <w:marTop w:val="0"/>
          <w:marBottom w:val="0"/>
          <w:divBdr>
            <w:top w:val="none" w:sz="0" w:space="0" w:color="auto"/>
            <w:left w:val="none" w:sz="0" w:space="0" w:color="auto"/>
            <w:bottom w:val="none" w:sz="0" w:space="0" w:color="auto"/>
            <w:right w:val="none" w:sz="0" w:space="0" w:color="auto"/>
          </w:divBdr>
        </w:div>
      </w:divsChild>
    </w:div>
    <w:div w:id="384573542">
      <w:bodyDiv w:val="1"/>
      <w:marLeft w:val="0"/>
      <w:marRight w:val="0"/>
      <w:marTop w:val="0"/>
      <w:marBottom w:val="0"/>
      <w:divBdr>
        <w:top w:val="none" w:sz="0" w:space="0" w:color="auto"/>
        <w:left w:val="none" w:sz="0" w:space="0" w:color="auto"/>
        <w:bottom w:val="none" w:sz="0" w:space="0" w:color="auto"/>
        <w:right w:val="none" w:sz="0" w:space="0" w:color="auto"/>
      </w:divBdr>
      <w:divsChild>
        <w:div w:id="1861700297">
          <w:marLeft w:val="0"/>
          <w:marRight w:val="0"/>
          <w:marTop w:val="0"/>
          <w:marBottom w:val="0"/>
          <w:divBdr>
            <w:top w:val="none" w:sz="0" w:space="0" w:color="auto"/>
            <w:left w:val="none" w:sz="0" w:space="0" w:color="auto"/>
            <w:bottom w:val="none" w:sz="0" w:space="0" w:color="auto"/>
            <w:right w:val="none" w:sz="0" w:space="0" w:color="auto"/>
          </w:divBdr>
        </w:div>
      </w:divsChild>
    </w:div>
    <w:div w:id="387187945">
      <w:bodyDiv w:val="1"/>
      <w:marLeft w:val="0"/>
      <w:marRight w:val="0"/>
      <w:marTop w:val="0"/>
      <w:marBottom w:val="0"/>
      <w:divBdr>
        <w:top w:val="none" w:sz="0" w:space="0" w:color="auto"/>
        <w:left w:val="none" w:sz="0" w:space="0" w:color="auto"/>
        <w:bottom w:val="none" w:sz="0" w:space="0" w:color="auto"/>
        <w:right w:val="none" w:sz="0" w:space="0" w:color="auto"/>
      </w:divBdr>
    </w:div>
    <w:div w:id="388456200">
      <w:bodyDiv w:val="1"/>
      <w:marLeft w:val="0"/>
      <w:marRight w:val="0"/>
      <w:marTop w:val="0"/>
      <w:marBottom w:val="0"/>
      <w:divBdr>
        <w:top w:val="none" w:sz="0" w:space="0" w:color="auto"/>
        <w:left w:val="none" w:sz="0" w:space="0" w:color="auto"/>
        <w:bottom w:val="none" w:sz="0" w:space="0" w:color="auto"/>
        <w:right w:val="none" w:sz="0" w:space="0" w:color="auto"/>
      </w:divBdr>
      <w:divsChild>
        <w:div w:id="1513714506">
          <w:marLeft w:val="0"/>
          <w:marRight w:val="0"/>
          <w:marTop w:val="0"/>
          <w:marBottom w:val="0"/>
          <w:divBdr>
            <w:top w:val="none" w:sz="0" w:space="0" w:color="auto"/>
            <w:left w:val="none" w:sz="0" w:space="0" w:color="auto"/>
            <w:bottom w:val="none" w:sz="0" w:space="0" w:color="auto"/>
            <w:right w:val="none" w:sz="0" w:space="0" w:color="auto"/>
          </w:divBdr>
        </w:div>
      </w:divsChild>
    </w:div>
    <w:div w:id="389304090">
      <w:bodyDiv w:val="1"/>
      <w:marLeft w:val="0"/>
      <w:marRight w:val="0"/>
      <w:marTop w:val="0"/>
      <w:marBottom w:val="0"/>
      <w:divBdr>
        <w:top w:val="none" w:sz="0" w:space="0" w:color="auto"/>
        <w:left w:val="none" w:sz="0" w:space="0" w:color="auto"/>
        <w:bottom w:val="none" w:sz="0" w:space="0" w:color="auto"/>
        <w:right w:val="none" w:sz="0" w:space="0" w:color="auto"/>
      </w:divBdr>
    </w:div>
    <w:div w:id="399057915">
      <w:bodyDiv w:val="1"/>
      <w:marLeft w:val="0"/>
      <w:marRight w:val="0"/>
      <w:marTop w:val="0"/>
      <w:marBottom w:val="0"/>
      <w:divBdr>
        <w:top w:val="none" w:sz="0" w:space="0" w:color="auto"/>
        <w:left w:val="none" w:sz="0" w:space="0" w:color="auto"/>
        <w:bottom w:val="none" w:sz="0" w:space="0" w:color="auto"/>
        <w:right w:val="none" w:sz="0" w:space="0" w:color="auto"/>
      </w:divBdr>
    </w:div>
    <w:div w:id="407584203">
      <w:bodyDiv w:val="1"/>
      <w:marLeft w:val="0"/>
      <w:marRight w:val="0"/>
      <w:marTop w:val="0"/>
      <w:marBottom w:val="0"/>
      <w:divBdr>
        <w:top w:val="none" w:sz="0" w:space="0" w:color="auto"/>
        <w:left w:val="none" w:sz="0" w:space="0" w:color="auto"/>
        <w:bottom w:val="none" w:sz="0" w:space="0" w:color="auto"/>
        <w:right w:val="none" w:sz="0" w:space="0" w:color="auto"/>
      </w:divBdr>
      <w:divsChild>
        <w:div w:id="933245362">
          <w:marLeft w:val="0"/>
          <w:marRight w:val="0"/>
          <w:marTop w:val="0"/>
          <w:marBottom w:val="0"/>
          <w:divBdr>
            <w:top w:val="none" w:sz="0" w:space="0" w:color="auto"/>
            <w:left w:val="none" w:sz="0" w:space="0" w:color="auto"/>
            <w:bottom w:val="none" w:sz="0" w:space="0" w:color="auto"/>
            <w:right w:val="none" w:sz="0" w:space="0" w:color="auto"/>
          </w:divBdr>
        </w:div>
      </w:divsChild>
    </w:div>
    <w:div w:id="419984368">
      <w:bodyDiv w:val="1"/>
      <w:marLeft w:val="0"/>
      <w:marRight w:val="0"/>
      <w:marTop w:val="0"/>
      <w:marBottom w:val="0"/>
      <w:divBdr>
        <w:top w:val="none" w:sz="0" w:space="0" w:color="auto"/>
        <w:left w:val="none" w:sz="0" w:space="0" w:color="auto"/>
        <w:bottom w:val="none" w:sz="0" w:space="0" w:color="auto"/>
        <w:right w:val="none" w:sz="0" w:space="0" w:color="auto"/>
      </w:divBdr>
      <w:divsChild>
        <w:div w:id="1709179061">
          <w:marLeft w:val="0"/>
          <w:marRight w:val="0"/>
          <w:marTop w:val="0"/>
          <w:marBottom w:val="0"/>
          <w:divBdr>
            <w:top w:val="none" w:sz="0" w:space="0" w:color="auto"/>
            <w:left w:val="none" w:sz="0" w:space="0" w:color="auto"/>
            <w:bottom w:val="none" w:sz="0" w:space="0" w:color="auto"/>
            <w:right w:val="none" w:sz="0" w:space="0" w:color="auto"/>
          </w:divBdr>
        </w:div>
      </w:divsChild>
    </w:div>
    <w:div w:id="422577320">
      <w:bodyDiv w:val="1"/>
      <w:marLeft w:val="0"/>
      <w:marRight w:val="0"/>
      <w:marTop w:val="0"/>
      <w:marBottom w:val="0"/>
      <w:divBdr>
        <w:top w:val="none" w:sz="0" w:space="0" w:color="auto"/>
        <w:left w:val="none" w:sz="0" w:space="0" w:color="auto"/>
        <w:bottom w:val="none" w:sz="0" w:space="0" w:color="auto"/>
        <w:right w:val="none" w:sz="0" w:space="0" w:color="auto"/>
      </w:divBdr>
      <w:divsChild>
        <w:div w:id="176232947">
          <w:marLeft w:val="0"/>
          <w:marRight w:val="0"/>
          <w:marTop w:val="0"/>
          <w:marBottom w:val="0"/>
          <w:divBdr>
            <w:top w:val="none" w:sz="0" w:space="0" w:color="auto"/>
            <w:left w:val="none" w:sz="0" w:space="0" w:color="auto"/>
            <w:bottom w:val="none" w:sz="0" w:space="0" w:color="auto"/>
            <w:right w:val="none" w:sz="0" w:space="0" w:color="auto"/>
          </w:divBdr>
        </w:div>
      </w:divsChild>
    </w:div>
    <w:div w:id="423960929">
      <w:bodyDiv w:val="1"/>
      <w:marLeft w:val="0"/>
      <w:marRight w:val="0"/>
      <w:marTop w:val="0"/>
      <w:marBottom w:val="0"/>
      <w:divBdr>
        <w:top w:val="none" w:sz="0" w:space="0" w:color="auto"/>
        <w:left w:val="none" w:sz="0" w:space="0" w:color="auto"/>
        <w:bottom w:val="none" w:sz="0" w:space="0" w:color="auto"/>
        <w:right w:val="none" w:sz="0" w:space="0" w:color="auto"/>
      </w:divBdr>
      <w:divsChild>
        <w:div w:id="1479493494">
          <w:marLeft w:val="0"/>
          <w:marRight w:val="0"/>
          <w:marTop w:val="0"/>
          <w:marBottom w:val="0"/>
          <w:divBdr>
            <w:top w:val="none" w:sz="0" w:space="0" w:color="auto"/>
            <w:left w:val="none" w:sz="0" w:space="0" w:color="auto"/>
            <w:bottom w:val="none" w:sz="0" w:space="0" w:color="auto"/>
            <w:right w:val="none" w:sz="0" w:space="0" w:color="auto"/>
          </w:divBdr>
          <w:divsChild>
            <w:div w:id="166894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56881">
      <w:bodyDiv w:val="1"/>
      <w:marLeft w:val="0"/>
      <w:marRight w:val="0"/>
      <w:marTop w:val="0"/>
      <w:marBottom w:val="0"/>
      <w:divBdr>
        <w:top w:val="none" w:sz="0" w:space="0" w:color="auto"/>
        <w:left w:val="none" w:sz="0" w:space="0" w:color="auto"/>
        <w:bottom w:val="none" w:sz="0" w:space="0" w:color="auto"/>
        <w:right w:val="none" w:sz="0" w:space="0" w:color="auto"/>
      </w:divBdr>
    </w:div>
    <w:div w:id="424228417">
      <w:bodyDiv w:val="1"/>
      <w:marLeft w:val="0"/>
      <w:marRight w:val="0"/>
      <w:marTop w:val="0"/>
      <w:marBottom w:val="0"/>
      <w:divBdr>
        <w:top w:val="none" w:sz="0" w:space="0" w:color="auto"/>
        <w:left w:val="none" w:sz="0" w:space="0" w:color="auto"/>
        <w:bottom w:val="none" w:sz="0" w:space="0" w:color="auto"/>
        <w:right w:val="none" w:sz="0" w:space="0" w:color="auto"/>
      </w:divBdr>
      <w:divsChild>
        <w:div w:id="1766221929">
          <w:marLeft w:val="0"/>
          <w:marRight w:val="0"/>
          <w:marTop w:val="0"/>
          <w:marBottom w:val="0"/>
          <w:divBdr>
            <w:top w:val="none" w:sz="0" w:space="0" w:color="auto"/>
            <w:left w:val="none" w:sz="0" w:space="0" w:color="auto"/>
            <w:bottom w:val="none" w:sz="0" w:space="0" w:color="auto"/>
            <w:right w:val="none" w:sz="0" w:space="0" w:color="auto"/>
          </w:divBdr>
        </w:div>
      </w:divsChild>
    </w:div>
    <w:div w:id="425422351">
      <w:bodyDiv w:val="1"/>
      <w:marLeft w:val="0"/>
      <w:marRight w:val="0"/>
      <w:marTop w:val="0"/>
      <w:marBottom w:val="0"/>
      <w:divBdr>
        <w:top w:val="none" w:sz="0" w:space="0" w:color="auto"/>
        <w:left w:val="none" w:sz="0" w:space="0" w:color="auto"/>
        <w:bottom w:val="none" w:sz="0" w:space="0" w:color="auto"/>
        <w:right w:val="none" w:sz="0" w:space="0" w:color="auto"/>
      </w:divBdr>
    </w:div>
    <w:div w:id="427653481">
      <w:bodyDiv w:val="1"/>
      <w:marLeft w:val="0"/>
      <w:marRight w:val="0"/>
      <w:marTop w:val="0"/>
      <w:marBottom w:val="0"/>
      <w:divBdr>
        <w:top w:val="none" w:sz="0" w:space="0" w:color="auto"/>
        <w:left w:val="none" w:sz="0" w:space="0" w:color="auto"/>
        <w:bottom w:val="none" w:sz="0" w:space="0" w:color="auto"/>
        <w:right w:val="none" w:sz="0" w:space="0" w:color="auto"/>
      </w:divBdr>
      <w:divsChild>
        <w:div w:id="183248251">
          <w:marLeft w:val="0"/>
          <w:marRight w:val="0"/>
          <w:marTop w:val="0"/>
          <w:marBottom w:val="0"/>
          <w:divBdr>
            <w:top w:val="none" w:sz="0" w:space="0" w:color="auto"/>
            <w:left w:val="none" w:sz="0" w:space="0" w:color="auto"/>
            <w:bottom w:val="none" w:sz="0" w:space="0" w:color="auto"/>
            <w:right w:val="none" w:sz="0" w:space="0" w:color="auto"/>
          </w:divBdr>
        </w:div>
        <w:div w:id="754714477">
          <w:marLeft w:val="0"/>
          <w:marRight w:val="0"/>
          <w:marTop w:val="0"/>
          <w:marBottom w:val="0"/>
          <w:divBdr>
            <w:top w:val="none" w:sz="0" w:space="0" w:color="auto"/>
            <w:left w:val="none" w:sz="0" w:space="0" w:color="auto"/>
            <w:bottom w:val="none" w:sz="0" w:space="0" w:color="auto"/>
            <w:right w:val="none" w:sz="0" w:space="0" w:color="auto"/>
          </w:divBdr>
        </w:div>
        <w:div w:id="816144985">
          <w:marLeft w:val="0"/>
          <w:marRight w:val="0"/>
          <w:marTop w:val="0"/>
          <w:marBottom w:val="0"/>
          <w:divBdr>
            <w:top w:val="none" w:sz="0" w:space="0" w:color="auto"/>
            <w:left w:val="none" w:sz="0" w:space="0" w:color="auto"/>
            <w:bottom w:val="none" w:sz="0" w:space="0" w:color="auto"/>
            <w:right w:val="none" w:sz="0" w:space="0" w:color="auto"/>
          </w:divBdr>
        </w:div>
        <w:div w:id="1659962755">
          <w:marLeft w:val="0"/>
          <w:marRight w:val="0"/>
          <w:marTop w:val="0"/>
          <w:marBottom w:val="0"/>
          <w:divBdr>
            <w:top w:val="none" w:sz="0" w:space="0" w:color="auto"/>
            <w:left w:val="none" w:sz="0" w:space="0" w:color="auto"/>
            <w:bottom w:val="none" w:sz="0" w:space="0" w:color="auto"/>
            <w:right w:val="none" w:sz="0" w:space="0" w:color="auto"/>
          </w:divBdr>
        </w:div>
        <w:div w:id="1971737810">
          <w:marLeft w:val="0"/>
          <w:marRight w:val="0"/>
          <w:marTop w:val="0"/>
          <w:marBottom w:val="0"/>
          <w:divBdr>
            <w:top w:val="none" w:sz="0" w:space="0" w:color="auto"/>
            <w:left w:val="none" w:sz="0" w:space="0" w:color="auto"/>
            <w:bottom w:val="none" w:sz="0" w:space="0" w:color="auto"/>
            <w:right w:val="none" w:sz="0" w:space="0" w:color="auto"/>
          </w:divBdr>
        </w:div>
        <w:div w:id="2010283286">
          <w:marLeft w:val="0"/>
          <w:marRight w:val="0"/>
          <w:marTop w:val="0"/>
          <w:marBottom w:val="0"/>
          <w:divBdr>
            <w:top w:val="none" w:sz="0" w:space="0" w:color="auto"/>
            <w:left w:val="none" w:sz="0" w:space="0" w:color="auto"/>
            <w:bottom w:val="none" w:sz="0" w:space="0" w:color="auto"/>
            <w:right w:val="none" w:sz="0" w:space="0" w:color="auto"/>
          </w:divBdr>
        </w:div>
        <w:div w:id="2049837571">
          <w:marLeft w:val="0"/>
          <w:marRight w:val="0"/>
          <w:marTop w:val="0"/>
          <w:marBottom w:val="0"/>
          <w:divBdr>
            <w:top w:val="none" w:sz="0" w:space="0" w:color="auto"/>
            <w:left w:val="none" w:sz="0" w:space="0" w:color="auto"/>
            <w:bottom w:val="none" w:sz="0" w:space="0" w:color="auto"/>
            <w:right w:val="none" w:sz="0" w:space="0" w:color="auto"/>
          </w:divBdr>
        </w:div>
      </w:divsChild>
    </w:div>
    <w:div w:id="428819815">
      <w:bodyDiv w:val="1"/>
      <w:marLeft w:val="0"/>
      <w:marRight w:val="0"/>
      <w:marTop w:val="0"/>
      <w:marBottom w:val="0"/>
      <w:divBdr>
        <w:top w:val="none" w:sz="0" w:space="0" w:color="auto"/>
        <w:left w:val="none" w:sz="0" w:space="0" w:color="auto"/>
        <w:bottom w:val="none" w:sz="0" w:space="0" w:color="auto"/>
        <w:right w:val="none" w:sz="0" w:space="0" w:color="auto"/>
      </w:divBdr>
    </w:div>
    <w:div w:id="435488881">
      <w:bodyDiv w:val="1"/>
      <w:marLeft w:val="0"/>
      <w:marRight w:val="0"/>
      <w:marTop w:val="0"/>
      <w:marBottom w:val="0"/>
      <w:divBdr>
        <w:top w:val="none" w:sz="0" w:space="0" w:color="auto"/>
        <w:left w:val="none" w:sz="0" w:space="0" w:color="auto"/>
        <w:bottom w:val="none" w:sz="0" w:space="0" w:color="auto"/>
        <w:right w:val="none" w:sz="0" w:space="0" w:color="auto"/>
      </w:divBdr>
    </w:div>
    <w:div w:id="438795525">
      <w:bodyDiv w:val="1"/>
      <w:marLeft w:val="0"/>
      <w:marRight w:val="0"/>
      <w:marTop w:val="0"/>
      <w:marBottom w:val="0"/>
      <w:divBdr>
        <w:top w:val="none" w:sz="0" w:space="0" w:color="auto"/>
        <w:left w:val="none" w:sz="0" w:space="0" w:color="auto"/>
        <w:bottom w:val="none" w:sz="0" w:space="0" w:color="auto"/>
        <w:right w:val="none" w:sz="0" w:space="0" w:color="auto"/>
      </w:divBdr>
      <w:divsChild>
        <w:div w:id="248002728">
          <w:marLeft w:val="0"/>
          <w:marRight w:val="0"/>
          <w:marTop w:val="0"/>
          <w:marBottom w:val="0"/>
          <w:divBdr>
            <w:top w:val="none" w:sz="0" w:space="0" w:color="auto"/>
            <w:left w:val="none" w:sz="0" w:space="0" w:color="auto"/>
            <w:bottom w:val="none" w:sz="0" w:space="0" w:color="auto"/>
            <w:right w:val="none" w:sz="0" w:space="0" w:color="auto"/>
          </w:divBdr>
        </w:div>
      </w:divsChild>
    </w:div>
    <w:div w:id="443379303">
      <w:bodyDiv w:val="1"/>
      <w:marLeft w:val="0"/>
      <w:marRight w:val="0"/>
      <w:marTop w:val="0"/>
      <w:marBottom w:val="0"/>
      <w:divBdr>
        <w:top w:val="none" w:sz="0" w:space="0" w:color="auto"/>
        <w:left w:val="none" w:sz="0" w:space="0" w:color="auto"/>
        <w:bottom w:val="none" w:sz="0" w:space="0" w:color="auto"/>
        <w:right w:val="none" w:sz="0" w:space="0" w:color="auto"/>
      </w:divBdr>
      <w:divsChild>
        <w:div w:id="1677271476">
          <w:marLeft w:val="0"/>
          <w:marRight w:val="0"/>
          <w:marTop w:val="0"/>
          <w:marBottom w:val="0"/>
          <w:divBdr>
            <w:top w:val="none" w:sz="0" w:space="0" w:color="auto"/>
            <w:left w:val="none" w:sz="0" w:space="0" w:color="auto"/>
            <w:bottom w:val="none" w:sz="0" w:space="0" w:color="auto"/>
            <w:right w:val="none" w:sz="0" w:space="0" w:color="auto"/>
          </w:divBdr>
        </w:div>
      </w:divsChild>
    </w:div>
    <w:div w:id="444034419">
      <w:bodyDiv w:val="1"/>
      <w:marLeft w:val="0"/>
      <w:marRight w:val="0"/>
      <w:marTop w:val="0"/>
      <w:marBottom w:val="0"/>
      <w:divBdr>
        <w:top w:val="none" w:sz="0" w:space="0" w:color="auto"/>
        <w:left w:val="none" w:sz="0" w:space="0" w:color="auto"/>
        <w:bottom w:val="none" w:sz="0" w:space="0" w:color="auto"/>
        <w:right w:val="none" w:sz="0" w:space="0" w:color="auto"/>
      </w:divBdr>
      <w:divsChild>
        <w:div w:id="851384122">
          <w:marLeft w:val="0"/>
          <w:marRight w:val="0"/>
          <w:marTop w:val="0"/>
          <w:marBottom w:val="0"/>
          <w:divBdr>
            <w:top w:val="none" w:sz="0" w:space="0" w:color="auto"/>
            <w:left w:val="none" w:sz="0" w:space="0" w:color="auto"/>
            <w:bottom w:val="none" w:sz="0" w:space="0" w:color="auto"/>
            <w:right w:val="none" w:sz="0" w:space="0" w:color="auto"/>
          </w:divBdr>
        </w:div>
      </w:divsChild>
    </w:div>
    <w:div w:id="450319827">
      <w:bodyDiv w:val="1"/>
      <w:marLeft w:val="0"/>
      <w:marRight w:val="0"/>
      <w:marTop w:val="0"/>
      <w:marBottom w:val="0"/>
      <w:divBdr>
        <w:top w:val="none" w:sz="0" w:space="0" w:color="auto"/>
        <w:left w:val="none" w:sz="0" w:space="0" w:color="auto"/>
        <w:bottom w:val="none" w:sz="0" w:space="0" w:color="auto"/>
        <w:right w:val="none" w:sz="0" w:space="0" w:color="auto"/>
      </w:divBdr>
      <w:divsChild>
        <w:div w:id="19672341">
          <w:marLeft w:val="0"/>
          <w:marRight w:val="0"/>
          <w:marTop w:val="0"/>
          <w:marBottom w:val="0"/>
          <w:divBdr>
            <w:top w:val="none" w:sz="0" w:space="0" w:color="auto"/>
            <w:left w:val="none" w:sz="0" w:space="0" w:color="auto"/>
            <w:bottom w:val="none" w:sz="0" w:space="0" w:color="auto"/>
            <w:right w:val="none" w:sz="0" w:space="0" w:color="auto"/>
          </w:divBdr>
        </w:div>
      </w:divsChild>
    </w:div>
    <w:div w:id="457068578">
      <w:bodyDiv w:val="1"/>
      <w:marLeft w:val="0"/>
      <w:marRight w:val="0"/>
      <w:marTop w:val="0"/>
      <w:marBottom w:val="0"/>
      <w:divBdr>
        <w:top w:val="none" w:sz="0" w:space="0" w:color="auto"/>
        <w:left w:val="none" w:sz="0" w:space="0" w:color="auto"/>
        <w:bottom w:val="none" w:sz="0" w:space="0" w:color="auto"/>
        <w:right w:val="none" w:sz="0" w:space="0" w:color="auto"/>
      </w:divBdr>
      <w:divsChild>
        <w:div w:id="678120030">
          <w:marLeft w:val="0"/>
          <w:marRight w:val="0"/>
          <w:marTop w:val="0"/>
          <w:marBottom w:val="0"/>
          <w:divBdr>
            <w:top w:val="none" w:sz="0" w:space="0" w:color="auto"/>
            <w:left w:val="none" w:sz="0" w:space="0" w:color="auto"/>
            <w:bottom w:val="none" w:sz="0" w:space="0" w:color="auto"/>
            <w:right w:val="none" w:sz="0" w:space="0" w:color="auto"/>
          </w:divBdr>
        </w:div>
      </w:divsChild>
    </w:div>
    <w:div w:id="459036092">
      <w:bodyDiv w:val="1"/>
      <w:marLeft w:val="0"/>
      <w:marRight w:val="0"/>
      <w:marTop w:val="0"/>
      <w:marBottom w:val="0"/>
      <w:divBdr>
        <w:top w:val="none" w:sz="0" w:space="0" w:color="auto"/>
        <w:left w:val="none" w:sz="0" w:space="0" w:color="auto"/>
        <w:bottom w:val="none" w:sz="0" w:space="0" w:color="auto"/>
        <w:right w:val="none" w:sz="0" w:space="0" w:color="auto"/>
      </w:divBdr>
    </w:div>
    <w:div w:id="460459559">
      <w:bodyDiv w:val="1"/>
      <w:marLeft w:val="0"/>
      <w:marRight w:val="0"/>
      <w:marTop w:val="0"/>
      <w:marBottom w:val="0"/>
      <w:divBdr>
        <w:top w:val="none" w:sz="0" w:space="0" w:color="auto"/>
        <w:left w:val="none" w:sz="0" w:space="0" w:color="auto"/>
        <w:bottom w:val="none" w:sz="0" w:space="0" w:color="auto"/>
        <w:right w:val="none" w:sz="0" w:space="0" w:color="auto"/>
      </w:divBdr>
      <w:divsChild>
        <w:div w:id="1924604834">
          <w:marLeft w:val="0"/>
          <w:marRight w:val="0"/>
          <w:marTop w:val="0"/>
          <w:marBottom w:val="0"/>
          <w:divBdr>
            <w:top w:val="none" w:sz="0" w:space="0" w:color="auto"/>
            <w:left w:val="none" w:sz="0" w:space="0" w:color="auto"/>
            <w:bottom w:val="none" w:sz="0" w:space="0" w:color="auto"/>
            <w:right w:val="none" w:sz="0" w:space="0" w:color="auto"/>
          </w:divBdr>
        </w:div>
      </w:divsChild>
    </w:div>
    <w:div w:id="460996907">
      <w:bodyDiv w:val="1"/>
      <w:marLeft w:val="0"/>
      <w:marRight w:val="0"/>
      <w:marTop w:val="0"/>
      <w:marBottom w:val="0"/>
      <w:divBdr>
        <w:top w:val="none" w:sz="0" w:space="0" w:color="auto"/>
        <w:left w:val="none" w:sz="0" w:space="0" w:color="auto"/>
        <w:bottom w:val="none" w:sz="0" w:space="0" w:color="auto"/>
        <w:right w:val="none" w:sz="0" w:space="0" w:color="auto"/>
      </w:divBdr>
      <w:divsChild>
        <w:div w:id="1426195874">
          <w:marLeft w:val="0"/>
          <w:marRight w:val="0"/>
          <w:marTop w:val="0"/>
          <w:marBottom w:val="0"/>
          <w:divBdr>
            <w:top w:val="none" w:sz="0" w:space="0" w:color="auto"/>
            <w:left w:val="none" w:sz="0" w:space="0" w:color="auto"/>
            <w:bottom w:val="none" w:sz="0" w:space="0" w:color="auto"/>
            <w:right w:val="none" w:sz="0" w:space="0" w:color="auto"/>
          </w:divBdr>
        </w:div>
      </w:divsChild>
    </w:div>
    <w:div w:id="463356765">
      <w:bodyDiv w:val="1"/>
      <w:marLeft w:val="0"/>
      <w:marRight w:val="0"/>
      <w:marTop w:val="0"/>
      <w:marBottom w:val="0"/>
      <w:divBdr>
        <w:top w:val="none" w:sz="0" w:space="0" w:color="auto"/>
        <w:left w:val="none" w:sz="0" w:space="0" w:color="auto"/>
        <w:bottom w:val="none" w:sz="0" w:space="0" w:color="auto"/>
        <w:right w:val="none" w:sz="0" w:space="0" w:color="auto"/>
      </w:divBdr>
      <w:divsChild>
        <w:div w:id="1543907405">
          <w:marLeft w:val="0"/>
          <w:marRight w:val="0"/>
          <w:marTop w:val="0"/>
          <w:marBottom w:val="0"/>
          <w:divBdr>
            <w:top w:val="none" w:sz="0" w:space="0" w:color="auto"/>
            <w:left w:val="none" w:sz="0" w:space="0" w:color="auto"/>
            <w:bottom w:val="none" w:sz="0" w:space="0" w:color="auto"/>
            <w:right w:val="none" w:sz="0" w:space="0" w:color="auto"/>
          </w:divBdr>
        </w:div>
      </w:divsChild>
    </w:div>
    <w:div w:id="464005195">
      <w:bodyDiv w:val="1"/>
      <w:marLeft w:val="0"/>
      <w:marRight w:val="0"/>
      <w:marTop w:val="0"/>
      <w:marBottom w:val="0"/>
      <w:divBdr>
        <w:top w:val="none" w:sz="0" w:space="0" w:color="auto"/>
        <w:left w:val="none" w:sz="0" w:space="0" w:color="auto"/>
        <w:bottom w:val="none" w:sz="0" w:space="0" w:color="auto"/>
        <w:right w:val="none" w:sz="0" w:space="0" w:color="auto"/>
      </w:divBdr>
      <w:divsChild>
        <w:div w:id="467279271">
          <w:marLeft w:val="0"/>
          <w:marRight w:val="0"/>
          <w:marTop w:val="0"/>
          <w:marBottom w:val="0"/>
          <w:divBdr>
            <w:top w:val="none" w:sz="0" w:space="0" w:color="auto"/>
            <w:left w:val="none" w:sz="0" w:space="0" w:color="auto"/>
            <w:bottom w:val="none" w:sz="0" w:space="0" w:color="auto"/>
            <w:right w:val="none" w:sz="0" w:space="0" w:color="auto"/>
          </w:divBdr>
        </w:div>
      </w:divsChild>
    </w:div>
    <w:div w:id="468938573">
      <w:bodyDiv w:val="1"/>
      <w:marLeft w:val="0"/>
      <w:marRight w:val="0"/>
      <w:marTop w:val="0"/>
      <w:marBottom w:val="0"/>
      <w:divBdr>
        <w:top w:val="none" w:sz="0" w:space="0" w:color="auto"/>
        <w:left w:val="none" w:sz="0" w:space="0" w:color="auto"/>
        <w:bottom w:val="none" w:sz="0" w:space="0" w:color="auto"/>
        <w:right w:val="none" w:sz="0" w:space="0" w:color="auto"/>
      </w:divBdr>
      <w:divsChild>
        <w:div w:id="1707171360">
          <w:marLeft w:val="0"/>
          <w:marRight w:val="0"/>
          <w:marTop w:val="0"/>
          <w:marBottom w:val="0"/>
          <w:divBdr>
            <w:top w:val="none" w:sz="0" w:space="0" w:color="auto"/>
            <w:left w:val="none" w:sz="0" w:space="0" w:color="auto"/>
            <w:bottom w:val="none" w:sz="0" w:space="0" w:color="auto"/>
            <w:right w:val="none" w:sz="0" w:space="0" w:color="auto"/>
          </w:divBdr>
        </w:div>
      </w:divsChild>
    </w:div>
    <w:div w:id="475072064">
      <w:bodyDiv w:val="1"/>
      <w:marLeft w:val="0"/>
      <w:marRight w:val="0"/>
      <w:marTop w:val="0"/>
      <w:marBottom w:val="0"/>
      <w:divBdr>
        <w:top w:val="none" w:sz="0" w:space="0" w:color="auto"/>
        <w:left w:val="none" w:sz="0" w:space="0" w:color="auto"/>
        <w:bottom w:val="none" w:sz="0" w:space="0" w:color="auto"/>
        <w:right w:val="none" w:sz="0" w:space="0" w:color="auto"/>
      </w:divBdr>
      <w:divsChild>
        <w:div w:id="1259558962">
          <w:marLeft w:val="0"/>
          <w:marRight w:val="0"/>
          <w:marTop w:val="0"/>
          <w:marBottom w:val="0"/>
          <w:divBdr>
            <w:top w:val="none" w:sz="0" w:space="0" w:color="auto"/>
            <w:left w:val="none" w:sz="0" w:space="0" w:color="auto"/>
            <w:bottom w:val="none" w:sz="0" w:space="0" w:color="auto"/>
            <w:right w:val="none" w:sz="0" w:space="0" w:color="auto"/>
          </w:divBdr>
        </w:div>
      </w:divsChild>
    </w:div>
    <w:div w:id="476992457">
      <w:bodyDiv w:val="1"/>
      <w:marLeft w:val="0"/>
      <w:marRight w:val="0"/>
      <w:marTop w:val="0"/>
      <w:marBottom w:val="0"/>
      <w:divBdr>
        <w:top w:val="none" w:sz="0" w:space="0" w:color="auto"/>
        <w:left w:val="none" w:sz="0" w:space="0" w:color="auto"/>
        <w:bottom w:val="none" w:sz="0" w:space="0" w:color="auto"/>
        <w:right w:val="none" w:sz="0" w:space="0" w:color="auto"/>
      </w:divBdr>
    </w:div>
    <w:div w:id="481311512">
      <w:bodyDiv w:val="1"/>
      <w:marLeft w:val="0"/>
      <w:marRight w:val="0"/>
      <w:marTop w:val="0"/>
      <w:marBottom w:val="0"/>
      <w:divBdr>
        <w:top w:val="none" w:sz="0" w:space="0" w:color="auto"/>
        <w:left w:val="none" w:sz="0" w:space="0" w:color="auto"/>
        <w:bottom w:val="none" w:sz="0" w:space="0" w:color="auto"/>
        <w:right w:val="none" w:sz="0" w:space="0" w:color="auto"/>
      </w:divBdr>
      <w:divsChild>
        <w:div w:id="652879945">
          <w:marLeft w:val="0"/>
          <w:marRight w:val="0"/>
          <w:marTop w:val="0"/>
          <w:marBottom w:val="0"/>
          <w:divBdr>
            <w:top w:val="none" w:sz="0" w:space="0" w:color="auto"/>
            <w:left w:val="none" w:sz="0" w:space="0" w:color="auto"/>
            <w:bottom w:val="none" w:sz="0" w:space="0" w:color="auto"/>
            <w:right w:val="none" w:sz="0" w:space="0" w:color="auto"/>
          </w:divBdr>
        </w:div>
      </w:divsChild>
    </w:div>
    <w:div w:id="481771450">
      <w:bodyDiv w:val="1"/>
      <w:marLeft w:val="0"/>
      <w:marRight w:val="0"/>
      <w:marTop w:val="0"/>
      <w:marBottom w:val="0"/>
      <w:divBdr>
        <w:top w:val="none" w:sz="0" w:space="0" w:color="auto"/>
        <w:left w:val="none" w:sz="0" w:space="0" w:color="auto"/>
        <w:bottom w:val="none" w:sz="0" w:space="0" w:color="auto"/>
        <w:right w:val="none" w:sz="0" w:space="0" w:color="auto"/>
      </w:divBdr>
      <w:divsChild>
        <w:div w:id="785470524">
          <w:marLeft w:val="0"/>
          <w:marRight w:val="0"/>
          <w:marTop w:val="0"/>
          <w:marBottom w:val="0"/>
          <w:divBdr>
            <w:top w:val="none" w:sz="0" w:space="0" w:color="auto"/>
            <w:left w:val="none" w:sz="0" w:space="0" w:color="auto"/>
            <w:bottom w:val="none" w:sz="0" w:space="0" w:color="auto"/>
            <w:right w:val="none" w:sz="0" w:space="0" w:color="auto"/>
          </w:divBdr>
        </w:div>
      </w:divsChild>
    </w:div>
    <w:div w:id="481965646">
      <w:bodyDiv w:val="1"/>
      <w:marLeft w:val="0"/>
      <w:marRight w:val="0"/>
      <w:marTop w:val="0"/>
      <w:marBottom w:val="0"/>
      <w:divBdr>
        <w:top w:val="none" w:sz="0" w:space="0" w:color="auto"/>
        <w:left w:val="none" w:sz="0" w:space="0" w:color="auto"/>
        <w:bottom w:val="none" w:sz="0" w:space="0" w:color="auto"/>
        <w:right w:val="none" w:sz="0" w:space="0" w:color="auto"/>
      </w:divBdr>
      <w:divsChild>
        <w:div w:id="1975409034">
          <w:marLeft w:val="0"/>
          <w:marRight w:val="0"/>
          <w:marTop w:val="0"/>
          <w:marBottom w:val="0"/>
          <w:divBdr>
            <w:top w:val="none" w:sz="0" w:space="0" w:color="auto"/>
            <w:left w:val="none" w:sz="0" w:space="0" w:color="auto"/>
            <w:bottom w:val="none" w:sz="0" w:space="0" w:color="auto"/>
            <w:right w:val="none" w:sz="0" w:space="0" w:color="auto"/>
          </w:divBdr>
        </w:div>
      </w:divsChild>
    </w:div>
    <w:div w:id="483162581">
      <w:bodyDiv w:val="1"/>
      <w:marLeft w:val="0"/>
      <w:marRight w:val="0"/>
      <w:marTop w:val="0"/>
      <w:marBottom w:val="0"/>
      <w:divBdr>
        <w:top w:val="none" w:sz="0" w:space="0" w:color="auto"/>
        <w:left w:val="none" w:sz="0" w:space="0" w:color="auto"/>
        <w:bottom w:val="none" w:sz="0" w:space="0" w:color="auto"/>
        <w:right w:val="none" w:sz="0" w:space="0" w:color="auto"/>
      </w:divBdr>
      <w:divsChild>
        <w:div w:id="1110777912">
          <w:marLeft w:val="0"/>
          <w:marRight w:val="0"/>
          <w:marTop w:val="0"/>
          <w:marBottom w:val="0"/>
          <w:divBdr>
            <w:top w:val="none" w:sz="0" w:space="0" w:color="auto"/>
            <w:left w:val="none" w:sz="0" w:space="0" w:color="auto"/>
            <w:bottom w:val="none" w:sz="0" w:space="0" w:color="auto"/>
            <w:right w:val="none" w:sz="0" w:space="0" w:color="auto"/>
          </w:divBdr>
        </w:div>
      </w:divsChild>
    </w:div>
    <w:div w:id="483476725">
      <w:bodyDiv w:val="1"/>
      <w:marLeft w:val="0"/>
      <w:marRight w:val="0"/>
      <w:marTop w:val="0"/>
      <w:marBottom w:val="0"/>
      <w:divBdr>
        <w:top w:val="none" w:sz="0" w:space="0" w:color="auto"/>
        <w:left w:val="none" w:sz="0" w:space="0" w:color="auto"/>
        <w:bottom w:val="none" w:sz="0" w:space="0" w:color="auto"/>
        <w:right w:val="none" w:sz="0" w:space="0" w:color="auto"/>
      </w:divBdr>
      <w:divsChild>
        <w:div w:id="1231499625">
          <w:marLeft w:val="0"/>
          <w:marRight w:val="0"/>
          <w:marTop w:val="0"/>
          <w:marBottom w:val="0"/>
          <w:divBdr>
            <w:top w:val="none" w:sz="0" w:space="0" w:color="auto"/>
            <w:left w:val="none" w:sz="0" w:space="0" w:color="auto"/>
            <w:bottom w:val="none" w:sz="0" w:space="0" w:color="auto"/>
            <w:right w:val="none" w:sz="0" w:space="0" w:color="auto"/>
          </w:divBdr>
        </w:div>
      </w:divsChild>
    </w:div>
    <w:div w:id="486554271">
      <w:bodyDiv w:val="1"/>
      <w:marLeft w:val="0"/>
      <w:marRight w:val="0"/>
      <w:marTop w:val="0"/>
      <w:marBottom w:val="0"/>
      <w:divBdr>
        <w:top w:val="none" w:sz="0" w:space="0" w:color="auto"/>
        <w:left w:val="none" w:sz="0" w:space="0" w:color="auto"/>
        <w:bottom w:val="none" w:sz="0" w:space="0" w:color="auto"/>
        <w:right w:val="none" w:sz="0" w:space="0" w:color="auto"/>
      </w:divBdr>
      <w:divsChild>
        <w:div w:id="2071490418">
          <w:marLeft w:val="0"/>
          <w:marRight w:val="0"/>
          <w:marTop w:val="0"/>
          <w:marBottom w:val="0"/>
          <w:divBdr>
            <w:top w:val="none" w:sz="0" w:space="0" w:color="auto"/>
            <w:left w:val="none" w:sz="0" w:space="0" w:color="auto"/>
            <w:bottom w:val="none" w:sz="0" w:space="0" w:color="auto"/>
            <w:right w:val="none" w:sz="0" w:space="0" w:color="auto"/>
          </w:divBdr>
        </w:div>
      </w:divsChild>
    </w:div>
    <w:div w:id="492109960">
      <w:bodyDiv w:val="1"/>
      <w:marLeft w:val="0"/>
      <w:marRight w:val="0"/>
      <w:marTop w:val="0"/>
      <w:marBottom w:val="0"/>
      <w:divBdr>
        <w:top w:val="none" w:sz="0" w:space="0" w:color="auto"/>
        <w:left w:val="none" w:sz="0" w:space="0" w:color="auto"/>
        <w:bottom w:val="none" w:sz="0" w:space="0" w:color="auto"/>
        <w:right w:val="none" w:sz="0" w:space="0" w:color="auto"/>
      </w:divBdr>
      <w:divsChild>
        <w:div w:id="1082413166">
          <w:marLeft w:val="0"/>
          <w:marRight w:val="0"/>
          <w:marTop w:val="0"/>
          <w:marBottom w:val="0"/>
          <w:divBdr>
            <w:top w:val="none" w:sz="0" w:space="0" w:color="auto"/>
            <w:left w:val="none" w:sz="0" w:space="0" w:color="auto"/>
            <w:bottom w:val="none" w:sz="0" w:space="0" w:color="auto"/>
            <w:right w:val="none" w:sz="0" w:space="0" w:color="auto"/>
          </w:divBdr>
        </w:div>
      </w:divsChild>
    </w:div>
    <w:div w:id="492840308">
      <w:bodyDiv w:val="1"/>
      <w:marLeft w:val="0"/>
      <w:marRight w:val="0"/>
      <w:marTop w:val="0"/>
      <w:marBottom w:val="0"/>
      <w:divBdr>
        <w:top w:val="none" w:sz="0" w:space="0" w:color="auto"/>
        <w:left w:val="none" w:sz="0" w:space="0" w:color="auto"/>
        <w:bottom w:val="none" w:sz="0" w:space="0" w:color="auto"/>
        <w:right w:val="none" w:sz="0" w:space="0" w:color="auto"/>
      </w:divBdr>
      <w:divsChild>
        <w:div w:id="1590385621">
          <w:marLeft w:val="0"/>
          <w:marRight w:val="0"/>
          <w:marTop w:val="0"/>
          <w:marBottom w:val="0"/>
          <w:divBdr>
            <w:top w:val="none" w:sz="0" w:space="0" w:color="auto"/>
            <w:left w:val="none" w:sz="0" w:space="0" w:color="auto"/>
            <w:bottom w:val="none" w:sz="0" w:space="0" w:color="auto"/>
            <w:right w:val="none" w:sz="0" w:space="0" w:color="auto"/>
          </w:divBdr>
        </w:div>
      </w:divsChild>
    </w:div>
    <w:div w:id="495802673">
      <w:bodyDiv w:val="1"/>
      <w:marLeft w:val="0"/>
      <w:marRight w:val="0"/>
      <w:marTop w:val="0"/>
      <w:marBottom w:val="0"/>
      <w:divBdr>
        <w:top w:val="none" w:sz="0" w:space="0" w:color="auto"/>
        <w:left w:val="none" w:sz="0" w:space="0" w:color="auto"/>
        <w:bottom w:val="none" w:sz="0" w:space="0" w:color="auto"/>
        <w:right w:val="none" w:sz="0" w:space="0" w:color="auto"/>
      </w:divBdr>
      <w:divsChild>
        <w:div w:id="1501241057">
          <w:marLeft w:val="0"/>
          <w:marRight w:val="0"/>
          <w:marTop w:val="0"/>
          <w:marBottom w:val="0"/>
          <w:divBdr>
            <w:top w:val="none" w:sz="0" w:space="0" w:color="auto"/>
            <w:left w:val="none" w:sz="0" w:space="0" w:color="auto"/>
            <w:bottom w:val="none" w:sz="0" w:space="0" w:color="auto"/>
            <w:right w:val="none" w:sz="0" w:space="0" w:color="auto"/>
          </w:divBdr>
        </w:div>
      </w:divsChild>
    </w:div>
    <w:div w:id="498935188">
      <w:bodyDiv w:val="1"/>
      <w:marLeft w:val="0"/>
      <w:marRight w:val="0"/>
      <w:marTop w:val="0"/>
      <w:marBottom w:val="0"/>
      <w:divBdr>
        <w:top w:val="none" w:sz="0" w:space="0" w:color="auto"/>
        <w:left w:val="none" w:sz="0" w:space="0" w:color="auto"/>
        <w:bottom w:val="none" w:sz="0" w:space="0" w:color="auto"/>
        <w:right w:val="none" w:sz="0" w:space="0" w:color="auto"/>
      </w:divBdr>
      <w:divsChild>
        <w:div w:id="1802453821">
          <w:marLeft w:val="0"/>
          <w:marRight w:val="0"/>
          <w:marTop w:val="0"/>
          <w:marBottom w:val="0"/>
          <w:divBdr>
            <w:top w:val="none" w:sz="0" w:space="0" w:color="auto"/>
            <w:left w:val="none" w:sz="0" w:space="0" w:color="auto"/>
            <w:bottom w:val="none" w:sz="0" w:space="0" w:color="auto"/>
            <w:right w:val="none" w:sz="0" w:space="0" w:color="auto"/>
          </w:divBdr>
        </w:div>
      </w:divsChild>
    </w:div>
    <w:div w:id="501698085">
      <w:bodyDiv w:val="1"/>
      <w:marLeft w:val="0"/>
      <w:marRight w:val="0"/>
      <w:marTop w:val="0"/>
      <w:marBottom w:val="0"/>
      <w:divBdr>
        <w:top w:val="none" w:sz="0" w:space="0" w:color="auto"/>
        <w:left w:val="none" w:sz="0" w:space="0" w:color="auto"/>
        <w:bottom w:val="none" w:sz="0" w:space="0" w:color="auto"/>
        <w:right w:val="none" w:sz="0" w:space="0" w:color="auto"/>
      </w:divBdr>
      <w:divsChild>
        <w:div w:id="363867186">
          <w:marLeft w:val="0"/>
          <w:marRight w:val="0"/>
          <w:marTop w:val="0"/>
          <w:marBottom w:val="0"/>
          <w:divBdr>
            <w:top w:val="none" w:sz="0" w:space="0" w:color="auto"/>
            <w:left w:val="none" w:sz="0" w:space="0" w:color="auto"/>
            <w:bottom w:val="none" w:sz="0" w:space="0" w:color="auto"/>
            <w:right w:val="none" w:sz="0" w:space="0" w:color="auto"/>
          </w:divBdr>
        </w:div>
      </w:divsChild>
    </w:div>
    <w:div w:id="504327461">
      <w:bodyDiv w:val="1"/>
      <w:marLeft w:val="0"/>
      <w:marRight w:val="0"/>
      <w:marTop w:val="0"/>
      <w:marBottom w:val="0"/>
      <w:divBdr>
        <w:top w:val="none" w:sz="0" w:space="0" w:color="auto"/>
        <w:left w:val="none" w:sz="0" w:space="0" w:color="auto"/>
        <w:bottom w:val="none" w:sz="0" w:space="0" w:color="auto"/>
        <w:right w:val="none" w:sz="0" w:space="0" w:color="auto"/>
      </w:divBdr>
      <w:divsChild>
        <w:div w:id="496968847">
          <w:marLeft w:val="0"/>
          <w:marRight w:val="0"/>
          <w:marTop w:val="0"/>
          <w:marBottom w:val="0"/>
          <w:divBdr>
            <w:top w:val="none" w:sz="0" w:space="0" w:color="auto"/>
            <w:left w:val="none" w:sz="0" w:space="0" w:color="auto"/>
            <w:bottom w:val="none" w:sz="0" w:space="0" w:color="auto"/>
            <w:right w:val="none" w:sz="0" w:space="0" w:color="auto"/>
          </w:divBdr>
        </w:div>
      </w:divsChild>
    </w:div>
    <w:div w:id="505289250">
      <w:bodyDiv w:val="1"/>
      <w:marLeft w:val="0"/>
      <w:marRight w:val="0"/>
      <w:marTop w:val="0"/>
      <w:marBottom w:val="0"/>
      <w:divBdr>
        <w:top w:val="none" w:sz="0" w:space="0" w:color="auto"/>
        <w:left w:val="none" w:sz="0" w:space="0" w:color="auto"/>
        <w:bottom w:val="none" w:sz="0" w:space="0" w:color="auto"/>
        <w:right w:val="none" w:sz="0" w:space="0" w:color="auto"/>
      </w:divBdr>
      <w:divsChild>
        <w:div w:id="206072296">
          <w:marLeft w:val="0"/>
          <w:marRight w:val="0"/>
          <w:marTop w:val="0"/>
          <w:marBottom w:val="0"/>
          <w:divBdr>
            <w:top w:val="none" w:sz="0" w:space="0" w:color="auto"/>
            <w:left w:val="none" w:sz="0" w:space="0" w:color="auto"/>
            <w:bottom w:val="none" w:sz="0" w:space="0" w:color="auto"/>
            <w:right w:val="none" w:sz="0" w:space="0" w:color="auto"/>
          </w:divBdr>
        </w:div>
      </w:divsChild>
    </w:div>
    <w:div w:id="507718387">
      <w:bodyDiv w:val="1"/>
      <w:marLeft w:val="0"/>
      <w:marRight w:val="0"/>
      <w:marTop w:val="0"/>
      <w:marBottom w:val="0"/>
      <w:divBdr>
        <w:top w:val="none" w:sz="0" w:space="0" w:color="auto"/>
        <w:left w:val="none" w:sz="0" w:space="0" w:color="auto"/>
        <w:bottom w:val="none" w:sz="0" w:space="0" w:color="auto"/>
        <w:right w:val="none" w:sz="0" w:space="0" w:color="auto"/>
      </w:divBdr>
    </w:div>
    <w:div w:id="508299999">
      <w:bodyDiv w:val="1"/>
      <w:marLeft w:val="0"/>
      <w:marRight w:val="0"/>
      <w:marTop w:val="0"/>
      <w:marBottom w:val="0"/>
      <w:divBdr>
        <w:top w:val="none" w:sz="0" w:space="0" w:color="auto"/>
        <w:left w:val="none" w:sz="0" w:space="0" w:color="auto"/>
        <w:bottom w:val="none" w:sz="0" w:space="0" w:color="auto"/>
        <w:right w:val="none" w:sz="0" w:space="0" w:color="auto"/>
      </w:divBdr>
    </w:div>
    <w:div w:id="510996874">
      <w:bodyDiv w:val="1"/>
      <w:marLeft w:val="0"/>
      <w:marRight w:val="0"/>
      <w:marTop w:val="0"/>
      <w:marBottom w:val="0"/>
      <w:divBdr>
        <w:top w:val="none" w:sz="0" w:space="0" w:color="auto"/>
        <w:left w:val="none" w:sz="0" w:space="0" w:color="auto"/>
        <w:bottom w:val="none" w:sz="0" w:space="0" w:color="auto"/>
        <w:right w:val="none" w:sz="0" w:space="0" w:color="auto"/>
      </w:divBdr>
      <w:divsChild>
        <w:div w:id="1787305600">
          <w:marLeft w:val="0"/>
          <w:marRight w:val="0"/>
          <w:marTop w:val="0"/>
          <w:marBottom w:val="0"/>
          <w:divBdr>
            <w:top w:val="none" w:sz="0" w:space="0" w:color="auto"/>
            <w:left w:val="none" w:sz="0" w:space="0" w:color="auto"/>
            <w:bottom w:val="none" w:sz="0" w:space="0" w:color="auto"/>
            <w:right w:val="none" w:sz="0" w:space="0" w:color="auto"/>
          </w:divBdr>
        </w:div>
      </w:divsChild>
    </w:div>
    <w:div w:id="519666062">
      <w:bodyDiv w:val="1"/>
      <w:marLeft w:val="0"/>
      <w:marRight w:val="0"/>
      <w:marTop w:val="0"/>
      <w:marBottom w:val="0"/>
      <w:divBdr>
        <w:top w:val="none" w:sz="0" w:space="0" w:color="auto"/>
        <w:left w:val="none" w:sz="0" w:space="0" w:color="auto"/>
        <w:bottom w:val="none" w:sz="0" w:space="0" w:color="auto"/>
        <w:right w:val="none" w:sz="0" w:space="0" w:color="auto"/>
      </w:divBdr>
    </w:div>
    <w:div w:id="521018085">
      <w:bodyDiv w:val="1"/>
      <w:marLeft w:val="0"/>
      <w:marRight w:val="0"/>
      <w:marTop w:val="0"/>
      <w:marBottom w:val="0"/>
      <w:divBdr>
        <w:top w:val="none" w:sz="0" w:space="0" w:color="auto"/>
        <w:left w:val="none" w:sz="0" w:space="0" w:color="auto"/>
        <w:bottom w:val="none" w:sz="0" w:space="0" w:color="auto"/>
        <w:right w:val="none" w:sz="0" w:space="0" w:color="auto"/>
      </w:divBdr>
      <w:divsChild>
        <w:div w:id="811947115">
          <w:marLeft w:val="0"/>
          <w:marRight w:val="0"/>
          <w:marTop w:val="0"/>
          <w:marBottom w:val="0"/>
          <w:divBdr>
            <w:top w:val="none" w:sz="0" w:space="0" w:color="auto"/>
            <w:left w:val="none" w:sz="0" w:space="0" w:color="auto"/>
            <w:bottom w:val="none" w:sz="0" w:space="0" w:color="auto"/>
            <w:right w:val="none" w:sz="0" w:space="0" w:color="auto"/>
          </w:divBdr>
        </w:div>
      </w:divsChild>
    </w:div>
    <w:div w:id="523061877">
      <w:bodyDiv w:val="1"/>
      <w:marLeft w:val="0"/>
      <w:marRight w:val="0"/>
      <w:marTop w:val="0"/>
      <w:marBottom w:val="0"/>
      <w:divBdr>
        <w:top w:val="none" w:sz="0" w:space="0" w:color="auto"/>
        <w:left w:val="none" w:sz="0" w:space="0" w:color="auto"/>
        <w:bottom w:val="none" w:sz="0" w:space="0" w:color="auto"/>
        <w:right w:val="none" w:sz="0" w:space="0" w:color="auto"/>
      </w:divBdr>
      <w:divsChild>
        <w:div w:id="1926454663">
          <w:marLeft w:val="0"/>
          <w:marRight w:val="0"/>
          <w:marTop w:val="0"/>
          <w:marBottom w:val="0"/>
          <w:divBdr>
            <w:top w:val="none" w:sz="0" w:space="0" w:color="auto"/>
            <w:left w:val="none" w:sz="0" w:space="0" w:color="auto"/>
            <w:bottom w:val="none" w:sz="0" w:space="0" w:color="auto"/>
            <w:right w:val="none" w:sz="0" w:space="0" w:color="auto"/>
          </w:divBdr>
        </w:div>
      </w:divsChild>
    </w:div>
    <w:div w:id="523206166">
      <w:bodyDiv w:val="1"/>
      <w:marLeft w:val="0"/>
      <w:marRight w:val="0"/>
      <w:marTop w:val="0"/>
      <w:marBottom w:val="0"/>
      <w:divBdr>
        <w:top w:val="none" w:sz="0" w:space="0" w:color="auto"/>
        <w:left w:val="none" w:sz="0" w:space="0" w:color="auto"/>
        <w:bottom w:val="none" w:sz="0" w:space="0" w:color="auto"/>
        <w:right w:val="none" w:sz="0" w:space="0" w:color="auto"/>
      </w:divBdr>
      <w:divsChild>
        <w:div w:id="226576995">
          <w:marLeft w:val="0"/>
          <w:marRight w:val="0"/>
          <w:marTop w:val="0"/>
          <w:marBottom w:val="0"/>
          <w:divBdr>
            <w:top w:val="none" w:sz="0" w:space="0" w:color="auto"/>
            <w:left w:val="none" w:sz="0" w:space="0" w:color="auto"/>
            <w:bottom w:val="none" w:sz="0" w:space="0" w:color="auto"/>
            <w:right w:val="none" w:sz="0" w:space="0" w:color="auto"/>
          </w:divBdr>
        </w:div>
        <w:div w:id="834102826">
          <w:marLeft w:val="0"/>
          <w:marRight w:val="0"/>
          <w:marTop w:val="0"/>
          <w:marBottom w:val="0"/>
          <w:divBdr>
            <w:top w:val="none" w:sz="0" w:space="0" w:color="auto"/>
            <w:left w:val="none" w:sz="0" w:space="0" w:color="auto"/>
            <w:bottom w:val="none" w:sz="0" w:space="0" w:color="auto"/>
            <w:right w:val="none" w:sz="0" w:space="0" w:color="auto"/>
          </w:divBdr>
        </w:div>
        <w:div w:id="1291209800">
          <w:marLeft w:val="0"/>
          <w:marRight w:val="0"/>
          <w:marTop w:val="0"/>
          <w:marBottom w:val="0"/>
          <w:divBdr>
            <w:top w:val="none" w:sz="0" w:space="0" w:color="auto"/>
            <w:left w:val="none" w:sz="0" w:space="0" w:color="auto"/>
            <w:bottom w:val="none" w:sz="0" w:space="0" w:color="auto"/>
            <w:right w:val="none" w:sz="0" w:space="0" w:color="auto"/>
          </w:divBdr>
        </w:div>
        <w:div w:id="1663242057">
          <w:marLeft w:val="0"/>
          <w:marRight w:val="0"/>
          <w:marTop w:val="0"/>
          <w:marBottom w:val="0"/>
          <w:divBdr>
            <w:top w:val="none" w:sz="0" w:space="0" w:color="auto"/>
            <w:left w:val="none" w:sz="0" w:space="0" w:color="auto"/>
            <w:bottom w:val="none" w:sz="0" w:space="0" w:color="auto"/>
            <w:right w:val="none" w:sz="0" w:space="0" w:color="auto"/>
          </w:divBdr>
        </w:div>
        <w:div w:id="1780024954">
          <w:marLeft w:val="0"/>
          <w:marRight w:val="0"/>
          <w:marTop w:val="0"/>
          <w:marBottom w:val="0"/>
          <w:divBdr>
            <w:top w:val="none" w:sz="0" w:space="0" w:color="auto"/>
            <w:left w:val="none" w:sz="0" w:space="0" w:color="auto"/>
            <w:bottom w:val="none" w:sz="0" w:space="0" w:color="auto"/>
            <w:right w:val="none" w:sz="0" w:space="0" w:color="auto"/>
          </w:divBdr>
        </w:div>
        <w:div w:id="1814374162">
          <w:marLeft w:val="0"/>
          <w:marRight w:val="0"/>
          <w:marTop w:val="0"/>
          <w:marBottom w:val="0"/>
          <w:divBdr>
            <w:top w:val="none" w:sz="0" w:space="0" w:color="auto"/>
            <w:left w:val="none" w:sz="0" w:space="0" w:color="auto"/>
            <w:bottom w:val="none" w:sz="0" w:space="0" w:color="auto"/>
            <w:right w:val="none" w:sz="0" w:space="0" w:color="auto"/>
          </w:divBdr>
        </w:div>
        <w:div w:id="1915427528">
          <w:marLeft w:val="0"/>
          <w:marRight w:val="0"/>
          <w:marTop w:val="0"/>
          <w:marBottom w:val="0"/>
          <w:divBdr>
            <w:top w:val="none" w:sz="0" w:space="0" w:color="auto"/>
            <w:left w:val="none" w:sz="0" w:space="0" w:color="auto"/>
            <w:bottom w:val="none" w:sz="0" w:space="0" w:color="auto"/>
            <w:right w:val="none" w:sz="0" w:space="0" w:color="auto"/>
          </w:divBdr>
        </w:div>
      </w:divsChild>
    </w:div>
    <w:div w:id="525218621">
      <w:bodyDiv w:val="1"/>
      <w:marLeft w:val="0"/>
      <w:marRight w:val="0"/>
      <w:marTop w:val="0"/>
      <w:marBottom w:val="0"/>
      <w:divBdr>
        <w:top w:val="none" w:sz="0" w:space="0" w:color="auto"/>
        <w:left w:val="none" w:sz="0" w:space="0" w:color="auto"/>
        <w:bottom w:val="none" w:sz="0" w:space="0" w:color="auto"/>
        <w:right w:val="none" w:sz="0" w:space="0" w:color="auto"/>
      </w:divBdr>
      <w:divsChild>
        <w:div w:id="328489778">
          <w:marLeft w:val="0"/>
          <w:marRight w:val="0"/>
          <w:marTop w:val="0"/>
          <w:marBottom w:val="0"/>
          <w:divBdr>
            <w:top w:val="none" w:sz="0" w:space="0" w:color="auto"/>
            <w:left w:val="none" w:sz="0" w:space="0" w:color="auto"/>
            <w:bottom w:val="none" w:sz="0" w:space="0" w:color="auto"/>
            <w:right w:val="none" w:sz="0" w:space="0" w:color="auto"/>
          </w:divBdr>
        </w:div>
      </w:divsChild>
    </w:div>
    <w:div w:id="526794448">
      <w:bodyDiv w:val="1"/>
      <w:marLeft w:val="0"/>
      <w:marRight w:val="0"/>
      <w:marTop w:val="0"/>
      <w:marBottom w:val="0"/>
      <w:divBdr>
        <w:top w:val="none" w:sz="0" w:space="0" w:color="auto"/>
        <w:left w:val="none" w:sz="0" w:space="0" w:color="auto"/>
        <w:bottom w:val="none" w:sz="0" w:space="0" w:color="auto"/>
        <w:right w:val="none" w:sz="0" w:space="0" w:color="auto"/>
      </w:divBdr>
      <w:divsChild>
        <w:div w:id="1050569856">
          <w:marLeft w:val="0"/>
          <w:marRight w:val="0"/>
          <w:marTop w:val="0"/>
          <w:marBottom w:val="0"/>
          <w:divBdr>
            <w:top w:val="none" w:sz="0" w:space="0" w:color="auto"/>
            <w:left w:val="none" w:sz="0" w:space="0" w:color="auto"/>
            <w:bottom w:val="none" w:sz="0" w:space="0" w:color="auto"/>
            <w:right w:val="none" w:sz="0" w:space="0" w:color="auto"/>
          </w:divBdr>
        </w:div>
      </w:divsChild>
    </w:div>
    <w:div w:id="526874165">
      <w:bodyDiv w:val="1"/>
      <w:marLeft w:val="0"/>
      <w:marRight w:val="0"/>
      <w:marTop w:val="0"/>
      <w:marBottom w:val="0"/>
      <w:divBdr>
        <w:top w:val="none" w:sz="0" w:space="0" w:color="auto"/>
        <w:left w:val="none" w:sz="0" w:space="0" w:color="auto"/>
        <w:bottom w:val="none" w:sz="0" w:space="0" w:color="auto"/>
        <w:right w:val="none" w:sz="0" w:space="0" w:color="auto"/>
      </w:divBdr>
      <w:divsChild>
        <w:div w:id="1237133619">
          <w:marLeft w:val="0"/>
          <w:marRight w:val="0"/>
          <w:marTop w:val="0"/>
          <w:marBottom w:val="0"/>
          <w:divBdr>
            <w:top w:val="none" w:sz="0" w:space="0" w:color="auto"/>
            <w:left w:val="none" w:sz="0" w:space="0" w:color="auto"/>
            <w:bottom w:val="none" w:sz="0" w:space="0" w:color="auto"/>
            <w:right w:val="none" w:sz="0" w:space="0" w:color="auto"/>
          </w:divBdr>
        </w:div>
      </w:divsChild>
    </w:div>
    <w:div w:id="531499111">
      <w:bodyDiv w:val="1"/>
      <w:marLeft w:val="0"/>
      <w:marRight w:val="0"/>
      <w:marTop w:val="0"/>
      <w:marBottom w:val="0"/>
      <w:divBdr>
        <w:top w:val="none" w:sz="0" w:space="0" w:color="auto"/>
        <w:left w:val="none" w:sz="0" w:space="0" w:color="auto"/>
        <w:bottom w:val="none" w:sz="0" w:space="0" w:color="auto"/>
        <w:right w:val="none" w:sz="0" w:space="0" w:color="auto"/>
      </w:divBdr>
    </w:div>
    <w:div w:id="532500341">
      <w:bodyDiv w:val="1"/>
      <w:marLeft w:val="0"/>
      <w:marRight w:val="0"/>
      <w:marTop w:val="0"/>
      <w:marBottom w:val="0"/>
      <w:divBdr>
        <w:top w:val="none" w:sz="0" w:space="0" w:color="auto"/>
        <w:left w:val="none" w:sz="0" w:space="0" w:color="auto"/>
        <w:bottom w:val="none" w:sz="0" w:space="0" w:color="auto"/>
        <w:right w:val="none" w:sz="0" w:space="0" w:color="auto"/>
      </w:divBdr>
      <w:divsChild>
        <w:div w:id="5063886">
          <w:marLeft w:val="0"/>
          <w:marRight w:val="0"/>
          <w:marTop w:val="0"/>
          <w:marBottom w:val="0"/>
          <w:divBdr>
            <w:top w:val="none" w:sz="0" w:space="0" w:color="auto"/>
            <w:left w:val="none" w:sz="0" w:space="0" w:color="auto"/>
            <w:bottom w:val="none" w:sz="0" w:space="0" w:color="auto"/>
            <w:right w:val="none" w:sz="0" w:space="0" w:color="auto"/>
          </w:divBdr>
        </w:div>
      </w:divsChild>
    </w:div>
    <w:div w:id="533079973">
      <w:bodyDiv w:val="1"/>
      <w:marLeft w:val="0"/>
      <w:marRight w:val="0"/>
      <w:marTop w:val="0"/>
      <w:marBottom w:val="0"/>
      <w:divBdr>
        <w:top w:val="none" w:sz="0" w:space="0" w:color="auto"/>
        <w:left w:val="none" w:sz="0" w:space="0" w:color="auto"/>
        <w:bottom w:val="none" w:sz="0" w:space="0" w:color="auto"/>
        <w:right w:val="none" w:sz="0" w:space="0" w:color="auto"/>
      </w:divBdr>
      <w:divsChild>
        <w:div w:id="618682892">
          <w:marLeft w:val="0"/>
          <w:marRight w:val="0"/>
          <w:marTop w:val="0"/>
          <w:marBottom w:val="0"/>
          <w:divBdr>
            <w:top w:val="none" w:sz="0" w:space="0" w:color="auto"/>
            <w:left w:val="none" w:sz="0" w:space="0" w:color="auto"/>
            <w:bottom w:val="none" w:sz="0" w:space="0" w:color="auto"/>
            <w:right w:val="none" w:sz="0" w:space="0" w:color="auto"/>
          </w:divBdr>
        </w:div>
      </w:divsChild>
    </w:div>
    <w:div w:id="536281745">
      <w:bodyDiv w:val="1"/>
      <w:marLeft w:val="0"/>
      <w:marRight w:val="0"/>
      <w:marTop w:val="0"/>
      <w:marBottom w:val="0"/>
      <w:divBdr>
        <w:top w:val="none" w:sz="0" w:space="0" w:color="auto"/>
        <w:left w:val="none" w:sz="0" w:space="0" w:color="auto"/>
        <w:bottom w:val="none" w:sz="0" w:space="0" w:color="auto"/>
        <w:right w:val="none" w:sz="0" w:space="0" w:color="auto"/>
      </w:divBdr>
      <w:divsChild>
        <w:div w:id="57362461">
          <w:marLeft w:val="0"/>
          <w:marRight w:val="0"/>
          <w:marTop w:val="0"/>
          <w:marBottom w:val="0"/>
          <w:divBdr>
            <w:top w:val="none" w:sz="0" w:space="0" w:color="auto"/>
            <w:left w:val="none" w:sz="0" w:space="0" w:color="auto"/>
            <w:bottom w:val="none" w:sz="0" w:space="0" w:color="auto"/>
            <w:right w:val="none" w:sz="0" w:space="0" w:color="auto"/>
          </w:divBdr>
        </w:div>
      </w:divsChild>
    </w:div>
    <w:div w:id="537360191">
      <w:bodyDiv w:val="1"/>
      <w:marLeft w:val="0"/>
      <w:marRight w:val="0"/>
      <w:marTop w:val="0"/>
      <w:marBottom w:val="0"/>
      <w:divBdr>
        <w:top w:val="none" w:sz="0" w:space="0" w:color="auto"/>
        <w:left w:val="none" w:sz="0" w:space="0" w:color="auto"/>
        <w:bottom w:val="none" w:sz="0" w:space="0" w:color="auto"/>
        <w:right w:val="none" w:sz="0" w:space="0" w:color="auto"/>
      </w:divBdr>
      <w:divsChild>
        <w:div w:id="722559247">
          <w:marLeft w:val="0"/>
          <w:marRight w:val="0"/>
          <w:marTop w:val="0"/>
          <w:marBottom w:val="0"/>
          <w:divBdr>
            <w:top w:val="none" w:sz="0" w:space="0" w:color="auto"/>
            <w:left w:val="none" w:sz="0" w:space="0" w:color="auto"/>
            <w:bottom w:val="none" w:sz="0" w:space="0" w:color="auto"/>
            <w:right w:val="none" w:sz="0" w:space="0" w:color="auto"/>
          </w:divBdr>
        </w:div>
      </w:divsChild>
    </w:div>
    <w:div w:id="537855013">
      <w:bodyDiv w:val="1"/>
      <w:marLeft w:val="0"/>
      <w:marRight w:val="0"/>
      <w:marTop w:val="0"/>
      <w:marBottom w:val="0"/>
      <w:divBdr>
        <w:top w:val="none" w:sz="0" w:space="0" w:color="auto"/>
        <w:left w:val="none" w:sz="0" w:space="0" w:color="auto"/>
        <w:bottom w:val="none" w:sz="0" w:space="0" w:color="auto"/>
        <w:right w:val="none" w:sz="0" w:space="0" w:color="auto"/>
      </w:divBdr>
    </w:div>
    <w:div w:id="537856130">
      <w:bodyDiv w:val="1"/>
      <w:marLeft w:val="0"/>
      <w:marRight w:val="0"/>
      <w:marTop w:val="0"/>
      <w:marBottom w:val="0"/>
      <w:divBdr>
        <w:top w:val="none" w:sz="0" w:space="0" w:color="auto"/>
        <w:left w:val="none" w:sz="0" w:space="0" w:color="auto"/>
        <w:bottom w:val="none" w:sz="0" w:space="0" w:color="auto"/>
        <w:right w:val="none" w:sz="0" w:space="0" w:color="auto"/>
      </w:divBdr>
      <w:divsChild>
        <w:div w:id="2062627714">
          <w:marLeft w:val="0"/>
          <w:marRight w:val="0"/>
          <w:marTop w:val="0"/>
          <w:marBottom w:val="0"/>
          <w:divBdr>
            <w:top w:val="none" w:sz="0" w:space="0" w:color="auto"/>
            <w:left w:val="none" w:sz="0" w:space="0" w:color="auto"/>
            <w:bottom w:val="none" w:sz="0" w:space="0" w:color="auto"/>
            <w:right w:val="none" w:sz="0" w:space="0" w:color="auto"/>
          </w:divBdr>
        </w:div>
      </w:divsChild>
    </w:div>
    <w:div w:id="540942234">
      <w:bodyDiv w:val="1"/>
      <w:marLeft w:val="0"/>
      <w:marRight w:val="0"/>
      <w:marTop w:val="0"/>
      <w:marBottom w:val="0"/>
      <w:divBdr>
        <w:top w:val="none" w:sz="0" w:space="0" w:color="auto"/>
        <w:left w:val="none" w:sz="0" w:space="0" w:color="auto"/>
        <w:bottom w:val="none" w:sz="0" w:space="0" w:color="auto"/>
        <w:right w:val="none" w:sz="0" w:space="0" w:color="auto"/>
      </w:divBdr>
      <w:divsChild>
        <w:div w:id="1012219696">
          <w:marLeft w:val="0"/>
          <w:marRight w:val="0"/>
          <w:marTop w:val="0"/>
          <w:marBottom w:val="0"/>
          <w:divBdr>
            <w:top w:val="none" w:sz="0" w:space="0" w:color="auto"/>
            <w:left w:val="none" w:sz="0" w:space="0" w:color="auto"/>
            <w:bottom w:val="none" w:sz="0" w:space="0" w:color="auto"/>
            <w:right w:val="none" w:sz="0" w:space="0" w:color="auto"/>
          </w:divBdr>
        </w:div>
      </w:divsChild>
    </w:div>
    <w:div w:id="543753241">
      <w:bodyDiv w:val="1"/>
      <w:marLeft w:val="0"/>
      <w:marRight w:val="0"/>
      <w:marTop w:val="0"/>
      <w:marBottom w:val="0"/>
      <w:divBdr>
        <w:top w:val="none" w:sz="0" w:space="0" w:color="auto"/>
        <w:left w:val="none" w:sz="0" w:space="0" w:color="auto"/>
        <w:bottom w:val="none" w:sz="0" w:space="0" w:color="auto"/>
        <w:right w:val="none" w:sz="0" w:space="0" w:color="auto"/>
      </w:divBdr>
      <w:divsChild>
        <w:div w:id="1542018231">
          <w:marLeft w:val="0"/>
          <w:marRight w:val="0"/>
          <w:marTop w:val="0"/>
          <w:marBottom w:val="0"/>
          <w:divBdr>
            <w:top w:val="none" w:sz="0" w:space="0" w:color="auto"/>
            <w:left w:val="none" w:sz="0" w:space="0" w:color="auto"/>
            <w:bottom w:val="none" w:sz="0" w:space="0" w:color="auto"/>
            <w:right w:val="none" w:sz="0" w:space="0" w:color="auto"/>
          </w:divBdr>
        </w:div>
      </w:divsChild>
    </w:div>
    <w:div w:id="544677241">
      <w:bodyDiv w:val="1"/>
      <w:marLeft w:val="0"/>
      <w:marRight w:val="0"/>
      <w:marTop w:val="0"/>
      <w:marBottom w:val="0"/>
      <w:divBdr>
        <w:top w:val="none" w:sz="0" w:space="0" w:color="auto"/>
        <w:left w:val="none" w:sz="0" w:space="0" w:color="auto"/>
        <w:bottom w:val="none" w:sz="0" w:space="0" w:color="auto"/>
        <w:right w:val="none" w:sz="0" w:space="0" w:color="auto"/>
      </w:divBdr>
      <w:divsChild>
        <w:div w:id="1642004527">
          <w:marLeft w:val="0"/>
          <w:marRight w:val="0"/>
          <w:marTop w:val="0"/>
          <w:marBottom w:val="0"/>
          <w:divBdr>
            <w:top w:val="none" w:sz="0" w:space="0" w:color="auto"/>
            <w:left w:val="none" w:sz="0" w:space="0" w:color="auto"/>
            <w:bottom w:val="none" w:sz="0" w:space="0" w:color="auto"/>
            <w:right w:val="none" w:sz="0" w:space="0" w:color="auto"/>
          </w:divBdr>
        </w:div>
      </w:divsChild>
    </w:div>
    <w:div w:id="547111847">
      <w:bodyDiv w:val="1"/>
      <w:marLeft w:val="0"/>
      <w:marRight w:val="0"/>
      <w:marTop w:val="0"/>
      <w:marBottom w:val="0"/>
      <w:divBdr>
        <w:top w:val="none" w:sz="0" w:space="0" w:color="auto"/>
        <w:left w:val="none" w:sz="0" w:space="0" w:color="auto"/>
        <w:bottom w:val="none" w:sz="0" w:space="0" w:color="auto"/>
        <w:right w:val="none" w:sz="0" w:space="0" w:color="auto"/>
      </w:divBdr>
      <w:divsChild>
        <w:div w:id="1985238456">
          <w:marLeft w:val="0"/>
          <w:marRight w:val="0"/>
          <w:marTop w:val="0"/>
          <w:marBottom w:val="0"/>
          <w:divBdr>
            <w:top w:val="none" w:sz="0" w:space="0" w:color="auto"/>
            <w:left w:val="none" w:sz="0" w:space="0" w:color="auto"/>
            <w:bottom w:val="none" w:sz="0" w:space="0" w:color="auto"/>
            <w:right w:val="none" w:sz="0" w:space="0" w:color="auto"/>
          </w:divBdr>
        </w:div>
      </w:divsChild>
    </w:div>
    <w:div w:id="547378390">
      <w:bodyDiv w:val="1"/>
      <w:marLeft w:val="0"/>
      <w:marRight w:val="0"/>
      <w:marTop w:val="0"/>
      <w:marBottom w:val="0"/>
      <w:divBdr>
        <w:top w:val="none" w:sz="0" w:space="0" w:color="auto"/>
        <w:left w:val="none" w:sz="0" w:space="0" w:color="auto"/>
        <w:bottom w:val="none" w:sz="0" w:space="0" w:color="auto"/>
        <w:right w:val="none" w:sz="0" w:space="0" w:color="auto"/>
      </w:divBdr>
    </w:div>
    <w:div w:id="551769331">
      <w:bodyDiv w:val="1"/>
      <w:marLeft w:val="0"/>
      <w:marRight w:val="0"/>
      <w:marTop w:val="0"/>
      <w:marBottom w:val="0"/>
      <w:divBdr>
        <w:top w:val="none" w:sz="0" w:space="0" w:color="auto"/>
        <w:left w:val="none" w:sz="0" w:space="0" w:color="auto"/>
        <w:bottom w:val="none" w:sz="0" w:space="0" w:color="auto"/>
        <w:right w:val="none" w:sz="0" w:space="0" w:color="auto"/>
      </w:divBdr>
      <w:divsChild>
        <w:div w:id="251859540">
          <w:marLeft w:val="0"/>
          <w:marRight w:val="0"/>
          <w:marTop w:val="0"/>
          <w:marBottom w:val="0"/>
          <w:divBdr>
            <w:top w:val="none" w:sz="0" w:space="0" w:color="auto"/>
            <w:left w:val="none" w:sz="0" w:space="0" w:color="auto"/>
            <w:bottom w:val="none" w:sz="0" w:space="0" w:color="auto"/>
            <w:right w:val="none" w:sz="0" w:space="0" w:color="auto"/>
          </w:divBdr>
        </w:div>
      </w:divsChild>
    </w:div>
    <w:div w:id="558832641">
      <w:bodyDiv w:val="1"/>
      <w:marLeft w:val="0"/>
      <w:marRight w:val="0"/>
      <w:marTop w:val="0"/>
      <w:marBottom w:val="0"/>
      <w:divBdr>
        <w:top w:val="none" w:sz="0" w:space="0" w:color="auto"/>
        <w:left w:val="none" w:sz="0" w:space="0" w:color="auto"/>
        <w:bottom w:val="none" w:sz="0" w:space="0" w:color="auto"/>
        <w:right w:val="none" w:sz="0" w:space="0" w:color="auto"/>
      </w:divBdr>
      <w:divsChild>
        <w:div w:id="155538979">
          <w:marLeft w:val="0"/>
          <w:marRight w:val="0"/>
          <w:marTop w:val="0"/>
          <w:marBottom w:val="0"/>
          <w:divBdr>
            <w:top w:val="none" w:sz="0" w:space="0" w:color="auto"/>
            <w:left w:val="none" w:sz="0" w:space="0" w:color="auto"/>
            <w:bottom w:val="none" w:sz="0" w:space="0" w:color="auto"/>
            <w:right w:val="none" w:sz="0" w:space="0" w:color="auto"/>
          </w:divBdr>
        </w:div>
      </w:divsChild>
    </w:div>
    <w:div w:id="560098248">
      <w:bodyDiv w:val="1"/>
      <w:marLeft w:val="0"/>
      <w:marRight w:val="0"/>
      <w:marTop w:val="0"/>
      <w:marBottom w:val="0"/>
      <w:divBdr>
        <w:top w:val="none" w:sz="0" w:space="0" w:color="auto"/>
        <w:left w:val="none" w:sz="0" w:space="0" w:color="auto"/>
        <w:bottom w:val="none" w:sz="0" w:space="0" w:color="auto"/>
        <w:right w:val="none" w:sz="0" w:space="0" w:color="auto"/>
      </w:divBdr>
      <w:divsChild>
        <w:div w:id="2135829157">
          <w:marLeft w:val="0"/>
          <w:marRight w:val="0"/>
          <w:marTop w:val="0"/>
          <w:marBottom w:val="0"/>
          <w:divBdr>
            <w:top w:val="none" w:sz="0" w:space="0" w:color="auto"/>
            <w:left w:val="none" w:sz="0" w:space="0" w:color="auto"/>
            <w:bottom w:val="none" w:sz="0" w:space="0" w:color="auto"/>
            <w:right w:val="none" w:sz="0" w:space="0" w:color="auto"/>
          </w:divBdr>
        </w:div>
      </w:divsChild>
    </w:div>
    <w:div w:id="565920589">
      <w:bodyDiv w:val="1"/>
      <w:marLeft w:val="0"/>
      <w:marRight w:val="0"/>
      <w:marTop w:val="0"/>
      <w:marBottom w:val="0"/>
      <w:divBdr>
        <w:top w:val="none" w:sz="0" w:space="0" w:color="auto"/>
        <w:left w:val="none" w:sz="0" w:space="0" w:color="auto"/>
        <w:bottom w:val="none" w:sz="0" w:space="0" w:color="auto"/>
        <w:right w:val="none" w:sz="0" w:space="0" w:color="auto"/>
      </w:divBdr>
      <w:divsChild>
        <w:div w:id="999428949">
          <w:marLeft w:val="0"/>
          <w:marRight w:val="0"/>
          <w:marTop w:val="0"/>
          <w:marBottom w:val="0"/>
          <w:divBdr>
            <w:top w:val="none" w:sz="0" w:space="0" w:color="auto"/>
            <w:left w:val="none" w:sz="0" w:space="0" w:color="auto"/>
            <w:bottom w:val="none" w:sz="0" w:space="0" w:color="auto"/>
            <w:right w:val="none" w:sz="0" w:space="0" w:color="auto"/>
          </w:divBdr>
        </w:div>
      </w:divsChild>
    </w:div>
    <w:div w:id="567957018">
      <w:bodyDiv w:val="1"/>
      <w:marLeft w:val="0"/>
      <w:marRight w:val="0"/>
      <w:marTop w:val="0"/>
      <w:marBottom w:val="0"/>
      <w:divBdr>
        <w:top w:val="none" w:sz="0" w:space="0" w:color="auto"/>
        <w:left w:val="none" w:sz="0" w:space="0" w:color="auto"/>
        <w:bottom w:val="none" w:sz="0" w:space="0" w:color="auto"/>
        <w:right w:val="none" w:sz="0" w:space="0" w:color="auto"/>
      </w:divBdr>
      <w:divsChild>
        <w:div w:id="989795143">
          <w:marLeft w:val="0"/>
          <w:marRight w:val="0"/>
          <w:marTop w:val="0"/>
          <w:marBottom w:val="0"/>
          <w:divBdr>
            <w:top w:val="none" w:sz="0" w:space="0" w:color="auto"/>
            <w:left w:val="none" w:sz="0" w:space="0" w:color="auto"/>
            <w:bottom w:val="none" w:sz="0" w:space="0" w:color="auto"/>
            <w:right w:val="none" w:sz="0" w:space="0" w:color="auto"/>
          </w:divBdr>
        </w:div>
      </w:divsChild>
    </w:div>
    <w:div w:id="570308552">
      <w:bodyDiv w:val="1"/>
      <w:marLeft w:val="0"/>
      <w:marRight w:val="0"/>
      <w:marTop w:val="0"/>
      <w:marBottom w:val="0"/>
      <w:divBdr>
        <w:top w:val="none" w:sz="0" w:space="0" w:color="auto"/>
        <w:left w:val="none" w:sz="0" w:space="0" w:color="auto"/>
        <w:bottom w:val="none" w:sz="0" w:space="0" w:color="auto"/>
        <w:right w:val="none" w:sz="0" w:space="0" w:color="auto"/>
      </w:divBdr>
      <w:divsChild>
        <w:div w:id="1418744742">
          <w:marLeft w:val="0"/>
          <w:marRight w:val="0"/>
          <w:marTop w:val="0"/>
          <w:marBottom w:val="0"/>
          <w:divBdr>
            <w:top w:val="none" w:sz="0" w:space="0" w:color="auto"/>
            <w:left w:val="none" w:sz="0" w:space="0" w:color="auto"/>
            <w:bottom w:val="none" w:sz="0" w:space="0" w:color="auto"/>
            <w:right w:val="none" w:sz="0" w:space="0" w:color="auto"/>
          </w:divBdr>
        </w:div>
      </w:divsChild>
    </w:div>
    <w:div w:id="574436841">
      <w:bodyDiv w:val="1"/>
      <w:marLeft w:val="0"/>
      <w:marRight w:val="0"/>
      <w:marTop w:val="0"/>
      <w:marBottom w:val="0"/>
      <w:divBdr>
        <w:top w:val="none" w:sz="0" w:space="0" w:color="auto"/>
        <w:left w:val="none" w:sz="0" w:space="0" w:color="auto"/>
        <w:bottom w:val="none" w:sz="0" w:space="0" w:color="auto"/>
        <w:right w:val="none" w:sz="0" w:space="0" w:color="auto"/>
      </w:divBdr>
    </w:div>
    <w:div w:id="576011954">
      <w:bodyDiv w:val="1"/>
      <w:marLeft w:val="0"/>
      <w:marRight w:val="0"/>
      <w:marTop w:val="0"/>
      <w:marBottom w:val="0"/>
      <w:divBdr>
        <w:top w:val="none" w:sz="0" w:space="0" w:color="auto"/>
        <w:left w:val="none" w:sz="0" w:space="0" w:color="auto"/>
        <w:bottom w:val="none" w:sz="0" w:space="0" w:color="auto"/>
        <w:right w:val="none" w:sz="0" w:space="0" w:color="auto"/>
      </w:divBdr>
      <w:divsChild>
        <w:div w:id="1894391961">
          <w:marLeft w:val="0"/>
          <w:marRight w:val="0"/>
          <w:marTop w:val="0"/>
          <w:marBottom w:val="0"/>
          <w:divBdr>
            <w:top w:val="none" w:sz="0" w:space="0" w:color="auto"/>
            <w:left w:val="none" w:sz="0" w:space="0" w:color="auto"/>
            <w:bottom w:val="none" w:sz="0" w:space="0" w:color="auto"/>
            <w:right w:val="none" w:sz="0" w:space="0" w:color="auto"/>
          </w:divBdr>
        </w:div>
      </w:divsChild>
    </w:div>
    <w:div w:id="576864782">
      <w:bodyDiv w:val="1"/>
      <w:marLeft w:val="0"/>
      <w:marRight w:val="0"/>
      <w:marTop w:val="0"/>
      <w:marBottom w:val="0"/>
      <w:divBdr>
        <w:top w:val="none" w:sz="0" w:space="0" w:color="auto"/>
        <w:left w:val="none" w:sz="0" w:space="0" w:color="auto"/>
        <w:bottom w:val="none" w:sz="0" w:space="0" w:color="auto"/>
        <w:right w:val="none" w:sz="0" w:space="0" w:color="auto"/>
      </w:divBdr>
      <w:divsChild>
        <w:div w:id="795685799">
          <w:marLeft w:val="0"/>
          <w:marRight w:val="0"/>
          <w:marTop w:val="0"/>
          <w:marBottom w:val="0"/>
          <w:divBdr>
            <w:top w:val="none" w:sz="0" w:space="0" w:color="auto"/>
            <w:left w:val="none" w:sz="0" w:space="0" w:color="auto"/>
            <w:bottom w:val="none" w:sz="0" w:space="0" w:color="auto"/>
            <w:right w:val="none" w:sz="0" w:space="0" w:color="auto"/>
          </w:divBdr>
        </w:div>
      </w:divsChild>
    </w:div>
    <w:div w:id="580021412">
      <w:bodyDiv w:val="1"/>
      <w:marLeft w:val="0"/>
      <w:marRight w:val="0"/>
      <w:marTop w:val="0"/>
      <w:marBottom w:val="0"/>
      <w:divBdr>
        <w:top w:val="none" w:sz="0" w:space="0" w:color="auto"/>
        <w:left w:val="none" w:sz="0" w:space="0" w:color="auto"/>
        <w:bottom w:val="none" w:sz="0" w:space="0" w:color="auto"/>
        <w:right w:val="none" w:sz="0" w:space="0" w:color="auto"/>
      </w:divBdr>
      <w:divsChild>
        <w:div w:id="2000498031">
          <w:marLeft w:val="0"/>
          <w:marRight w:val="0"/>
          <w:marTop w:val="0"/>
          <w:marBottom w:val="0"/>
          <w:divBdr>
            <w:top w:val="none" w:sz="0" w:space="0" w:color="auto"/>
            <w:left w:val="none" w:sz="0" w:space="0" w:color="auto"/>
            <w:bottom w:val="none" w:sz="0" w:space="0" w:color="auto"/>
            <w:right w:val="none" w:sz="0" w:space="0" w:color="auto"/>
          </w:divBdr>
        </w:div>
      </w:divsChild>
    </w:div>
    <w:div w:id="582373483">
      <w:bodyDiv w:val="1"/>
      <w:marLeft w:val="0"/>
      <w:marRight w:val="0"/>
      <w:marTop w:val="0"/>
      <w:marBottom w:val="0"/>
      <w:divBdr>
        <w:top w:val="none" w:sz="0" w:space="0" w:color="auto"/>
        <w:left w:val="none" w:sz="0" w:space="0" w:color="auto"/>
        <w:bottom w:val="none" w:sz="0" w:space="0" w:color="auto"/>
        <w:right w:val="none" w:sz="0" w:space="0" w:color="auto"/>
      </w:divBdr>
    </w:div>
    <w:div w:id="585267771">
      <w:bodyDiv w:val="1"/>
      <w:marLeft w:val="0"/>
      <w:marRight w:val="0"/>
      <w:marTop w:val="0"/>
      <w:marBottom w:val="0"/>
      <w:divBdr>
        <w:top w:val="none" w:sz="0" w:space="0" w:color="auto"/>
        <w:left w:val="none" w:sz="0" w:space="0" w:color="auto"/>
        <w:bottom w:val="none" w:sz="0" w:space="0" w:color="auto"/>
        <w:right w:val="none" w:sz="0" w:space="0" w:color="auto"/>
      </w:divBdr>
    </w:div>
    <w:div w:id="588927636">
      <w:bodyDiv w:val="1"/>
      <w:marLeft w:val="0"/>
      <w:marRight w:val="0"/>
      <w:marTop w:val="0"/>
      <w:marBottom w:val="0"/>
      <w:divBdr>
        <w:top w:val="none" w:sz="0" w:space="0" w:color="auto"/>
        <w:left w:val="none" w:sz="0" w:space="0" w:color="auto"/>
        <w:bottom w:val="none" w:sz="0" w:space="0" w:color="auto"/>
        <w:right w:val="none" w:sz="0" w:space="0" w:color="auto"/>
      </w:divBdr>
      <w:divsChild>
        <w:div w:id="1413890547">
          <w:marLeft w:val="0"/>
          <w:marRight w:val="0"/>
          <w:marTop w:val="0"/>
          <w:marBottom w:val="0"/>
          <w:divBdr>
            <w:top w:val="none" w:sz="0" w:space="0" w:color="auto"/>
            <w:left w:val="none" w:sz="0" w:space="0" w:color="auto"/>
            <w:bottom w:val="none" w:sz="0" w:space="0" w:color="auto"/>
            <w:right w:val="none" w:sz="0" w:space="0" w:color="auto"/>
          </w:divBdr>
        </w:div>
      </w:divsChild>
    </w:div>
    <w:div w:id="591202113">
      <w:bodyDiv w:val="1"/>
      <w:marLeft w:val="0"/>
      <w:marRight w:val="0"/>
      <w:marTop w:val="0"/>
      <w:marBottom w:val="0"/>
      <w:divBdr>
        <w:top w:val="none" w:sz="0" w:space="0" w:color="auto"/>
        <w:left w:val="none" w:sz="0" w:space="0" w:color="auto"/>
        <w:bottom w:val="none" w:sz="0" w:space="0" w:color="auto"/>
        <w:right w:val="none" w:sz="0" w:space="0" w:color="auto"/>
      </w:divBdr>
      <w:divsChild>
        <w:div w:id="240261219">
          <w:marLeft w:val="0"/>
          <w:marRight w:val="0"/>
          <w:marTop w:val="0"/>
          <w:marBottom w:val="0"/>
          <w:divBdr>
            <w:top w:val="none" w:sz="0" w:space="0" w:color="auto"/>
            <w:left w:val="none" w:sz="0" w:space="0" w:color="auto"/>
            <w:bottom w:val="none" w:sz="0" w:space="0" w:color="auto"/>
            <w:right w:val="none" w:sz="0" w:space="0" w:color="auto"/>
          </w:divBdr>
        </w:div>
      </w:divsChild>
    </w:div>
    <w:div w:id="591203754">
      <w:bodyDiv w:val="1"/>
      <w:marLeft w:val="0"/>
      <w:marRight w:val="0"/>
      <w:marTop w:val="0"/>
      <w:marBottom w:val="0"/>
      <w:divBdr>
        <w:top w:val="none" w:sz="0" w:space="0" w:color="auto"/>
        <w:left w:val="none" w:sz="0" w:space="0" w:color="auto"/>
        <w:bottom w:val="none" w:sz="0" w:space="0" w:color="auto"/>
        <w:right w:val="none" w:sz="0" w:space="0" w:color="auto"/>
      </w:divBdr>
      <w:divsChild>
        <w:div w:id="21758453">
          <w:marLeft w:val="0"/>
          <w:marRight w:val="0"/>
          <w:marTop w:val="0"/>
          <w:marBottom w:val="0"/>
          <w:divBdr>
            <w:top w:val="none" w:sz="0" w:space="0" w:color="auto"/>
            <w:left w:val="none" w:sz="0" w:space="0" w:color="auto"/>
            <w:bottom w:val="none" w:sz="0" w:space="0" w:color="auto"/>
            <w:right w:val="none" w:sz="0" w:space="0" w:color="auto"/>
          </w:divBdr>
        </w:div>
      </w:divsChild>
    </w:div>
    <w:div w:id="593785692">
      <w:bodyDiv w:val="1"/>
      <w:marLeft w:val="0"/>
      <w:marRight w:val="0"/>
      <w:marTop w:val="0"/>
      <w:marBottom w:val="0"/>
      <w:divBdr>
        <w:top w:val="none" w:sz="0" w:space="0" w:color="auto"/>
        <w:left w:val="none" w:sz="0" w:space="0" w:color="auto"/>
        <w:bottom w:val="none" w:sz="0" w:space="0" w:color="auto"/>
        <w:right w:val="none" w:sz="0" w:space="0" w:color="auto"/>
      </w:divBdr>
    </w:div>
    <w:div w:id="595405419">
      <w:bodyDiv w:val="1"/>
      <w:marLeft w:val="0"/>
      <w:marRight w:val="0"/>
      <w:marTop w:val="0"/>
      <w:marBottom w:val="0"/>
      <w:divBdr>
        <w:top w:val="none" w:sz="0" w:space="0" w:color="auto"/>
        <w:left w:val="none" w:sz="0" w:space="0" w:color="auto"/>
        <w:bottom w:val="none" w:sz="0" w:space="0" w:color="auto"/>
        <w:right w:val="none" w:sz="0" w:space="0" w:color="auto"/>
      </w:divBdr>
    </w:div>
    <w:div w:id="601189990">
      <w:bodyDiv w:val="1"/>
      <w:marLeft w:val="0"/>
      <w:marRight w:val="0"/>
      <w:marTop w:val="0"/>
      <w:marBottom w:val="0"/>
      <w:divBdr>
        <w:top w:val="none" w:sz="0" w:space="0" w:color="auto"/>
        <w:left w:val="none" w:sz="0" w:space="0" w:color="auto"/>
        <w:bottom w:val="none" w:sz="0" w:space="0" w:color="auto"/>
        <w:right w:val="none" w:sz="0" w:space="0" w:color="auto"/>
      </w:divBdr>
      <w:divsChild>
        <w:div w:id="1780907822">
          <w:marLeft w:val="0"/>
          <w:marRight w:val="0"/>
          <w:marTop w:val="0"/>
          <w:marBottom w:val="0"/>
          <w:divBdr>
            <w:top w:val="none" w:sz="0" w:space="0" w:color="auto"/>
            <w:left w:val="none" w:sz="0" w:space="0" w:color="auto"/>
            <w:bottom w:val="none" w:sz="0" w:space="0" w:color="auto"/>
            <w:right w:val="none" w:sz="0" w:space="0" w:color="auto"/>
          </w:divBdr>
        </w:div>
      </w:divsChild>
    </w:div>
    <w:div w:id="603029165">
      <w:bodyDiv w:val="1"/>
      <w:marLeft w:val="0"/>
      <w:marRight w:val="0"/>
      <w:marTop w:val="0"/>
      <w:marBottom w:val="0"/>
      <w:divBdr>
        <w:top w:val="none" w:sz="0" w:space="0" w:color="auto"/>
        <w:left w:val="none" w:sz="0" w:space="0" w:color="auto"/>
        <w:bottom w:val="none" w:sz="0" w:space="0" w:color="auto"/>
        <w:right w:val="none" w:sz="0" w:space="0" w:color="auto"/>
      </w:divBdr>
      <w:divsChild>
        <w:div w:id="1565791958">
          <w:marLeft w:val="0"/>
          <w:marRight w:val="0"/>
          <w:marTop w:val="0"/>
          <w:marBottom w:val="0"/>
          <w:divBdr>
            <w:top w:val="none" w:sz="0" w:space="0" w:color="auto"/>
            <w:left w:val="none" w:sz="0" w:space="0" w:color="auto"/>
            <w:bottom w:val="none" w:sz="0" w:space="0" w:color="auto"/>
            <w:right w:val="none" w:sz="0" w:space="0" w:color="auto"/>
          </w:divBdr>
        </w:div>
      </w:divsChild>
    </w:div>
    <w:div w:id="614677214">
      <w:bodyDiv w:val="1"/>
      <w:marLeft w:val="0"/>
      <w:marRight w:val="0"/>
      <w:marTop w:val="0"/>
      <w:marBottom w:val="0"/>
      <w:divBdr>
        <w:top w:val="none" w:sz="0" w:space="0" w:color="auto"/>
        <w:left w:val="none" w:sz="0" w:space="0" w:color="auto"/>
        <w:bottom w:val="none" w:sz="0" w:space="0" w:color="auto"/>
        <w:right w:val="none" w:sz="0" w:space="0" w:color="auto"/>
      </w:divBdr>
      <w:divsChild>
        <w:div w:id="1462840074">
          <w:marLeft w:val="0"/>
          <w:marRight w:val="0"/>
          <w:marTop w:val="0"/>
          <w:marBottom w:val="0"/>
          <w:divBdr>
            <w:top w:val="none" w:sz="0" w:space="0" w:color="auto"/>
            <w:left w:val="none" w:sz="0" w:space="0" w:color="auto"/>
            <w:bottom w:val="none" w:sz="0" w:space="0" w:color="auto"/>
            <w:right w:val="none" w:sz="0" w:space="0" w:color="auto"/>
          </w:divBdr>
        </w:div>
      </w:divsChild>
    </w:div>
    <w:div w:id="614943508">
      <w:bodyDiv w:val="1"/>
      <w:marLeft w:val="0"/>
      <w:marRight w:val="0"/>
      <w:marTop w:val="0"/>
      <w:marBottom w:val="0"/>
      <w:divBdr>
        <w:top w:val="none" w:sz="0" w:space="0" w:color="auto"/>
        <w:left w:val="none" w:sz="0" w:space="0" w:color="auto"/>
        <w:bottom w:val="none" w:sz="0" w:space="0" w:color="auto"/>
        <w:right w:val="none" w:sz="0" w:space="0" w:color="auto"/>
      </w:divBdr>
      <w:divsChild>
        <w:div w:id="460733298">
          <w:marLeft w:val="0"/>
          <w:marRight w:val="0"/>
          <w:marTop w:val="0"/>
          <w:marBottom w:val="0"/>
          <w:divBdr>
            <w:top w:val="none" w:sz="0" w:space="0" w:color="auto"/>
            <w:left w:val="none" w:sz="0" w:space="0" w:color="auto"/>
            <w:bottom w:val="none" w:sz="0" w:space="0" w:color="auto"/>
            <w:right w:val="none" w:sz="0" w:space="0" w:color="auto"/>
          </w:divBdr>
          <w:divsChild>
            <w:div w:id="94727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796748">
      <w:bodyDiv w:val="1"/>
      <w:marLeft w:val="0"/>
      <w:marRight w:val="0"/>
      <w:marTop w:val="0"/>
      <w:marBottom w:val="0"/>
      <w:divBdr>
        <w:top w:val="none" w:sz="0" w:space="0" w:color="auto"/>
        <w:left w:val="none" w:sz="0" w:space="0" w:color="auto"/>
        <w:bottom w:val="none" w:sz="0" w:space="0" w:color="auto"/>
        <w:right w:val="none" w:sz="0" w:space="0" w:color="auto"/>
      </w:divBdr>
    </w:div>
    <w:div w:id="616180753">
      <w:bodyDiv w:val="1"/>
      <w:marLeft w:val="0"/>
      <w:marRight w:val="0"/>
      <w:marTop w:val="0"/>
      <w:marBottom w:val="0"/>
      <w:divBdr>
        <w:top w:val="none" w:sz="0" w:space="0" w:color="auto"/>
        <w:left w:val="none" w:sz="0" w:space="0" w:color="auto"/>
        <w:bottom w:val="none" w:sz="0" w:space="0" w:color="auto"/>
        <w:right w:val="none" w:sz="0" w:space="0" w:color="auto"/>
      </w:divBdr>
      <w:divsChild>
        <w:div w:id="484978555">
          <w:marLeft w:val="0"/>
          <w:marRight w:val="0"/>
          <w:marTop w:val="0"/>
          <w:marBottom w:val="0"/>
          <w:divBdr>
            <w:top w:val="none" w:sz="0" w:space="0" w:color="auto"/>
            <w:left w:val="none" w:sz="0" w:space="0" w:color="auto"/>
            <w:bottom w:val="none" w:sz="0" w:space="0" w:color="auto"/>
            <w:right w:val="none" w:sz="0" w:space="0" w:color="auto"/>
          </w:divBdr>
        </w:div>
      </w:divsChild>
    </w:div>
    <w:div w:id="616912826">
      <w:bodyDiv w:val="1"/>
      <w:marLeft w:val="0"/>
      <w:marRight w:val="0"/>
      <w:marTop w:val="0"/>
      <w:marBottom w:val="0"/>
      <w:divBdr>
        <w:top w:val="none" w:sz="0" w:space="0" w:color="auto"/>
        <w:left w:val="none" w:sz="0" w:space="0" w:color="auto"/>
        <w:bottom w:val="none" w:sz="0" w:space="0" w:color="auto"/>
        <w:right w:val="none" w:sz="0" w:space="0" w:color="auto"/>
      </w:divBdr>
      <w:divsChild>
        <w:div w:id="1426801426">
          <w:marLeft w:val="0"/>
          <w:marRight w:val="0"/>
          <w:marTop w:val="0"/>
          <w:marBottom w:val="0"/>
          <w:divBdr>
            <w:top w:val="none" w:sz="0" w:space="0" w:color="auto"/>
            <w:left w:val="none" w:sz="0" w:space="0" w:color="auto"/>
            <w:bottom w:val="none" w:sz="0" w:space="0" w:color="auto"/>
            <w:right w:val="none" w:sz="0" w:space="0" w:color="auto"/>
          </w:divBdr>
        </w:div>
      </w:divsChild>
    </w:div>
    <w:div w:id="618800443">
      <w:bodyDiv w:val="1"/>
      <w:marLeft w:val="0"/>
      <w:marRight w:val="0"/>
      <w:marTop w:val="0"/>
      <w:marBottom w:val="0"/>
      <w:divBdr>
        <w:top w:val="none" w:sz="0" w:space="0" w:color="auto"/>
        <w:left w:val="none" w:sz="0" w:space="0" w:color="auto"/>
        <w:bottom w:val="none" w:sz="0" w:space="0" w:color="auto"/>
        <w:right w:val="none" w:sz="0" w:space="0" w:color="auto"/>
      </w:divBdr>
      <w:divsChild>
        <w:div w:id="1265193757">
          <w:marLeft w:val="0"/>
          <w:marRight w:val="0"/>
          <w:marTop w:val="0"/>
          <w:marBottom w:val="0"/>
          <w:divBdr>
            <w:top w:val="none" w:sz="0" w:space="0" w:color="auto"/>
            <w:left w:val="none" w:sz="0" w:space="0" w:color="auto"/>
            <w:bottom w:val="none" w:sz="0" w:space="0" w:color="auto"/>
            <w:right w:val="none" w:sz="0" w:space="0" w:color="auto"/>
          </w:divBdr>
        </w:div>
      </w:divsChild>
    </w:div>
    <w:div w:id="631055242">
      <w:bodyDiv w:val="1"/>
      <w:marLeft w:val="0"/>
      <w:marRight w:val="0"/>
      <w:marTop w:val="0"/>
      <w:marBottom w:val="0"/>
      <w:divBdr>
        <w:top w:val="none" w:sz="0" w:space="0" w:color="auto"/>
        <w:left w:val="none" w:sz="0" w:space="0" w:color="auto"/>
        <w:bottom w:val="none" w:sz="0" w:space="0" w:color="auto"/>
        <w:right w:val="none" w:sz="0" w:space="0" w:color="auto"/>
      </w:divBdr>
      <w:divsChild>
        <w:div w:id="911349102">
          <w:marLeft w:val="0"/>
          <w:marRight w:val="0"/>
          <w:marTop w:val="0"/>
          <w:marBottom w:val="0"/>
          <w:divBdr>
            <w:top w:val="none" w:sz="0" w:space="0" w:color="auto"/>
            <w:left w:val="none" w:sz="0" w:space="0" w:color="auto"/>
            <w:bottom w:val="none" w:sz="0" w:space="0" w:color="auto"/>
            <w:right w:val="none" w:sz="0" w:space="0" w:color="auto"/>
          </w:divBdr>
        </w:div>
      </w:divsChild>
    </w:div>
    <w:div w:id="636833800">
      <w:bodyDiv w:val="1"/>
      <w:marLeft w:val="0"/>
      <w:marRight w:val="0"/>
      <w:marTop w:val="0"/>
      <w:marBottom w:val="0"/>
      <w:divBdr>
        <w:top w:val="none" w:sz="0" w:space="0" w:color="auto"/>
        <w:left w:val="none" w:sz="0" w:space="0" w:color="auto"/>
        <w:bottom w:val="none" w:sz="0" w:space="0" w:color="auto"/>
        <w:right w:val="none" w:sz="0" w:space="0" w:color="auto"/>
      </w:divBdr>
      <w:divsChild>
        <w:div w:id="727995956">
          <w:marLeft w:val="0"/>
          <w:marRight w:val="0"/>
          <w:marTop w:val="0"/>
          <w:marBottom w:val="0"/>
          <w:divBdr>
            <w:top w:val="none" w:sz="0" w:space="0" w:color="auto"/>
            <w:left w:val="none" w:sz="0" w:space="0" w:color="auto"/>
            <w:bottom w:val="none" w:sz="0" w:space="0" w:color="auto"/>
            <w:right w:val="none" w:sz="0" w:space="0" w:color="auto"/>
          </w:divBdr>
        </w:div>
      </w:divsChild>
    </w:div>
    <w:div w:id="640505776">
      <w:bodyDiv w:val="1"/>
      <w:marLeft w:val="0"/>
      <w:marRight w:val="0"/>
      <w:marTop w:val="0"/>
      <w:marBottom w:val="0"/>
      <w:divBdr>
        <w:top w:val="none" w:sz="0" w:space="0" w:color="auto"/>
        <w:left w:val="none" w:sz="0" w:space="0" w:color="auto"/>
        <w:bottom w:val="none" w:sz="0" w:space="0" w:color="auto"/>
        <w:right w:val="none" w:sz="0" w:space="0" w:color="auto"/>
      </w:divBdr>
      <w:divsChild>
        <w:div w:id="44455423">
          <w:marLeft w:val="0"/>
          <w:marRight w:val="0"/>
          <w:marTop w:val="0"/>
          <w:marBottom w:val="0"/>
          <w:divBdr>
            <w:top w:val="none" w:sz="0" w:space="0" w:color="auto"/>
            <w:left w:val="none" w:sz="0" w:space="0" w:color="auto"/>
            <w:bottom w:val="none" w:sz="0" w:space="0" w:color="auto"/>
            <w:right w:val="none" w:sz="0" w:space="0" w:color="auto"/>
          </w:divBdr>
        </w:div>
      </w:divsChild>
    </w:div>
    <w:div w:id="654795486">
      <w:bodyDiv w:val="1"/>
      <w:marLeft w:val="0"/>
      <w:marRight w:val="0"/>
      <w:marTop w:val="0"/>
      <w:marBottom w:val="0"/>
      <w:divBdr>
        <w:top w:val="none" w:sz="0" w:space="0" w:color="auto"/>
        <w:left w:val="none" w:sz="0" w:space="0" w:color="auto"/>
        <w:bottom w:val="none" w:sz="0" w:space="0" w:color="auto"/>
        <w:right w:val="none" w:sz="0" w:space="0" w:color="auto"/>
      </w:divBdr>
      <w:divsChild>
        <w:div w:id="298464404">
          <w:marLeft w:val="0"/>
          <w:marRight w:val="0"/>
          <w:marTop w:val="0"/>
          <w:marBottom w:val="0"/>
          <w:divBdr>
            <w:top w:val="none" w:sz="0" w:space="0" w:color="auto"/>
            <w:left w:val="none" w:sz="0" w:space="0" w:color="auto"/>
            <w:bottom w:val="none" w:sz="0" w:space="0" w:color="auto"/>
            <w:right w:val="none" w:sz="0" w:space="0" w:color="auto"/>
          </w:divBdr>
        </w:div>
      </w:divsChild>
    </w:div>
    <w:div w:id="660698280">
      <w:bodyDiv w:val="1"/>
      <w:marLeft w:val="0"/>
      <w:marRight w:val="0"/>
      <w:marTop w:val="0"/>
      <w:marBottom w:val="0"/>
      <w:divBdr>
        <w:top w:val="none" w:sz="0" w:space="0" w:color="auto"/>
        <w:left w:val="none" w:sz="0" w:space="0" w:color="auto"/>
        <w:bottom w:val="none" w:sz="0" w:space="0" w:color="auto"/>
        <w:right w:val="none" w:sz="0" w:space="0" w:color="auto"/>
      </w:divBdr>
      <w:divsChild>
        <w:div w:id="123472527">
          <w:marLeft w:val="0"/>
          <w:marRight w:val="0"/>
          <w:marTop w:val="0"/>
          <w:marBottom w:val="0"/>
          <w:divBdr>
            <w:top w:val="none" w:sz="0" w:space="0" w:color="auto"/>
            <w:left w:val="none" w:sz="0" w:space="0" w:color="auto"/>
            <w:bottom w:val="none" w:sz="0" w:space="0" w:color="auto"/>
            <w:right w:val="none" w:sz="0" w:space="0" w:color="auto"/>
          </w:divBdr>
        </w:div>
      </w:divsChild>
    </w:div>
    <w:div w:id="661197479">
      <w:bodyDiv w:val="1"/>
      <w:marLeft w:val="0"/>
      <w:marRight w:val="0"/>
      <w:marTop w:val="0"/>
      <w:marBottom w:val="0"/>
      <w:divBdr>
        <w:top w:val="none" w:sz="0" w:space="0" w:color="auto"/>
        <w:left w:val="none" w:sz="0" w:space="0" w:color="auto"/>
        <w:bottom w:val="none" w:sz="0" w:space="0" w:color="auto"/>
        <w:right w:val="none" w:sz="0" w:space="0" w:color="auto"/>
      </w:divBdr>
      <w:divsChild>
        <w:div w:id="990838895">
          <w:marLeft w:val="0"/>
          <w:marRight w:val="0"/>
          <w:marTop w:val="0"/>
          <w:marBottom w:val="0"/>
          <w:divBdr>
            <w:top w:val="none" w:sz="0" w:space="0" w:color="auto"/>
            <w:left w:val="none" w:sz="0" w:space="0" w:color="auto"/>
            <w:bottom w:val="none" w:sz="0" w:space="0" w:color="auto"/>
            <w:right w:val="none" w:sz="0" w:space="0" w:color="auto"/>
          </w:divBdr>
          <w:divsChild>
            <w:div w:id="157249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1519">
      <w:bodyDiv w:val="1"/>
      <w:marLeft w:val="0"/>
      <w:marRight w:val="0"/>
      <w:marTop w:val="0"/>
      <w:marBottom w:val="0"/>
      <w:divBdr>
        <w:top w:val="none" w:sz="0" w:space="0" w:color="auto"/>
        <w:left w:val="none" w:sz="0" w:space="0" w:color="auto"/>
        <w:bottom w:val="none" w:sz="0" w:space="0" w:color="auto"/>
        <w:right w:val="none" w:sz="0" w:space="0" w:color="auto"/>
      </w:divBdr>
      <w:divsChild>
        <w:div w:id="1834224098">
          <w:marLeft w:val="0"/>
          <w:marRight w:val="0"/>
          <w:marTop w:val="0"/>
          <w:marBottom w:val="0"/>
          <w:divBdr>
            <w:top w:val="none" w:sz="0" w:space="0" w:color="auto"/>
            <w:left w:val="none" w:sz="0" w:space="0" w:color="auto"/>
            <w:bottom w:val="none" w:sz="0" w:space="0" w:color="auto"/>
            <w:right w:val="none" w:sz="0" w:space="0" w:color="auto"/>
          </w:divBdr>
        </w:div>
      </w:divsChild>
    </w:div>
    <w:div w:id="665208662">
      <w:bodyDiv w:val="1"/>
      <w:marLeft w:val="0"/>
      <w:marRight w:val="0"/>
      <w:marTop w:val="0"/>
      <w:marBottom w:val="0"/>
      <w:divBdr>
        <w:top w:val="none" w:sz="0" w:space="0" w:color="auto"/>
        <w:left w:val="none" w:sz="0" w:space="0" w:color="auto"/>
        <w:bottom w:val="none" w:sz="0" w:space="0" w:color="auto"/>
        <w:right w:val="none" w:sz="0" w:space="0" w:color="auto"/>
      </w:divBdr>
      <w:divsChild>
        <w:div w:id="1020011036">
          <w:marLeft w:val="0"/>
          <w:marRight w:val="0"/>
          <w:marTop w:val="0"/>
          <w:marBottom w:val="0"/>
          <w:divBdr>
            <w:top w:val="none" w:sz="0" w:space="0" w:color="auto"/>
            <w:left w:val="none" w:sz="0" w:space="0" w:color="auto"/>
            <w:bottom w:val="none" w:sz="0" w:space="0" w:color="auto"/>
            <w:right w:val="none" w:sz="0" w:space="0" w:color="auto"/>
          </w:divBdr>
        </w:div>
      </w:divsChild>
    </w:div>
    <w:div w:id="667637700">
      <w:bodyDiv w:val="1"/>
      <w:marLeft w:val="0"/>
      <w:marRight w:val="0"/>
      <w:marTop w:val="0"/>
      <w:marBottom w:val="0"/>
      <w:divBdr>
        <w:top w:val="none" w:sz="0" w:space="0" w:color="auto"/>
        <w:left w:val="none" w:sz="0" w:space="0" w:color="auto"/>
        <w:bottom w:val="none" w:sz="0" w:space="0" w:color="auto"/>
        <w:right w:val="none" w:sz="0" w:space="0" w:color="auto"/>
      </w:divBdr>
      <w:divsChild>
        <w:div w:id="1567837327">
          <w:marLeft w:val="0"/>
          <w:marRight w:val="0"/>
          <w:marTop w:val="0"/>
          <w:marBottom w:val="0"/>
          <w:divBdr>
            <w:top w:val="none" w:sz="0" w:space="0" w:color="auto"/>
            <w:left w:val="none" w:sz="0" w:space="0" w:color="auto"/>
            <w:bottom w:val="none" w:sz="0" w:space="0" w:color="auto"/>
            <w:right w:val="none" w:sz="0" w:space="0" w:color="auto"/>
          </w:divBdr>
        </w:div>
      </w:divsChild>
    </w:div>
    <w:div w:id="671643168">
      <w:bodyDiv w:val="1"/>
      <w:marLeft w:val="0"/>
      <w:marRight w:val="0"/>
      <w:marTop w:val="0"/>
      <w:marBottom w:val="0"/>
      <w:divBdr>
        <w:top w:val="none" w:sz="0" w:space="0" w:color="auto"/>
        <w:left w:val="none" w:sz="0" w:space="0" w:color="auto"/>
        <w:bottom w:val="none" w:sz="0" w:space="0" w:color="auto"/>
        <w:right w:val="none" w:sz="0" w:space="0" w:color="auto"/>
      </w:divBdr>
      <w:divsChild>
        <w:div w:id="407387735">
          <w:marLeft w:val="0"/>
          <w:marRight w:val="0"/>
          <w:marTop w:val="0"/>
          <w:marBottom w:val="0"/>
          <w:divBdr>
            <w:top w:val="none" w:sz="0" w:space="0" w:color="auto"/>
            <w:left w:val="none" w:sz="0" w:space="0" w:color="auto"/>
            <w:bottom w:val="none" w:sz="0" w:space="0" w:color="auto"/>
            <w:right w:val="none" w:sz="0" w:space="0" w:color="auto"/>
          </w:divBdr>
        </w:div>
      </w:divsChild>
    </w:div>
    <w:div w:id="671832075">
      <w:bodyDiv w:val="1"/>
      <w:marLeft w:val="0"/>
      <w:marRight w:val="0"/>
      <w:marTop w:val="0"/>
      <w:marBottom w:val="0"/>
      <w:divBdr>
        <w:top w:val="none" w:sz="0" w:space="0" w:color="auto"/>
        <w:left w:val="none" w:sz="0" w:space="0" w:color="auto"/>
        <w:bottom w:val="none" w:sz="0" w:space="0" w:color="auto"/>
        <w:right w:val="none" w:sz="0" w:space="0" w:color="auto"/>
      </w:divBdr>
    </w:div>
    <w:div w:id="675764447">
      <w:bodyDiv w:val="1"/>
      <w:marLeft w:val="0"/>
      <w:marRight w:val="0"/>
      <w:marTop w:val="0"/>
      <w:marBottom w:val="0"/>
      <w:divBdr>
        <w:top w:val="none" w:sz="0" w:space="0" w:color="auto"/>
        <w:left w:val="none" w:sz="0" w:space="0" w:color="auto"/>
        <w:bottom w:val="none" w:sz="0" w:space="0" w:color="auto"/>
        <w:right w:val="none" w:sz="0" w:space="0" w:color="auto"/>
      </w:divBdr>
      <w:divsChild>
        <w:div w:id="1333870134">
          <w:marLeft w:val="0"/>
          <w:marRight w:val="0"/>
          <w:marTop w:val="0"/>
          <w:marBottom w:val="0"/>
          <w:divBdr>
            <w:top w:val="none" w:sz="0" w:space="0" w:color="auto"/>
            <w:left w:val="none" w:sz="0" w:space="0" w:color="auto"/>
            <w:bottom w:val="none" w:sz="0" w:space="0" w:color="auto"/>
            <w:right w:val="none" w:sz="0" w:space="0" w:color="auto"/>
          </w:divBdr>
        </w:div>
      </w:divsChild>
    </w:div>
    <w:div w:id="676928528">
      <w:bodyDiv w:val="1"/>
      <w:marLeft w:val="0"/>
      <w:marRight w:val="0"/>
      <w:marTop w:val="0"/>
      <w:marBottom w:val="0"/>
      <w:divBdr>
        <w:top w:val="none" w:sz="0" w:space="0" w:color="auto"/>
        <w:left w:val="none" w:sz="0" w:space="0" w:color="auto"/>
        <w:bottom w:val="none" w:sz="0" w:space="0" w:color="auto"/>
        <w:right w:val="none" w:sz="0" w:space="0" w:color="auto"/>
      </w:divBdr>
      <w:divsChild>
        <w:div w:id="1430084562">
          <w:marLeft w:val="0"/>
          <w:marRight w:val="0"/>
          <w:marTop w:val="0"/>
          <w:marBottom w:val="0"/>
          <w:divBdr>
            <w:top w:val="none" w:sz="0" w:space="0" w:color="auto"/>
            <w:left w:val="none" w:sz="0" w:space="0" w:color="auto"/>
            <w:bottom w:val="none" w:sz="0" w:space="0" w:color="auto"/>
            <w:right w:val="none" w:sz="0" w:space="0" w:color="auto"/>
          </w:divBdr>
        </w:div>
      </w:divsChild>
    </w:div>
    <w:div w:id="677460153">
      <w:bodyDiv w:val="1"/>
      <w:marLeft w:val="0"/>
      <w:marRight w:val="0"/>
      <w:marTop w:val="0"/>
      <w:marBottom w:val="0"/>
      <w:divBdr>
        <w:top w:val="none" w:sz="0" w:space="0" w:color="auto"/>
        <w:left w:val="none" w:sz="0" w:space="0" w:color="auto"/>
        <w:bottom w:val="none" w:sz="0" w:space="0" w:color="auto"/>
        <w:right w:val="none" w:sz="0" w:space="0" w:color="auto"/>
      </w:divBdr>
      <w:divsChild>
        <w:div w:id="587691094">
          <w:marLeft w:val="0"/>
          <w:marRight w:val="0"/>
          <w:marTop w:val="0"/>
          <w:marBottom w:val="0"/>
          <w:divBdr>
            <w:top w:val="none" w:sz="0" w:space="0" w:color="auto"/>
            <w:left w:val="none" w:sz="0" w:space="0" w:color="auto"/>
            <w:bottom w:val="none" w:sz="0" w:space="0" w:color="auto"/>
            <w:right w:val="none" w:sz="0" w:space="0" w:color="auto"/>
          </w:divBdr>
        </w:div>
      </w:divsChild>
    </w:div>
    <w:div w:id="682317530">
      <w:bodyDiv w:val="1"/>
      <w:marLeft w:val="0"/>
      <w:marRight w:val="0"/>
      <w:marTop w:val="0"/>
      <w:marBottom w:val="0"/>
      <w:divBdr>
        <w:top w:val="none" w:sz="0" w:space="0" w:color="auto"/>
        <w:left w:val="none" w:sz="0" w:space="0" w:color="auto"/>
        <w:bottom w:val="none" w:sz="0" w:space="0" w:color="auto"/>
        <w:right w:val="none" w:sz="0" w:space="0" w:color="auto"/>
      </w:divBdr>
    </w:div>
    <w:div w:id="683898602">
      <w:bodyDiv w:val="1"/>
      <w:marLeft w:val="0"/>
      <w:marRight w:val="0"/>
      <w:marTop w:val="0"/>
      <w:marBottom w:val="0"/>
      <w:divBdr>
        <w:top w:val="none" w:sz="0" w:space="0" w:color="auto"/>
        <w:left w:val="none" w:sz="0" w:space="0" w:color="auto"/>
        <w:bottom w:val="none" w:sz="0" w:space="0" w:color="auto"/>
        <w:right w:val="none" w:sz="0" w:space="0" w:color="auto"/>
      </w:divBdr>
      <w:divsChild>
        <w:div w:id="210775294">
          <w:marLeft w:val="0"/>
          <w:marRight w:val="0"/>
          <w:marTop w:val="0"/>
          <w:marBottom w:val="0"/>
          <w:divBdr>
            <w:top w:val="none" w:sz="0" w:space="0" w:color="auto"/>
            <w:left w:val="none" w:sz="0" w:space="0" w:color="auto"/>
            <w:bottom w:val="none" w:sz="0" w:space="0" w:color="auto"/>
            <w:right w:val="none" w:sz="0" w:space="0" w:color="auto"/>
          </w:divBdr>
        </w:div>
      </w:divsChild>
    </w:div>
    <w:div w:id="684093273">
      <w:bodyDiv w:val="1"/>
      <w:marLeft w:val="0"/>
      <w:marRight w:val="0"/>
      <w:marTop w:val="0"/>
      <w:marBottom w:val="0"/>
      <w:divBdr>
        <w:top w:val="none" w:sz="0" w:space="0" w:color="auto"/>
        <w:left w:val="none" w:sz="0" w:space="0" w:color="auto"/>
        <w:bottom w:val="none" w:sz="0" w:space="0" w:color="auto"/>
        <w:right w:val="none" w:sz="0" w:space="0" w:color="auto"/>
      </w:divBdr>
      <w:divsChild>
        <w:div w:id="2052683945">
          <w:marLeft w:val="0"/>
          <w:marRight w:val="0"/>
          <w:marTop w:val="0"/>
          <w:marBottom w:val="0"/>
          <w:divBdr>
            <w:top w:val="none" w:sz="0" w:space="0" w:color="auto"/>
            <w:left w:val="none" w:sz="0" w:space="0" w:color="auto"/>
            <w:bottom w:val="none" w:sz="0" w:space="0" w:color="auto"/>
            <w:right w:val="none" w:sz="0" w:space="0" w:color="auto"/>
          </w:divBdr>
        </w:div>
      </w:divsChild>
    </w:div>
    <w:div w:id="684988061">
      <w:bodyDiv w:val="1"/>
      <w:marLeft w:val="0"/>
      <w:marRight w:val="0"/>
      <w:marTop w:val="0"/>
      <w:marBottom w:val="0"/>
      <w:divBdr>
        <w:top w:val="none" w:sz="0" w:space="0" w:color="auto"/>
        <w:left w:val="none" w:sz="0" w:space="0" w:color="auto"/>
        <w:bottom w:val="none" w:sz="0" w:space="0" w:color="auto"/>
        <w:right w:val="none" w:sz="0" w:space="0" w:color="auto"/>
      </w:divBdr>
      <w:divsChild>
        <w:div w:id="383795335">
          <w:marLeft w:val="0"/>
          <w:marRight w:val="0"/>
          <w:marTop w:val="0"/>
          <w:marBottom w:val="0"/>
          <w:divBdr>
            <w:top w:val="none" w:sz="0" w:space="0" w:color="auto"/>
            <w:left w:val="none" w:sz="0" w:space="0" w:color="auto"/>
            <w:bottom w:val="none" w:sz="0" w:space="0" w:color="auto"/>
            <w:right w:val="none" w:sz="0" w:space="0" w:color="auto"/>
          </w:divBdr>
        </w:div>
      </w:divsChild>
    </w:div>
    <w:div w:id="687411527">
      <w:bodyDiv w:val="1"/>
      <w:marLeft w:val="0"/>
      <w:marRight w:val="0"/>
      <w:marTop w:val="0"/>
      <w:marBottom w:val="0"/>
      <w:divBdr>
        <w:top w:val="none" w:sz="0" w:space="0" w:color="auto"/>
        <w:left w:val="none" w:sz="0" w:space="0" w:color="auto"/>
        <w:bottom w:val="none" w:sz="0" w:space="0" w:color="auto"/>
        <w:right w:val="none" w:sz="0" w:space="0" w:color="auto"/>
      </w:divBdr>
    </w:div>
    <w:div w:id="695086094">
      <w:bodyDiv w:val="1"/>
      <w:marLeft w:val="0"/>
      <w:marRight w:val="0"/>
      <w:marTop w:val="0"/>
      <w:marBottom w:val="0"/>
      <w:divBdr>
        <w:top w:val="none" w:sz="0" w:space="0" w:color="auto"/>
        <w:left w:val="none" w:sz="0" w:space="0" w:color="auto"/>
        <w:bottom w:val="none" w:sz="0" w:space="0" w:color="auto"/>
        <w:right w:val="none" w:sz="0" w:space="0" w:color="auto"/>
      </w:divBdr>
      <w:divsChild>
        <w:div w:id="1536430059">
          <w:marLeft w:val="0"/>
          <w:marRight w:val="0"/>
          <w:marTop w:val="0"/>
          <w:marBottom w:val="0"/>
          <w:divBdr>
            <w:top w:val="none" w:sz="0" w:space="0" w:color="auto"/>
            <w:left w:val="none" w:sz="0" w:space="0" w:color="auto"/>
            <w:bottom w:val="none" w:sz="0" w:space="0" w:color="auto"/>
            <w:right w:val="none" w:sz="0" w:space="0" w:color="auto"/>
          </w:divBdr>
        </w:div>
      </w:divsChild>
    </w:div>
    <w:div w:id="701369757">
      <w:bodyDiv w:val="1"/>
      <w:marLeft w:val="0"/>
      <w:marRight w:val="0"/>
      <w:marTop w:val="0"/>
      <w:marBottom w:val="0"/>
      <w:divBdr>
        <w:top w:val="none" w:sz="0" w:space="0" w:color="auto"/>
        <w:left w:val="none" w:sz="0" w:space="0" w:color="auto"/>
        <w:bottom w:val="none" w:sz="0" w:space="0" w:color="auto"/>
        <w:right w:val="none" w:sz="0" w:space="0" w:color="auto"/>
      </w:divBdr>
    </w:div>
    <w:div w:id="703674554">
      <w:bodyDiv w:val="1"/>
      <w:marLeft w:val="0"/>
      <w:marRight w:val="0"/>
      <w:marTop w:val="0"/>
      <w:marBottom w:val="0"/>
      <w:divBdr>
        <w:top w:val="none" w:sz="0" w:space="0" w:color="auto"/>
        <w:left w:val="none" w:sz="0" w:space="0" w:color="auto"/>
        <w:bottom w:val="none" w:sz="0" w:space="0" w:color="auto"/>
        <w:right w:val="none" w:sz="0" w:space="0" w:color="auto"/>
      </w:divBdr>
      <w:divsChild>
        <w:div w:id="640235378">
          <w:marLeft w:val="0"/>
          <w:marRight w:val="0"/>
          <w:marTop w:val="0"/>
          <w:marBottom w:val="0"/>
          <w:divBdr>
            <w:top w:val="none" w:sz="0" w:space="0" w:color="auto"/>
            <w:left w:val="none" w:sz="0" w:space="0" w:color="auto"/>
            <w:bottom w:val="none" w:sz="0" w:space="0" w:color="auto"/>
            <w:right w:val="none" w:sz="0" w:space="0" w:color="auto"/>
          </w:divBdr>
        </w:div>
      </w:divsChild>
    </w:div>
    <w:div w:id="705451723">
      <w:bodyDiv w:val="1"/>
      <w:marLeft w:val="0"/>
      <w:marRight w:val="0"/>
      <w:marTop w:val="0"/>
      <w:marBottom w:val="0"/>
      <w:divBdr>
        <w:top w:val="none" w:sz="0" w:space="0" w:color="auto"/>
        <w:left w:val="none" w:sz="0" w:space="0" w:color="auto"/>
        <w:bottom w:val="none" w:sz="0" w:space="0" w:color="auto"/>
        <w:right w:val="none" w:sz="0" w:space="0" w:color="auto"/>
      </w:divBdr>
      <w:divsChild>
        <w:div w:id="290134189">
          <w:marLeft w:val="0"/>
          <w:marRight w:val="0"/>
          <w:marTop w:val="0"/>
          <w:marBottom w:val="0"/>
          <w:divBdr>
            <w:top w:val="none" w:sz="0" w:space="0" w:color="auto"/>
            <w:left w:val="none" w:sz="0" w:space="0" w:color="auto"/>
            <w:bottom w:val="none" w:sz="0" w:space="0" w:color="auto"/>
            <w:right w:val="none" w:sz="0" w:space="0" w:color="auto"/>
          </w:divBdr>
        </w:div>
      </w:divsChild>
    </w:div>
    <w:div w:id="708147435">
      <w:bodyDiv w:val="1"/>
      <w:marLeft w:val="0"/>
      <w:marRight w:val="0"/>
      <w:marTop w:val="0"/>
      <w:marBottom w:val="0"/>
      <w:divBdr>
        <w:top w:val="none" w:sz="0" w:space="0" w:color="auto"/>
        <w:left w:val="none" w:sz="0" w:space="0" w:color="auto"/>
        <w:bottom w:val="none" w:sz="0" w:space="0" w:color="auto"/>
        <w:right w:val="none" w:sz="0" w:space="0" w:color="auto"/>
      </w:divBdr>
      <w:divsChild>
        <w:div w:id="896817836">
          <w:marLeft w:val="0"/>
          <w:marRight w:val="0"/>
          <w:marTop w:val="0"/>
          <w:marBottom w:val="0"/>
          <w:divBdr>
            <w:top w:val="none" w:sz="0" w:space="0" w:color="auto"/>
            <w:left w:val="none" w:sz="0" w:space="0" w:color="auto"/>
            <w:bottom w:val="none" w:sz="0" w:space="0" w:color="auto"/>
            <w:right w:val="none" w:sz="0" w:space="0" w:color="auto"/>
          </w:divBdr>
        </w:div>
      </w:divsChild>
    </w:div>
    <w:div w:id="710153883">
      <w:bodyDiv w:val="1"/>
      <w:marLeft w:val="0"/>
      <w:marRight w:val="0"/>
      <w:marTop w:val="0"/>
      <w:marBottom w:val="0"/>
      <w:divBdr>
        <w:top w:val="none" w:sz="0" w:space="0" w:color="auto"/>
        <w:left w:val="none" w:sz="0" w:space="0" w:color="auto"/>
        <w:bottom w:val="none" w:sz="0" w:space="0" w:color="auto"/>
        <w:right w:val="none" w:sz="0" w:space="0" w:color="auto"/>
      </w:divBdr>
      <w:divsChild>
        <w:div w:id="2002083060">
          <w:marLeft w:val="0"/>
          <w:marRight w:val="0"/>
          <w:marTop w:val="0"/>
          <w:marBottom w:val="0"/>
          <w:divBdr>
            <w:top w:val="none" w:sz="0" w:space="0" w:color="auto"/>
            <w:left w:val="none" w:sz="0" w:space="0" w:color="auto"/>
            <w:bottom w:val="none" w:sz="0" w:space="0" w:color="auto"/>
            <w:right w:val="none" w:sz="0" w:space="0" w:color="auto"/>
          </w:divBdr>
        </w:div>
      </w:divsChild>
    </w:div>
    <w:div w:id="714230533">
      <w:bodyDiv w:val="1"/>
      <w:marLeft w:val="0"/>
      <w:marRight w:val="0"/>
      <w:marTop w:val="0"/>
      <w:marBottom w:val="0"/>
      <w:divBdr>
        <w:top w:val="none" w:sz="0" w:space="0" w:color="auto"/>
        <w:left w:val="none" w:sz="0" w:space="0" w:color="auto"/>
        <w:bottom w:val="none" w:sz="0" w:space="0" w:color="auto"/>
        <w:right w:val="none" w:sz="0" w:space="0" w:color="auto"/>
      </w:divBdr>
      <w:divsChild>
        <w:div w:id="368727264">
          <w:marLeft w:val="0"/>
          <w:marRight w:val="0"/>
          <w:marTop w:val="0"/>
          <w:marBottom w:val="0"/>
          <w:divBdr>
            <w:top w:val="none" w:sz="0" w:space="0" w:color="auto"/>
            <w:left w:val="none" w:sz="0" w:space="0" w:color="auto"/>
            <w:bottom w:val="none" w:sz="0" w:space="0" w:color="auto"/>
            <w:right w:val="none" w:sz="0" w:space="0" w:color="auto"/>
          </w:divBdr>
        </w:div>
      </w:divsChild>
    </w:div>
    <w:div w:id="717437316">
      <w:bodyDiv w:val="1"/>
      <w:marLeft w:val="0"/>
      <w:marRight w:val="0"/>
      <w:marTop w:val="0"/>
      <w:marBottom w:val="0"/>
      <w:divBdr>
        <w:top w:val="none" w:sz="0" w:space="0" w:color="auto"/>
        <w:left w:val="none" w:sz="0" w:space="0" w:color="auto"/>
        <w:bottom w:val="none" w:sz="0" w:space="0" w:color="auto"/>
        <w:right w:val="none" w:sz="0" w:space="0" w:color="auto"/>
      </w:divBdr>
      <w:divsChild>
        <w:div w:id="1125655415">
          <w:marLeft w:val="0"/>
          <w:marRight w:val="0"/>
          <w:marTop w:val="0"/>
          <w:marBottom w:val="0"/>
          <w:divBdr>
            <w:top w:val="none" w:sz="0" w:space="0" w:color="auto"/>
            <w:left w:val="none" w:sz="0" w:space="0" w:color="auto"/>
            <w:bottom w:val="none" w:sz="0" w:space="0" w:color="auto"/>
            <w:right w:val="none" w:sz="0" w:space="0" w:color="auto"/>
          </w:divBdr>
        </w:div>
      </w:divsChild>
    </w:div>
    <w:div w:id="723675373">
      <w:bodyDiv w:val="1"/>
      <w:marLeft w:val="0"/>
      <w:marRight w:val="0"/>
      <w:marTop w:val="0"/>
      <w:marBottom w:val="0"/>
      <w:divBdr>
        <w:top w:val="none" w:sz="0" w:space="0" w:color="auto"/>
        <w:left w:val="none" w:sz="0" w:space="0" w:color="auto"/>
        <w:bottom w:val="none" w:sz="0" w:space="0" w:color="auto"/>
        <w:right w:val="none" w:sz="0" w:space="0" w:color="auto"/>
      </w:divBdr>
      <w:divsChild>
        <w:div w:id="2072145872">
          <w:marLeft w:val="0"/>
          <w:marRight w:val="0"/>
          <w:marTop w:val="0"/>
          <w:marBottom w:val="0"/>
          <w:divBdr>
            <w:top w:val="none" w:sz="0" w:space="0" w:color="auto"/>
            <w:left w:val="none" w:sz="0" w:space="0" w:color="auto"/>
            <w:bottom w:val="none" w:sz="0" w:space="0" w:color="auto"/>
            <w:right w:val="none" w:sz="0" w:space="0" w:color="auto"/>
          </w:divBdr>
        </w:div>
      </w:divsChild>
    </w:div>
    <w:div w:id="734744773">
      <w:bodyDiv w:val="1"/>
      <w:marLeft w:val="0"/>
      <w:marRight w:val="0"/>
      <w:marTop w:val="0"/>
      <w:marBottom w:val="0"/>
      <w:divBdr>
        <w:top w:val="none" w:sz="0" w:space="0" w:color="auto"/>
        <w:left w:val="none" w:sz="0" w:space="0" w:color="auto"/>
        <w:bottom w:val="none" w:sz="0" w:space="0" w:color="auto"/>
        <w:right w:val="none" w:sz="0" w:space="0" w:color="auto"/>
      </w:divBdr>
      <w:divsChild>
        <w:div w:id="2019573352">
          <w:marLeft w:val="0"/>
          <w:marRight w:val="0"/>
          <w:marTop w:val="0"/>
          <w:marBottom w:val="0"/>
          <w:divBdr>
            <w:top w:val="none" w:sz="0" w:space="0" w:color="auto"/>
            <w:left w:val="none" w:sz="0" w:space="0" w:color="auto"/>
            <w:bottom w:val="none" w:sz="0" w:space="0" w:color="auto"/>
            <w:right w:val="none" w:sz="0" w:space="0" w:color="auto"/>
          </w:divBdr>
        </w:div>
      </w:divsChild>
    </w:div>
    <w:div w:id="739443192">
      <w:bodyDiv w:val="1"/>
      <w:marLeft w:val="0"/>
      <w:marRight w:val="0"/>
      <w:marTop w:val="0"/>
      <w:marBottom w:val="0"/>
      <w:divBdr>
        <w:top w:val="none" w:sz="0" w:space="0" w:color="auto"/>
        <w:left w:val="none" w:sz="0" w:space="0" w:color="auto"/>
        <w:bottom w:val="none" w:sz="0" w:space="0" w:color="auto"/>
        <w:right w:val="none" w:sz="0" w:space="0" w:color="auto"/>
      </w:divBdr>
      <w:divsChild>
        <w:div w:id="1736660168">
          <w:marLeft w:val="0"/>
          <w:marRight w:val="0"/>
          <w:marTop w:val="0"/>
          <w:marBottom w:val="0"/>
          <w:divBdr>
            <w:top w:val="none" w:sz="0" w:space="0" w:color="auto"/>
            <w:left w:val="none" w:sz="0" w:space="0" w:color="auto"/>
            <w:bottom w:val="none" w:sz="0" w:space="0" w:color="auto"/>
            <w:right w:val="none" w:sz="0" w:space="0" w:color="auto"/>
          </w:divBdr>
        </w:div>
      </w:divsChild>
    </w:div>
    <w:div w:id="742483270">
      <w:bodyDiv w:val="1"/>
      <w:marLeft w:val="0"/>
      <w:marRight w:val="0"/>
      <w:marTop w:val="0"/>
      <w:marBottom w:val="0"/>
      <w:divBdr>
        <w:top w:val="none" w:sz="0" w:space="0" w:color="auto"/>
        <w:left w:val="none" w:sz="0" w:space="0" w:color="auto"/>
        <w:bottom w:val="none" w:sz="0" w:space="0" w:color="auto"/>
        <w:right w:val="none" w:sz="0" w:space="0" w:color="auto"/>
      </w:divBdr>
      <w:divsChild>
        <w:div w:id="1807627455">
          <w:marLeft w:val="0"/>
          <w:marRight w:val="0"/>
          <w:marTop w:val="0"/>
          <w:marBottom w:val="0"/>
          <w:divBdr>
            <w:top w:val="none" w:sz="0" w:space="0" w:color="auto"/>
            <w:left w:val="none" w:sz="0" w:space="0" w:color="auto"/>
            <w:bottom w:val="none" w:sz="0" w:space="0" w:color="auto"/>
            <w:right w:val="none" w:sz="0" w:space="0" w:color="auto"/>
          </w:divBdr>
        </w:div>
      </w:divsChild>
    </w:div>
    <w:div w:id="743533167">
      <w:bodyDiv w:val="1"/>
      <w:marLeft w:val="0"/>
      <w:marRight w:val="0"/>
      <w:marTop w:val="0"/>
      <w:marBottom w:val="0"/>
      <w:divBdr>
        <w:top w:val="none" w:sz="0" w:space="0" w:color="auto"/>
        <w:left w:val="none" w:sz="0" w:space="0" w:color="auto"/>
        <w:bottom w:val="none" w:sz="0" w:space="0" w:color="auto"/>
        <w:right w:val="none" w:sz="0" w:space="0" w:color="auto"/>
      </w:divBdr>
    </w:div>
    <w:div w:id="743601681">
      <w:bodyDiv w:val="1"/>
      <w:marLeft w:val="0"/>
      <w:marRight w:val="0"/>
      <w:marTop w:val="0"/>
      <w:marBottom w:val="0"/>
      <w:divBdr>
        <w:top w:val="none" w:sz="0" w:space="0" w:color="auto"/>
        <w:left w:val="none" w:sz="0" w:space="0" w:color="auto"/>
        <w:bottom w:val="none" w:sz="0" w:space="0" w:color="auto"/>
        <w:right w:val="none" w:sz="0" w:space="0" w:color="auto"/>
      </w:divBdr>
      <w:divsChild>
        <w:div w:id="220487438">
          <w:marLeft w:val="0"/>
          <w:marRight w:val="0"/>
          <w:marTop w:val="0"/>
          <w:marBottom w:val="0"/>
          <w:divBdr>
            <w:top w:val="none" w:sz="0" w:space="0" w:color="auto"/>
            <w:left w:val="none" w:sz="0" w:space="0" w:color="auto"/>
            <w:bottom w:val="none" w:sz="0" w:space="0" w:color="auto"/>
            <w:right w:val="none" w:sz="0" w:space="0" w:color="auto"/>
          </w:divBdr>
        </w:div>
        <w:div w:id="394619991">
          <w:marLeft w:val="0"/>
          <w:marRight w:val="0"/>
          <w:marTop w:val="0"/>
          <w:marBottom w:val="0"/>
          <w:divBdr>
            <w:top w:val="none" w:sz="0" w:space="0" w:color="auto"/>
            <w:left w:val="none" w:sz="0" w:space="0" w:color="auto"/>
            <w:bottom w:val="none" w:sz="0" w:space="0" w:color="auto"/>
            <w:right w:val="none" w:sz="0" w:space="0" w:color="auto"/>
          </w:divBdr>
        </w:div>
        <w:div w:id="636377757">
          <w:marLeft w:val="0"/>
          <w:marRight w:val="0"/>
          <w:marTop w:val="0"/>
          <w:marBottom w:val="0"/>
          <w:divBdr>
            <w:top w:val="none" w:sz="0" w:space="0" w:color="auto"/>
            <w:left w:val="none" w:sz="0" w:space="0" w:color="auto"/>
            <w:bottom w:val="none" w:sz="0" w:space="0" w:color="auto"/>
            <w:right w:val="none" w:sz="0" w:space="0" w:color="auto"/>
          </w:divBdr>
        </w:div>
        <w:div w:id="1370491079">
          <w:marLeft w:val="0"/>
          <w:marRight w:val="0"/>
          <w:marTop w:val="0"/>
          <w:marBottom w:val="0"/>
          <w:divBdr>
            <w:top w:val="none" w:sz="0" w:space="0" w:color="auto"/>
            <w:left w:val="none" w:sz="0" w:space="0" w:color="auto"/>
            <w:bottom w:val="none" w:sz="0" w:space="0" w:color="auto"/>
            <w:right w:val="none" w:sz="0" w:space="0" w:color="auto"/>
          </w:divBdr>
        </w:div>
        <w:div w:id="1659572169">
          <w:marLeft w:val="0"/>
          <w:marRight w:val="0"/>
          <w:marTop w:val="0"/>
          <w:marBottom w:val="0"/>
          <w:divBdr>
            <w:top w:val="none" w:sz="0" w:space="0" w:color="auto"/>
            <w:left w:val="none" w:sz="0" w:space="0" w:color="auto"/>
            <w:bottom w:val="none" w:sz="0" w:space="0" w:color="auto"/>
            <w:right w:val="none" w:sz="0" w:space="0" w:color="auto"/>
          </w:divBdr>
        </w:div>
        <w:div w:id="1936860780">
          <w:marLeft w:val="0"/>
          <w:marRight w:val="0"/>
          <w:marTop w:val="0"/>
          <w:marBottom w:val="0"/>
          <w:divBdr>
            <w:top w:val="none" w:sz="0" w:space="0" w:color="auto"/>
            <w:left w:val="none" w:sz="0" w:space="0" w:color="auto"/>
            <w:bottom w:val="none" w:sz="0" w:space="0" w:color="auto"/>
            <w:right w:val="none" w:sz="0" w:space="0" w:color="auto"/>
          </w:divBdr>
        </w:div>
        <w:div w:id="2135902367">
          <w:marLeft w:val="0"/>
          <w:marRight w:val="0"/>
          <w:marTop w:val="0"/>
          <w:marBottom w:val="0"/>
          <w:divBdr>
            <w:top w:val="none" w:sz="0" w:space="0" w:color="auto"/>
            <w:left w:val="none" w:sz="0" w:space="0" w:color="auto"/>
            <w:bottom w:val="none" w:sz="0" w:space="0" w:color="auto"/>
            <w:right w:val="none" w:sz="0" w:space="0" w:color="auto"/>
          </w:divBdr>
        </w:div>
      </w:divsChild>
    </w:div>
    <w:div w:id="746532989">
      <w:bodyDiv w:val="1"/>
      <w:marLeft w:val="0"/>
      <w:marRight w:val="0"/>
      <w:marTop w:val="0"/>
      <w:marBottom w:val="0"/>
      <w:divBdr>
        <w:top w:val="none" w:sz="0" w:space="0" w:color="auto"/>
        <w:left w:val="none" w:sz="0" w:space="0" w:color="auto"/>
        <w:bottom w:val="none" w:sz="0" w:space="0" w:color="auto"/>
        <w:right w:val="none" w:sz="0" w:space="0" w:color="auto"/>
      </w:divBdr>
      <w:divsChild>
        <w:div w:id="1905068134">
          <w:marLeft w:val="0"/>
          <w:marRight w:val="0"/>
          <w:marTop w:val="0"/>
          <w:marBottom w:val="0"/>
          <w:divBdr>
            <w:top w:val="none" w:sz="0" w:space="0" w:color="auto"/>
            <w:left w:val="none" w:sz="0" w:space="0" w:color="auto"/>
            <w:bottom w:val="none" w:sz="0" w:space="0" w:color="auto"/>
            <w:right w:val="none" w:sz="0" w:space="0" w:color="auto"/>
          </w:divBdr>
        </w:div>
      </w:divsChild>
    </w:div>
    <w:div w:id="748885103">
      <w:bodyDiv w:val="1"/>
      <w:marLeft w:val="0"/>
      <w:marRight w:val="0"/>
      <w:marTop w:val="0"/>
      <w:marBottom w:val="0"/>
      <w:divBdr>
        <w:top w:val="none" w:sz="0" w:space="0" w:color="auto"/>
        <w:left w:val="none" w:sz="0" w:space="0" w:color="auto"/>
        <w:bottom w:val="none" w:sz="0" w:space="0" w:color="auto"/>
        <w:right w:val="none" w:sz="0" w:space="0" w:color="auto"/>
      </w:divBdr>
    </w:div>
    <w:div w:id="755176808">
      <w:bodyDiv w:val="1"/>
      <w:marLeft w:val="0"/>
      <w:marRight w:val="0"/>
      <w:marTop w:val="0"/>
      <w:marBottom w:val="0"/>
      <w:divBdr>
        <w:top w:val="none" w:sz="0" w:space="0" w:color="auto"/>
        <w:left w:val="none" w:sz="0" w:space="0" w:color="auto"/>
        <w:bottom w:val="none" w:sz="0" w:space="0" w:color="auto"/>
        <w:right w:val="none" w:sz="0" w:space="0" w:color="auto"/>
      </w:divBdr>
      <w:divsChild>
        <w:div w:id="218790385">
          <w:marLeft w:val="0"/>
          <w:marRight w:val="0"/>
          <w:marTop w:val="0"/>
          <w:marBottom w:val="0"/>
          <w:divBdr>
            <w:top w:val="none" w:sz="0" w:space="0" w:color="auto"/>
            <w:left w:val="none" w:sz="0" w:space="0" w:color="auto"/>
            <w:bottom w:val="none" w:sz="0" w:space="0" w:color="auto"/>
            <w:right w:val="none" w:sz="0" w:space="0" w:color="auto"/>
          </w:divBdr>
        </w:div>
      </w:divsChild>
    </w:div>
    <w:div w:id="760492499">
      <w:bodyDiv w:val="1"/>
      <w:marLeft w:val="0"/>
      <w:marRight w:val="0"/>
      <w:marTop w:val="0"/>
      <w:marBottom w:val="0"/>
      <w:divBdr>
        <w:top w:val="none" w:sz="0" w:space="0" w:color="auto"/>
        <w:left w:val="none" w:sz="0" w:space="0" w:color="auto"/>
        <w:bottom w:val="none" w:sz="0" w:space="0" w:color="auto"/>
        <w:right w:val="none" w:sz="0" w:space="0" w:color="auto"/>
      </w:divBdr>
      <w:divsChild>
        <w:div w:id="481655137">
          <w:marLeft w:val="0"/>
          <w:marRight w:val="0"/>
          <w:marTop w:val="0"/>
          <w:marBottom w:val="0"/>
          <w:divBdr>
            <w:top w:val="none" w:sz="0" w:space="0" w:color="auto"/>
            <w:left w:val="none" w:sz="0" w:space="0" w:color="auto"/>
            <w:bottom w:val="none" w:sz="0" w:space="0" w:color="auto"/>
            <w:right w:val="none" w:sz="0" w:space="0" w:color="auto"/>
          </w:divBdr>
        </w:div>
      </w:divsChild>
    </w:div>
    <w:div w:id="761993985">
      <w:bodyDiv w:val="1"/>
      <w:marLeft w:val="0"/>
      <w:marRight w:val="0"/>
      <w:marTop w:val="0"/>
      <w:marBottom w:val="0"/>
      <w:divBdr>
        <w:top w:val="none" w:sz="0" w:space="0" w:color="auto"/>
        <w:left w:val="none" w:sz="0" w:space="0" w:color="auto"/>
        <w:bottom w:val="none" w:sz="0" w:space="0" w:color="auto"/>
        <w:right w:val="none" w:sz="0" w:space="0" w:color="auto"/>
      </w:divBdr>
      <w:divsChild>
        <w:div w:id="123349096">
          <w:marLeft w:val="0"/>
          <w:marRight w:val="0"/>
          <w:marTop w:val="0"/>
          <w:marBottom w:val="0"/>
          <w:divBdr>
            <w:top w:val="none" w:sz="0" w:space="0" w:color="auto"/>
            <w:left w:val="none" w:sz="0" w:space="0" w:color="auto"/>
            <w:bottom w:val="none" w:sz="0" w:space="0" w:color="auto"/>
            <w:right w:val="none" w:sz="0" w:space="0" w:color="auto"/>
          </w:divBdr>
        </w:div>
      </w:divsChild>
    </w:div>
    <w:div w:id="765661305">
      <w:bodyDiv w:val="1"/>
      <w:marLeft w:val="0"/>
      <w:marRight w:val="0"/>
      <w:marTop w:val="0"/>
      <w:marBottom w:val="0"/>
      <w:divBdr>
        <w:top w:val="none" w:sz="0" w:space="0" w:color="auto"/>
        <w:left w:val="none" w:sz="0" w:space="0" w:color="auto"/>
        <w:bottom w:val="none" w:sz="0" w:space="0" w:color="auto"/>
        <w:right w:val="none" w:sz="0" w:space="0" w:color="auto"/>
      </w:divBdr>
    </w:div>
    <w:div w:id="767851698">
      <w:bodyDiv w:val="1"/>
      <w:marLeft w:val="0"/>
      <w:marRight w:val="0"/>
      <w:marTop w:val="0"/>
      <w:marBottom w:val="0"/>
      <w:divBdr>
        <w:top w:val="none" w:sz="0" w:space="0" w:color="auto"/>
        <w:left w:val="none" w:sz="0" w:space="0" w:color="auto"/>
        <w:bottom w:val="none" w:sz="0" w:space="0" w:color="auto"/>
        <w:right w:val="none" w:sz="0" w:space="0" w:color="auto"/>
      </w:divBdr>
      <w:divsChild>
        <w:div w:id="623466243">
          <w:marLeft w:val="0"/>
          <w:marRight w:val="0"/>
          <w:marTop w:val="0"/>
          <w:marBottom w:val="0"/>
          <w:divBdr>
            <w:top w:val="none" w:sz="0" w:space="0" w:color="auto"/>
            <w:left w:val="none" w:sz="0" w:space="0" w:color="auto"/>
            <w:bottom w:val="none" w:sz="0" w:space="0" w:color="auto"/>
            <w:right w:val="none" w:sz="0" w:space="0" w:color="auto"/>
          </w:divBdr>
        </w:div>
      </w:divsChild>
    </w:div>
    <w:div w:id="769931545">
      <w:bodyDiv w:val="1"/>
      <w:marLeft w:val="0"/>
      <w:marRight w:val="0"/>
      <w:marTop w:val="0"/>
      <w:marBottom w:val="0"/>
      <w:divBdr>
        <w:top w:val="none" w:sz="0" w:space="0" w:color="auto"/>
        <w:left w:val="none" w:sz="0" w:space="0" w:color="auto"/>
        <w:bottom w:val="none" w:sz="0" w:space="0" w:color="auto"/>
        <w:right w:val="none" w:sz="0" w:space="0" w:color="auto"/>
      </w:divBdr>
      <w:divsChild>
        <w:div w:id="1870872675">
          <w:marLeft w:val="0"/>
          <w:marRight w:val="0"/>
          <w:marTop w:val="0"/>
          <w:marBottom w:val="0"/>
          <w:divBdr>
            <w:top w:val="none" w:sz="0" w:space="0" w:color="auto"/>
            <w:left w:val="none" w:sz="0" w:space="0" w:color="auto"/>
            <w:bottom w:val="none" w:sz="0" w:space="0" w:color="auto"/>
            <w:right w:val="none" w:sz="0" w:space="0" w:color="auto"/>
          </w:divBdr>
        </w:div>
      </w:divsChild>
    </w:div>
    <w:div w:id="770049152">
      <w:bodyDiv w:val="1"/>
      <w:marLeft w:val="0"/>
      <w:marRight w:val="0"/>
      <w:marTop w:val="0"/>
      <w:marBottom w:val="0"/>
      <w:divBdr>
        <w:top w:val="none" w:sz="0" w:space="0" w:color="auto"/>
        <w:left w:val="none" w:sz="0" w:space="0" w:color="auto"/>
        <w:bottom w:val="none" w:sz="0" w:space="0" w:color="auto"/>
        <w:right w:val="none" w:sz="0" w:space="0" w:color="auto"/>
      </w:divBdr>
      <w:divsChild>
        <w:div w:id="91821102">
          <w:marLeft w:val="0"/>
          <w:marRight w:val="0"/>
          <w:marTop w:val="0"/>
          <w:marBottom w:val="0"/>
          <w:divBdr>
            <w:top w:val="none" w:sz="0" w:space="0" w:color="auto"/>
            <w:left w:val="none" w:sz="0" w:space="0" w:color="auto"/>
            <w:bottom w:val="none" w:sz="0" w:space="0" w:color="auto"/>
            <w:right w:val="none" w:sz="0" w:space="0" w:color="auto"/>
          </w:divBdr>
        </w:div>
      </w:divsChild>
    </w:div>
    <w:div w:id="772020499">
      <w:bodyDiv w:val="1"/>
      <w:marLeft w:val="0"/>
      <w:marRight w:val="0"/>
      <w:marTop w:val="0"/>
      <w:marBottom w:val="0"/>
      <w:divBdr>
        <w:top w:val="none" w:sz="0" w:space="0" w:color="auto"/>
        <w:left w:val="none" w:sz="0" w:space="0" w:color="auto"/>
        <w:bottom w:val="none" w:sz="0" w:space="0" w:color="auto"/>
        <w:right w:val="none" w:sz="0" w:space="0" w:color="auto"/>
      </w:divBdr>
      <w:divsChild>
        <w:div w:id="168911720">
          <w:marLeft w:val="0"/>
          <w:marRight w:val="0"/>
          <w:marTop w:val="0"/>
          <w:marBottom w:val="0"/>
          <w:divBdr>
            <w:top w:val="none" w:sz="0" w:space="0" w:color="auto"/>
            <w:left w:val="none" w:sz="0" w:space="0" w:color="auto"/>
            <w:bottom w:val="none" w:sz="0" w:space="0" w:color="auto"/>
            <w:right w:val="none" w:sz="0" w:space="0" w:color="auto"/>
          </w:divBdr>
        </w:div>
      </w:divsChild>
    </w:div>
    <w:div w:id="780881261">
      <w:bodyDiv w:val="1"/>
      <w:marLeft w:val="0"/>
      <w:marRight w:val="0"/>
      <w:marTop w:val="0"/>
      <w:marBottom w:val="0"/>
      <w:divBdr>
        <w:top w:val="none" w:sz="0" w:space="0" w:color="auto"/>
        <w:left w:val="none" w:sz="0" w:space="0" w:color="auto"/>
        <w:bottom w:val="none" w:sz="0" w:space="0" w:color="auto"/>
        <w:right w:val="none" w:sz="0" w:space="0" w:color="auto"/>
      </w:divBdr>
      <w:divsChild>
        <w:div w:id="462969293">
          <w:marLeft w:val="0"/>
          <w:marRight w:val="0"/>
          <w:marTop w:val="0"/>
          <w:marBottom w:val="0"/>
          <w:divBdr>
            <w:top w:val="none" w:sz="0" w:space="0" w:color="auto"/>
            <w:left w:val="none" w:sz="0" w:space="0" w:color="auto"/>
            <w:bottom w:val="none" w:sz="0" w:space="0" w:color="auto"/>
            <w:right w:val="none" w:sz="0" w:space="0" w:color="auto"/>
          </w:divBdr>
        </w:div>
      </w:divsChild>
    </w:div>
    <w:div w:id="786504398">
      <w:bodyDiv w:val="1"/>
      <w:marLeft w:val="0"/>
      <w:marRight w:val="0"/>
      <w:marTop w:val="0"/>
      <w:marBottom w:val="0"/>
      <w:divBdr>
        <w:top w:val="none" w:sz="0" w:space="0" w:color="auto"/>
        <w:left w:val="none" w:sz="0" w:space="0" w:color="auto"/>
        <w:bottom w:val="none" w:sz="0" w:space="0" w:color="auto"/>
        <w:right w:val="none" w:sz="0" w:space="0" w:color="auto"/>
      </w:divBdr>
      <w:divsChild>
        <w:div w:id="458955345">
          <w:marLeft w:val="0"/>
          <w:marRight w:val="0"/>
          <w:marTop w:val="0"/>
          <w:marBottom w:val="0"/>
          <w:divBdr>
            <w:top w:val="none" w:sz="0" w:space="0" w:color="auto"/>
            <w:left w:val="none" w:sz="0" w:space="0" w:color="auto"/>
            <w:bottom w:val="none" w:sz="0" w:space="0" w:color="auto"/>
            <w:right w:val="none" w:sz="0" w:space="0" w:color="auto"/>
          </w:divBdr>
        </w:div>
      </w:divsChild>
    </w:div>
    <w:div w:id="787548780">
      <w:bodyDiv w:val="1"/>
      <w:marLeft w:val="0"/>
      <w:marRight w:val="0"/>
      <w:marTop w:val="0"/>
      <w:marBottom w:val="0"/>
      <w:divBdr>
        <w:top w:val="none" w:sz="0" w:space="0" w:color="auto"/>
        <w:left w:val="none" w:sz="0" w:space="0" w:color="auto"/>
        <w:bottom w:val="none" w:sz="0" w:space="0" w:color="auto"/>
        <w:right w:val="none" w:sz="0" w:space="0" w:color="auto"/>
      </w:divBdr>
      <w:divsChild>
        <w:div w:id="359355092">
          <w:marLeft w:val="0"/>
          <w:marRight w:val="0"/>
          <w:marTop w:val="0"/>
          <w:marBottom w:val="0"/>
          <w:divBdr>
            <w:top w:val="none" w:sz="0" w:space="0" w:color="auto"/>
            <w:left w:val="none" w:sz="0" w:space="0" w:color="auto"/>
            <w:bottom w:val="none" w:sz="0" w:space="0" w:color="auto"/>
            <w:right w:val="none" w:sz="0" w:space="0" w:color="auto"/>
          </w:divBdr>
          <w:divsChild>
            <w:div w:id="102382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00968">
      <w:bodyDiv w:val="1"/>
      <w:marLeft w:val="0"/>
      <w:marRight w:val="0"/>
      <w:marTop w:val="0"/>
      <w:marBottom w:val="0"/>
      <w:divBdr>
        <w:top w:val="none" w:sz="0" w:space="0" w:color="auto"/>
        <w:left w:val="none" w:sz="0" w:space="0" w:color="auto"/>
        <w:bottom w:val="none" w:sz="0" w:space="0" w:color="auto"/>
        <w:right w:val="none" w:sz="0" w:space="0" w:color="auto"/>
      </w:divBdr>
      <w:divsChild>
        <w:div w:id="1800219772">
          <w:marLeft w:val="0"/>
          <w:marRight w:val="0"/>
          <w:marTop w:val="0"/>
          <w:marBottom w:val="0"/>
          <w:divBdr>
            <w:top w:val="none" w:sz="0" w:space="0" w:color="auto"/>
            <w:left w:val="none" w:sz="0" w:space="0" w:color="auto"/>
            <w:bottom w:val="none" w:sz="0" w:space="0" w:color="auto"/>
            <w:right w:val="none" w:sz="0" w:space="0" w:color="auto"/>
          </w:divBdr>
        </w:div>
      </w:divsChild>
    </w:div>
    <w:div w:id="788400074">
      <w:bodyDiv w:val="1"/>
      <w:marLeft w:val="0"/>
      <w:marRight w:val="0"/>
      <w:marTop w:val="0"/>
      <w:marBottom w:val="0"/>
      <w:divBdr>
        <w:top w:val="none" w:sz="0" w:space="0" w:color="auto"/>
        <w:left w:val="none" w:sz="0" w:space="0" w:color="auto"/>
        <w:bottom w:val="none" w:sz="0" w:space="0" w:color="auto"/>
        <w:right w:val="none" w:sz="0" w:space="0" w:color="auto"/>
      </w:divBdr>
      <w:divsChild>
        <w:div w:id="429551628">
          <w:marLeft w:val="0"/>
          <w:marRight w:val="0"/>
          <w:marTop w:val="0"/>
          <w:marBottom w:val="0"/>
          <w:divBdr>
            <w:top w:val="none" w:sz="0" w:space="0" w:color="auto"/>
            <w:left w:val="none" w:sz="0" w:space="0" w:color="auto"/>
            <w:bottom w:val="none" w:sz="0" w:space="0" w:color="auto"/>
            <w:right w:val="none" w:sz="0" w:space="0" w:color="auto"/>
          </w:divBdr>
          <w:divsChild>
            <w:div w:id="14609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73519">
      <w:bodyDiv w:val="1"/>
      <w:marLeft w:val="0"/>
      <w:marRight w:val="0"/>
      <w:marTop w:val="0"/>
      <w:marBottom w:val="0"/>
      <w:divBdr>
        <w:top w:val="none" w:sz="0" w:space="0" w:color="auto"/>
        <w:left w:val="none" w:sz="0" w:space="0" w:color="auto"/>
        <w:bottom w:val="none" w:sz="0" w:space="0" w:color="auto"/>
        <w:right w:val="none" w:sz="0" w:space="0" w:color="auto"/>
      </w:divBdr>
      <w:divsChild>
        <w:div w:id="333993120">
          <w:marLeft w:val="0"/>
          <w:marRight w:val="0"/>
          <w:marTop w:val="0"/>
          <w:marBottom w:val="0"/>
          <w:divBdr>
            <w:top w:val="none" w:sz="0" w:space="0" w:color="auto"/>
            <w:left w:val="none" w:sz="0" w:space="0" w:color="auto"/>
            <w:bottom w:val="none" w:sz="0" w:space="0" w:color="auto"/>
            <w:right w:val="none" w:sz="0" w:space="0" w:color="auto"/>
          </w:divBdr>
        </w:div>
      </w:divsChild>
    </w:div>
    <w:div w:id="800922197">
      <w:bodyDiv w:val="1"/>
      <w:marLeft w:val="0"/>
      <w:marRight w:val="0"/>
      <w:marTop w:val="0"/>
      <w:marBottom w:val="0"/>
      <w:divBdr>
        <w:top w:val="none" w:sz="0" w:space="0" w:color="auto"/>
        <w:left w:val="none" w:sz="0" w:space="0" w:color="auto"/>
        <w:bottom w:val="none" w:sz="0" w:space="0" w:color="auto"/>
        <w:right w:val="none" w:sz="0" w:space="0" w:color="auto"/>
      </w:divBdr>
      <w:divsChild>
        <w:div w:id="775712777">
          <w:marLeft w:val="0"/>
          <w:marRight w:val="0"/>
          <w:marTop w:val="0"/>
          <w:marBottom w:val="0"/>
          <w:divBdr>
            <w:top w:val="none" w:sz="0" w:space="0" w:color="auto"/>
            <w:left w:val="none" w:sz="0" w:space="0" w:color="auto"/>
            <w:bottom w:val="none" w:sz="0" w:space="0" w:color="auto"/>
            <w:right w:val="none" w:sz="0" w:space="0" w:color="auto"/>
          </w:divBdr>
        </w:div>
        <w:div w:id="1156192652">
          <w:marLeft w:val="0"/>
          <w:marRight w:val="0"/>
          <w:marTop w:val="0"/>
          <w:marBottom w:val="0"/>
          <w:divBdr>
            <w:top w:val="none" w:sz="0" w:space="0" w:color="auto"/>
            <w:left w:val="none" w:sz="0" w:space="0" w:color="auto"/>
            <w:bottom w:val="none" w:sz="0" w:space="0" w:color="auto"/>
            <w:right w:val="none" w:sz="0" w:space="0" w:color="auto"/>
          </w:divBdr>
        </w:div>
      </w:divsChild>
    </w:div>
    <w:div w:id="802621026">
      <w:bodyDiv w:val="1"/>
      <w:marLeft w:val="0"/>
      <w:marRight w:val="0"/>
      <w:marTop w:val="0"/>
      <w:marBottom w:val="0"/>
      <w:divBdr>
        <w:top w:val="none" w:sz="0" w:space="0" w:color="auto"/>
        <w:left w:val="none" w:sz="0" w:space="0" w:color="auto"/>
        <w:bottom w:val="none" w:sz="0" w:space="0" w:color="auto"/>
        <w:right w:val="none" w:sz="0" w:space="0" w:color="auto"/>
      </w:divBdr>
    </w:div>
    <w:div w:id="806897642">
      <w:bodyDiv w:val="1"/>
      <w:marLeft w:val="0"/>
      <w:marRight w:val="0"/>
      <w:marTop w:val="0"/>
      <w:marBottom w:val="0"/>
      <w:divBdr>
        <w:top w:val="none" w:sz="0" w:space="0" w:color="auto"/>
        <w:left w:val="none" w:sz="0" w:space="0" w:color="auto"/>
        <w:bottom w:val="none" w:sz="0" w:space="0" w:color="auto"/>
        <w:right w:val="none" w:sz="0" w:space="0" w:color="auto"/>
      </w:divBdr>
      <w:divsChild>
        <w:div w:id="1582056410">
          <w:marLeft w:val="0"/>
          <w:marRight w:val="0"/>
          <w:marTop w:val="0"/>
          <w:marBottom w:val="0"/>
          <w:divBdr>
            <w:top w:val="none" w:sz="0" w:space="0" w:color="auto"/>
            <w:left w:val="none" w:sz="0" w:space="0" w:color="auto"/>
            <w:bottom w:val="none" w:sz="0" w:space="0" w:color="auto"/>
            <w:right w:val="none" w:sz="0" w:space="0" w:color="auto"/>
          </w:divBdr>
        </w:div>
      </w:divsChild>
    </w:div>
    <w:div w:id="808942199">
      <w:bodyDiv w:val="1"/>
      <w:marLeft w:val="0"/>
      <w:marRight w:val="0"/>
      <w:marTop w:val="0"/>
      <w:marBottom w:val="0"/>
      <w:divBdr>
        <w:top w:val="none" w:sz="0" w:space="0" w:color="auto"/>
        <w:left w:val="none" w:sz="0" w:space="0" w:color="auto"/>
        <w:bottom w:val="none" w:sz="0" w:space="0" w:color="auto"/>
        <w:right w:val="none" w:sz="0" w:space="0" w:color="auto"/>
      </w:divBdr>
    </w:div>
    <w:div w:id="812525707">
      <w:bodyDiv w:val="1"/>
      <w:marLeft w:val="0"/>
      <w:marRight w:val="0"/>
      <w:marTop w:val="0"/>
      <w:marBottom w:val="0"/>
      <w:divBdr>
        <w:top w:val="none" w:sz="0" w:space="0" w:color="auto"/>
        <w:left w:val="none" w:sz="0" w:space="0" w:color="auto"/>
        <w:bottom w:val="none" w:sz="0" w:space="0" w:color="auto"/>
        <w:right w:val="none" w:sz="0" w:space="0" w:color="auto"/>
      </w:divBdr>
      <w:divsChild>
        <w:div w:id="1996107217">
          <w:marLeft w:val="0"/>
          <w:marRight w:val="0"/>
          <w:marTop w:val="0"/>
          <w:marBottom w:val="0"/>
          <w:divBdr>
            <w:top w:val="none" w:sz="0" w:space="0" w:color="auto"/>
            <w:left w:val="none" w:sz="0" w:space="0" w:color="auto"/>
            <w:bottom w:val="none" w:sz="0" w:space="0" w:color="auto"/>
            <w:right w:val="none" w:sz="0" w:space="0" w:color="auto"/>
          </w:divBdr>
        </w:div>
      </w:divsChild>
    </w:div>
    <w:div w:id="812791331">
      <w:bodyDiv w:val="1"/>
      <w:marLeft w:val="0"/>
      <w:marRight w:val="0"/>
      <w:marTop w:val="0"/>
      <w:marBottom w:val="0"/>
      <w:divBdr>
        <w:top w:val="none" w:sz="0" w:space="0" w:color="auto"/>
        <w:left w:val="none" w:sz="0" w:space="0" w:color="auto"/>
        <w:bottom w:val="none" w:sz="0" w:space="0" w:color="auto"/>
        <w:right w:val="none" w:sz="0" w:space="0" w:color="auto"/>
      </w:divBdr>
      <w:divsChild>
        <w:div w:id="1837109334">
          <w:marLeft w:val="0"/>
          <w:marRight w:val="0"/>
          <w:marTop w:val="0"/>
          <w:marBottom w:val="0"/>
          <w:divBdr>
            <w:top w:val="none" w:sz="0" w:space="0" w:color="auto"/>
            <w:left w:val="none" w:sz="0" w:space="0" w:color="auto"/>
            <w:bottom w:val="none" w:sz="0" w:space="0" w:color="auto"/>
            <w:right w:val="none" w:sz="0" w:space="0" w:color="auto"/>
          </w:divBdr>
        </w:div>
      </w:divsChild>
    </w:div>
    <w:div w:id="812916547">
      <w:bodyDiv w:val="1"/>
      <w:marLeft w:val="0"/>
      <w:marRight w:val="0"/>
      <w:marTop w:val="0"/>
      <w:marBottom w:val="0"/>
      <w:divBdr>
        <w:top w:val="none" w:sz="0" w:space="0" w:color="auto"/>
        <w:left w:val="none" w:sz="0" w:space="0" w:color="auto"/>
        <w:bottom w:val="none" w:sz="0" w:space="0" w:color="auto"/>
        <w:right w:val="none" w:sz="0" w:space="0" w:color="auto"/>
      </w:divBdr>
    </w:div>
    <w:div w:id="815953928">
      <w:bodyDiv w:val="1"/>
      <w:marLeft w:val="0"/>
      <w:marRight w:val="0"/>
      <w:marTop w:val="0"/>
      <w:marBottom w:val="0"/>
      <w:divBdr>
        <w:top w:val="none" w:sz="0" w:space="0" w:color="auto"/>
        <w:left w:val="none" w:sz="0" w:space="0" w:color="auto"/>
        <w:bottom w:val="none" w:sz="0" w:space="0" w:color="auto"/>
        <w:right w:val="none" w:sz="0" w:space="0" w:color="auto"/>
      </w:divBdr>
      <w:divsChild>
        <w:div w:id="1989505320">
          <w:marLeft w:val="0"/>
          <w:marRight w:val="0"/>
          <w:marTop w:val="0"/>
          <w:marBottom w:val="0"/>
          <w:divBdr>
            <w:top w:val="none" w:sz="0" w:space="0" w:color="auto"/>
            <w:left w:val="none" w:sz="0" w:space="0" w:color="auto"/>
            <w:bottom w:val="none" w:sz="0" w:space="0" w:color="auto"/>
            <w:right w:val="none" w:sz="0" w:space="0" w:color="auto"/>
          </w:divBdr>
        </w:div>
      </w:divsChild>
    </w:div>
    <w:div w:id="818838645">
      <w:bodyDiv w:val="1"/>
      <w:marLeft w:val="0"/>
      <w:marRight w:val="0"/>
      <w:marTop w:val="0"/>
      <w:marBottom w:val="0"/>
      <w:divBdr>
        <w:top w:val="none" w:sz="0" w:space="0" w:color="auto"/>
        <w:left w:val="none" w:sz="0" w:space="0" w:color="auto"/>
        <w:bottom w:val="none" w:sz="0" w:space="0" w:color="auto"/>
        <w:right w:val="none" w:sz="0" w:space="0" w:color="auto"/>
      </w:divBdr>
      <w:divsChild>
        <w:div w:id="2100170988">
          <w:marLeft w:val="0"/>
          <w:marRight w:val="0"/>
          <w:marTop w:val="0"/>
          <w:marBottom w:val="0"/>
          <w:divBdr>
            <w:top w:val="none" w:sz="0" w:space="0" w:color="auto"/>
            <w:left w:val="none" w:sz="0" w:space="0" w:color="auto"/>
            <w:bottom w:val="none" w:sz="0" w:space="0" w:color="auto"/>
            <w:right w:val="none" w:sz="0" w:space="0" w:color="auto"/>
          </w:divBdr>
        </w:div>
      </w:divsChild>
    </w:div>
    <w:div w:id="823351630">
      <w:bodyDiv w:val="1"/>
      <w:marLeft w:val="0"/>
      <w:marRight w:val="0"/>
      <w:marTop w:val="0"/>
      <w:marBottom w:val="0"/>
      <w:divBdr>
        <w:top w:val="none" w:sz="0" w:space="0" w:color="auto"/>
        <w:left w:val="none" w:sz="0" w:space="0" w:color="auto"/>
        <w:bottom w:val="none" w:sz="0" w:space="0" w:color="auto"/>
        <w:right w:val="none" w:sz="0" w:space="0" w:color="auto"/>
      </w:divBdr>
      <w:divsChild>
        <w:div w:id="1354260531">
          <w:marLeft w:val="0"/>
          <w:marRight w:val="0"/>
          <w:marTop w:val="0"/>
          <w:marBottom w:val="0"/>
          <w:divBdr>
            <w:top w:val="none" w:sz="0" w:space="0" w:color="auto"/>
            <w:left w:val="none" w:sz="0" w:space="0" w:color="auto"/>
            <w:bottom w:val="none" w:sz="0" w:space="0" w:color="auto"/>
            <w:right w:val="none" w:sz="0" w:space="0" w:color="auto"/>
          </w:divBdr>
        </w:div>
      </w:divsChild>
    </w:div>
    <w:div w:id="824050615">
      <w:bodyDiv w:val="1"/>
      <w:marLeft w:val="0"/>
      <w:marRight w:val="0"/>
      <w:marTop w:val="0"/>
      <w:marBottom w:val="0"/>
      <w:divBdr>
        <w:top w:val="none" w:sz="0" w:space="0" w:color="auto"/>
        <w:left w:val="none" w:sz="0" w:space="0" w:color="auto"/>
        <w:bottom w:val="none" w:sz="0" w:space="0" w:color="auto"/>
        <w:right w:val="none" w:sz="0" w:space="0" w:color="auto"/>
      </w:divBdr>
      <w:divsChild>
        <w:div w:id="1630358961">
          <w:marLeft w:val="0"/>
          <w:marRight w:val="0"/>
          <w:marTop w:val="0"/>
          <w:marBottom w:val="0"/>
          <w:divBdr>
            <w:top w:val="none" w:sz="0" w:space="0" w:color="auto"/>
            <w:left w:val="none" w:sz="0" w:space="0" w:color="auto"/>
            <w:bottom w:val="none" w:sz="0" w:space="0" w:color="auto"/>
            <w:right w:val="none" w:sz="0" w:space="0" w:color="auto"/>
          </w:divBdr>
        </w:div>
      </w:divsChild>
    </w:div>
    <w:div w:id="826626298">
      <w:bodyDiv w:val="1"/>
      <w:marLeft w:val="0"/>
      <w:marRight w:val="0"/>
      <w:marTop w:val="0"/>
      <w:marBottom w:val="0"/>
      <w:divBdr>
        <w:top w:val="none" w:sz="0" w:space="0" w:color="auto"/>
        <w:left w:val="none" w:sz="0" w:space="0" w:color="auto"/>
        <w:bottom w:val="none" w:sz="0" w:space="0" w:color="auto"/>
        <w:right w:val="none" w:sz="0" w:space="0" w:color="auto"/>
      </w:divBdr>
      <w:divsChild>
        <w:div w:id="1101493130">
          <w:marLeft w:val="0"/>
          <w:marRight w:val="0"/>
          <w:marTop w:val="0"/>
          <w:marBottom w:val="0"/>
          <w:divBdr>
            <w:top w:val="none" w:sz="0" w:space="0" w:color="auto"/>
            <w:left w:val="none" w:sz="0" w:space="0" w:color="auto"/>
            <w:bottom w:val="none" w:sz="0" w:space="0" w:color="auto"/>
            <w:right w:val="none" w:sz="0" w:space="0" w:color="auto"/>
          </w:divBdr>
        </w:div>
      </w:divsChild>
    </w:div>
    <w:div w:id="827865411">
      <w:bodyDiv w:val="1"/>
      <w:marLeft w:val="0"/>
      <w:marRight w:val="0"/>
      <w:marTop w:val="0"/>
      <w:marBottom w:val="0"/>
      <w:divBdr>
        <w:top w:val="none" w:sz="0" w:space="0" w:color="auto"/>
        <w:left w:val="none" w:sz="0" w:space="0" w:color="auto"/>
        <w:bottom w:val="none" w:sz="0" w:space="0" w:color="auto"/>
        <w:right w:val="none" w:sz="0" w:space="0" w:color="auto"/>
      </w:divBdr>
      <w:divsChild>
        <w:div w:id="157622079">
          <w:marLeft w:val="0"/>
          <w:marRight w:val="0"/>
          <w:marTop w:val="0"/>
          <w:marBottom w:val="0"/>
          <w:divBdr>
            <w:top w:val="none" w:sz="0" w:space="0" w:color="auto"/>
            <w:left w:val="none" w:sz="0" w:space="0" w:color="auto"/>
            <w:bottom w:val="none" w:sz="0" w:space="0" w:color="auto"/>
            <w:right w:val="none" w:sz="0" w:space="0" w:color="auto"/>
          </w:divBdr>
        </w:div>
        <w:div w:id="604731663">
          <w:marLeft w:val="0"/>
          <w:marRight w:val="0"/>
          <w:marTop w:val="0"/>
          <w:marBottom w:val="0"/>
          <w:divBdr>
            <w:top w:val="none" w:sz="0" w:space="0" w:color="auto"/>
            <w:left w:val="none" w:sz="0" w:space="0" w:color="auto"/>
            <w:bottom w:val="none" w:sz="0" w:space="0" w:color="auto"/>
            <w:right w:val="none" w:sz="0" w:space="0" w:color="auto"/>
          </w:divBdr>
        </w:div>
        <w:div w:id="695272992">
          <w:marLeft w:val="0"/>
          <w:marRight w:val="0"/>
          <w:marTop w:val="0"/>
          <w:marBottom w:val="0"/>
          <w:divBdr>
            <w:top w:val="none" w:sz="0" w:space="0" w:color="auto"/>
            <w:left w:val="none" w:sz="0" w:space="0" w:color="auto"/>
            <w:bottom w:val="none" w:sz="0" w:space="0" w:color="auto"/>
            <w:right w:val="none" w:sz="0" w:space="0" w:color="auto"/>
          </w:divBdr>
        </w:div>
        <w:div w:id="938102720">
          <w:marLeft w:val="0"/>
          <w:marRight w:val="0"/>
          <w:marTop w:val="0"/>
          <w:marBottom w:val="0"/>
          <w:divBdr>
            <w:top w:val="none" w:sz="0" w:space="0" w:color="auto"/>
            <w:left w:val="none" w:sz="0" w:space="0" w:color="auto"/>
            <w:bottom w:val="none" w:sz="0" w:space="0" w:color="auto"/>
            <w:right w:val="none" w:sz="0" w:space="0" w:color="auto"/>
          </w:divBdr>
        </w:div>
        <w:div w:id="1765763173">
          <w:marLeft w:val="0"/>
          <w:marRight w:val="0"/>
          <w:marTop w:val="0"/>
          <w:marBottom w:val="0"/>
          <w:divBdr>
            <w:top w:val="none" w:sz="0" w:space="0" w:color="auto"/>
            <w:left w:val="none" w:sz="0" w:space="0" w:color="auto"/>
            <w:bottom w:val="none" w:sz="0" w:space="0" w:color="auto"/>
            <w:right w:val="none" w:sz="0" w:space="0" w:color="auto"/>
          </w:divBdr>
        </w:div>
        <w:div w:id="1770807524">
          <w:marLeft w:val="0"/>
          <w:marRight w:val="0"/>
          <w:marTop w:val="0"/>
          <w:marBottom w:val="0"/>
          <w:divBdr>
            <w:top w:val="none" w:sz="0" w:space="0" w:color="auto"/>
            <w:left w:val="none" w:sz="0" w:space="0" w:color="auto"/>
            <w:bottom w:val="none" w:sz="0" w:space="0" w:color="auto"/>
            <w:right w:val="none" w:sz="0" w:space="0" w:color="auto"/>
          </w:divBdr>
        </w:div>
        <w:div w:id="1911495620">
          <w:marLeft w:val="0"/>
          <w:marRight w:val="0"/>
          <w:marTop w:val="0"/>
          <w:marBottom w:val="0"/>
          <w:divBdr>
            <w:top w:val="none" w:sz="0" w:space="0" w:color="auto"/>
            <w:left w:val="none" w:sz="0" w:space="0" w:color="auto"/>
            <w:bottom w:val="none" w:sz="0" w:space="0" w:color="auto"/>
            <w:right w:val="none" w:sz="0" w:space="0" w:color="auto"/>
          </w:divBdr>
        </w:div>
      </w:divsChild>
    </w:div>
    <w:div w:id="828251946">
      <w:bodyDiv w:val="1"/>
      <w:marLeft w:val="0"/>
      <w:marRight w:val="0"/>
      <w:marTop w:val="0"/>
      <w:marBottom w:val="0"/>
      <w:divBdr>
        <w:top w:val="none" w:sz="0" w:space="0" w:color="auto"/>
        <w:left w:val="none" w:sz="0" w:space="0" w:color="auto"/>
        <w:bottom w:val="none" w:sz="0" w:space="0" w:color="auto"/>
        <w:right w:val="none" w:sz="0" w:space="0" w:color="auto"/>
      </w:divBdr>
    </w:div>
    <w:div w:id="829905049">
      <w:bodyDiv w:val="1"/>
      <w:marLeft w:val="0"/>
      <w:marRight w:val="0"/>
      <w:marTop w:val="0"/>
      <w:marBottom w:val="0"/>
      <w:divBdr>
        <w:top w:val="none" w:sz="0" w:space="0" w:color="auto"/>
        <w:left w:val="none" w:sz="0" w:space="0" w:color="auto"/>
        <w:bottom w:val="none" w:sz="0" w:space="0" w:color="auto"/>
        <w:right w:val="none" w:sz="0" w:space="0" w:color="auto"/>
      </w:divBdr>
      <w:divsChild>
        <w:div w:id="1938950346">
          <w:marLeft w:val="0"/>
          <w:marRight w:val="0"/>
          <w:marTop w:val="0"/>
          <w:marBottom w:val="0"/>
          <w:divBdr>
            <w:top w:val="none" w:sz="0" w:space="0" w:color="auto"/>
            <w:left w:val="none" w:sz="0" w:space="0" w:color="auto"/>
            <w:bottom w:val="none" w:sz="0" w:space="0" w:color="auto"/>
            <w:right w:val="none" w:sz="0" w:space="0" w:color="auto"/>
          </w:divBdr>
        </w:div>
      </w:divsChild>
    </w:div>
    <w:div w:id="840196230">
      <w:bodyDiv w:val="1"/>
      <w:marLeft w:val="0"/>
      <w:marRight w:val="0"/>
      <w:marTop w:val="0"/>
      <w:marBottom w:val="0"/>
      <w:divBdr>
        <w:top w:val="none" w:sz="0" w:space="0" w:color="auto"/>
        <w:left w:val="none" w:sz="0" w:space="0" w:color="auto"/>
        <w:bottom w:val="none" w:sz="0" w:space="0" w:color="auto"/>
        <w:right w:val="none" w:sz="0" w:space="0" w:color="auto"/>
      </w:divBdr>
      <w:divsChild>
        <w:div w:id="952632118">
          <w:marLeft w:val="0"/>
          <w:marRight w:val="0"/>
          <w:marTop w:val="0"/>
          <w:marBottom w:val="0"/>
          <w:divBdr>
            <w:top w:val="none" w:sz="0" w:space="0" w:color="auto"/>
            <w:left w:val="none" w:sz="0" w:space="0" w:color="auto"/>
            <w:bottom w:val="none" w:sz="0" w:space="0" w:color="auto"/>
            <w:right w:val="none" w:sz="0" w:space="0" w:color="auto"/>
          </w:divBdr>
        </w:div>
      </w:divsChild>
    </w:div>
    <w:div w:id="840848262">
      <w:bodyDiv w:val="1"/>
      <w:marLeft w:val="0"/>
      <w:marRight w:val="0"/>
      <w:marTop w:val="0"/>
      <w:marBottom w:val="0"/>
      <w:divBdr>
        <w:top w:val="none" w:sz="0" w:space="0" w:color="auto"/>
        <w:left w:val="none" w:sz="0" w:space="0" w:color="auto"/>
        <w:bottom w:val="none" w:sz="0" w:space="0" w:color="auto"/>
        <w:right w:val="none" w:sz="0" w:space="0" w:color="auto"/>
      </w:divBdr>
      <w:divsChild>
        <w:div w:id="965089279">
          <w:marLeft w:val="0"/>
          <w:marRight w:val="0"/>
          <w:marTop w:val="0"/>
          <w:marBottom w:val="0"/>
          <w:divBdr>
            <w:top w:val="none" w:sz="0" w:space="0" w:color="auto"/>
            <w:left w:val="none" w:sz="0" w:space="0" w:color="auto"/>
            <w:bottom w:val="none" w:sz="0" w:space="0" w:color="auto"/>
            <w:right w:val="none" w:sz="0" w:space="0" w:color="auto"/>
          </w:divBdr>
        </w:div>
      </w:divsChild>
    </w:div>
    <w:div w:id="841117926">
      <w:bodyDiv w:val="1"/>
      <w:marLeft w:val="0"/>
      <w:marRight w:val="0"/>
      <w:marTop w:val="0"/>
      <w:marBottom w:val="0"/>
      <w:divBdr>
        <w:top w:val="none" w:sz="0" w:space="0" w:color="auto"/>
        <w:left w:val="none" w:sz="0" w:space="0" w:color="auto"/>
        <w:bottom w:val="none" w:sz="0" w:space="0" w:color="auto"/>
        <w:right w:val="none" w:sz="0" w:space="0" w:color="auto"/>
      </w:divBdr>
      <w:divsChild>
        <w:div w:id="1593127534">
          <w:marLeft w:val="0"/>
          <w:marRight w:val="0"/>
          <w:marTop w:val="0"/>
          <w:marBottom w:val="0"/>
          <w:divBdr>
            <w:top w:val="none" w:sz="0" w:space="0" w:color="auto"/>
            <w:left w:val="none" w:sz="0" w:space="0" w:color="auto"/>
            <w:bottom w:val="none" w:sz="0" w:space="0" w:color="auto"/>
            <w:right w:val="none" w:sz="0" w:space="0" w:color="auto"/>
          </w:divBdr>
        </w:div>
      </w:divsChild>
    </w:div>
    <w:div w:id="841162851">
      <w:bodyDiv w:val="1"/>
      <w:marLeft w:val="0"/>
      <w:marRight w:val="0"/>
      <w:marTop w:val="0"/>
      <w:marBottom w:val="0"/>
      <w:divBdr>
        <w:top w:val="none" w:sz="0" w:space="0" w:color="auto"/>
        <w:left w:val="none" w:sz="0" w:space="0" w:color="auto"/>
        <w:bottom w:val="none" w:sz="0" w:space="0" w:color="auto"/>
        <w:right w:val="none" w:sz="0" w:space="0" w:color="auto"/>
      </w:divBdr>
    </w:div>
    <w:div w:id="842740910">
      <w:bodyDiv w:val="1"/>
      <w:marLeft w:val="0"/>
      <w:marRight w:val="0"/>
      <w:marTop w:val="0"/>
      <w:marBottom w:val="0"/>
      <w:divBdr>
        <w:top w:val="none" w:sz="0" w:space="0" w:color="auto"/>
        <w:left w:val="none" w:sz="0" w:space="0" w:color="auto"/>
        <w:bottom w:val="none" w:sz="0" w:space="0" w:color="auto"/>
        <w:right w:val="none" w:sz="0" w:space="0" w:color="auto"/>
      </w:divBdr>
    </w:div>
    <w:div w:id="849179039">
      <w:bodyDiv w:val="1"/>
      <w:marLeft w:val="0"/>
      <w:marRight w:val="0"/>
      <w:marTop w:val="0"/>
      <w:marBottom w:val="0"/>
      <w:divBdr>
        <w:top w:val="none" w:sz="0" w:space="0" w:color="auto"/>
        <w:left w:val="none" w:sz="0" w:space="0" w:color="auto"/>
        <w:bottom w:val="none" w:sz="0" w:space="0" w:color="auto"/>
        <w:right w:val="none" w:sz="0" w:space="0" w:color="auto"/>
      </w:divBdr>
      <w:divsChild>
        <w:div w:id="355040112">
          <w:marLeft w:val="0"/>
          <w:marRight w:val="0"/>
          <w:marTop w:val="0"/>
          <w:marBottom w:val="0"/>
          <w:divBdr>
            <w:top w:val="none" w:sz="0" w:space="0" w:color="auto"/>
            <w:left w:val="none" w:sz="0" w:space="0" w:color="auto"/>
            <w:bottom w:val="none" w:sz="0" w:space="0" w:color="auto"/>
            <w:right w:val="none" w:sz="0" w:space="0" w:color="auto"/>
          </w:divBdr>
        </w:div>
      </w:divsChild>
    </w:div>
    <w:div w:id="855191255">
      <w:bodyDiv w:val="1"/>
      <w:marLeft w:val="0"/>
      <w:marRight w:val="0"/>
      <w:marTop w:val="0"/>
      <w:marBottom w:val="0"/>
      <w:divBdr>
        <w:top w:val="none" w:sz="0" w:space="0" w:color="auto"/>
        <w:left w:val="none" w:sz="0" w:space="0" w:color="auto"/>
        <w:bottom w:val="none" w:sz="0" w:space="0" w:color="auto"/>
        <w:right w:val="none" w:sz="0" w:space="0" w:color="auto"/>
      </w:divBdr>
      <w:divsChild>
        <w:div w:id="1747454571">
          <w:marLeft w:val="0"/>
          <w:marRight w:val="0"/>
          <w:marTop w:val="0"/>
          <w:marBottom w:val="0"/>
          <w:divBdr>
            <w:top w:val="none" w:sz="0" w:space="0" w:color="auto"/>
            <w:left w:val="none" w:sz="0" w:space="0" w:color="auto"/>
            <w:bottom w:val="none" w:sz="0" w:space="0" w:color="auto"/>
            <w:right w:val="none" w:sz="0" w:space="0" w:color="auto"/>
          </w:divBdr>
        </w:div>
      </w:divsChild>
    </w:div>
    <w:div w:id="858079608">
      <w:bodyDiv w:val="1"/>
      <w:marLeft w:val="0"/>
      <w:marRight w:val="0"/>
      <w:marTop w:val="0"/>
      <w:marBottom w:val="0"/>
      <w:divBdr>
        <w:top w:val="none" w:sz="0" w:space="0" w:color="auto"/>
        <w:left w:val="none" w:sz="0" w:space="0" w:color="auto"/>
        <w:bottom w:val="none" w:sz="0" w:space="0" w:color="auto"/>
        <w:right w:val="none" w:sz="0" w:space="0" w:color="auto"/>
      </w:divBdr>
    </w:div>
    <w:div w:id="859314710">
      <w:bodyDiv w:val="1"/>
      <w:marLeft w:val="0"/>
      <w:marRight w:val="0"/>
      <w:marTop w:val="0"/>
      <w:marBottom w:val="0"/>
      <w:divBdr>
        <w:top w:val="none" w:sz="0" w:space="0" w:color="auto"/>
        <w:left w:val="none" w:sz="0" w:space="0" w:color="auto"/>
        <w:bottom w:val="none" w:sz="0" w:space="0" w:color="auto"/>
        <w:right w:val="none" w:sz="0" w:space="0" w:color="auto"/>
      </w:divBdr>
    </w:div>
    <w:div w:id="863249358">
      <w:bodyDiv w:val="1"/>
      <w:marLeft w:val="0"/>
      <w:marRight w:val="0"/>
      <w:marTop w:val="0"/>
      <w:marBottom w:val="0"/>
      <w:divBdr>
        <w:top w:val="none" w:sz="0" w:space="0" w:color="auto"/>
        <w:left w:val="none" w:sz="0" w:space="0" w:color="auto"/>
        <w:bottom w:val="none" w:sz="0" w:space="0" w:color="auto"/>
        <w:right w:val="none" w:sz="0" w:space="0" w:color="auto"/>
      </w:divBdr>
      <w:divsChild>
        <w:div w:id="218245758">
          <w:marLeft w:val="0"/>
          <w:marRight w:val="0"/>
          <w:marTop w:val="0"/>
          <w:marBottom w:val="0"/>
          <w:divBdr>
            <w:top w:val="none" w:sz="0" w:space="0" w:color="auto"/>
            <w:left w:val="none" w:sz="0" w:space="0" w:color="auto"/>
            <w:bottom w:val="none" w:sz="0" w:space="0" w:color="auto"/>
            <w:right w:val="none" w:sz="0" w:space="0" w:color="auto"/>
          </w:divBdr>
        </w:div>
      </w:divsChild>
    </w:div>
    <w:div w:id="873155426">
      <w:bodyDiv w:val="1"/>
      <w:marLeft w:val="0"/>
      <w:marRight w:val="0"/>
      <w:marTop w:val="0"/>
      <w:marBottom w:val="0"/>
      <w:divBdr>
        <w:top w:val="none" w:sz="0" w:space="0" w:color="auto"/>
        <w:left w:val="none" w:sz="0" w:space="0" w:color="auto"/>
        <w:bottom w:val="none" w:sz="0" w:space="0" w:color="auto"/>
        <w:right w:val="none" w:sz="0" w:space="0" w:color="auto"/>
      </w:divBdr>
      <w:divsChild>
        <w:div w:id="1093862431">
          <w:marLeft w:val="0"/>
          <w:marRight w:val="0"/>
          <w:marTop w:val="0"/>
          <w:marBottom w:val="0"/>
          <w:divBdr>
            <w:top w:val="none" w:sz="0" w:space="0" w:color="auto"/>
            <w:left w:val="none" w:sz="0" w:space="0" w:color="auto"/>
            <w:bottom w:val="none" w:sz="0" w:space="0" w:color="auto"/>
            <w:right w:val="none" w:sz="0" w:space="0" w:color="auto"/>
          </w:divBdr>
        </w:div>
      </w:divsChild>
    </w:div>
    <w:div w:id="884954195">
      <w:bodyDiv w:val="1"/>
      <w:marLeft w:val="0"/>
      <w:marRight w:val="0"/>
      <w:marTop w:val="0"/>
      <w:marBottom w:val="0"/>
      <w:divBdr>
        <w:top w:val="none" w:sz="0" w:space="0" w:color="auto"/>
        <w:left w:val="none" w:sz="0" w:space="0" w:color="auto"/>
        <w:bottom w:val="none" w:sz="0" w:space="0" w:color="auto"/>
        <w:right w:val="none" w:sz="0" w:space="0" w:color="auto"/>
      </w:divBdr>
      <w:divsChild>
        <w:div w:id="321126785">
          <w:marLeft w:val="0"/>
          <w:marRight w:val="0"/>
          <w:marTop w:val="0"/>
          <w:marBottom w:val="0"/>
          <w:divBdr>
            <w:top w:val="none" w:sz="0" w:space="0" w:color="auto"/>
            <w:left w:val="none" w:sz="0" w:space="0" w:color="auto"/>
            <w:bottom w:val="none" w:sz="0" w:space="0" w:color="auto"/>
            <w:right w:val="none" w:sz="0" w:space="0" w:color="auto"/>
          </w:divBdr>
        </w:div>
      </w:divsChild>
    </w:div>
    <w:div w:id="885606239">
      <w:bodyDiv w:val="1"/>
      <w:marLeft w:val="0"/>
      <w:marRight w:val="0"/>
      <w:marTop w:val="0"/>
      <w:marBottom w:val="0"/>
      <w:divBdr>
        <w:top w:val="none" w:sz="0" w:space="0" w:color="auto"/>
        <w:left w:val="none" w:sz="0" w:space="0" w:color="auto"/>
        <w:bottom w:val="none" w:sz="0" w:space="0" w:color="auto"/>
        <w:right w:val="none" w:sz="0" w:space="0" w:color="auto"/>
      </w:divBdr>
    </w:div>
    <w:div w:id="890075172">
      <w:bodyDiv w:val="1"/>
      <w:marLeft w:val="0"/>
      <w:marRight w:val="0"/>
      <w:marTop w:val="0"/>
      <w:marBottom w:val="0"/>
      <w:divBdr>
        <w:top w:val="none" w:sz="0" w:space="0" w:color="auto"/>
        <w:left w:val="none" w:sz="0" w:space="0" w:color="auto"/>
        <w:bottom w:val="none" w:sz="0" w:space="0" w:color="auto"/>
        <w:right w:val="none" w:sz="0" w:space="0" w:color="auto"/>
      </w:divBdr>
    </w:div>
    <w:div w:id="892543806">
      <w:bodyDiv w:val="1"/>
      <w:marLeft w:val="0"/>
      <w:marRight w:val="0"/>
      <w:marTop w:val="0"/>
      <w:marBottom w:val="0"/>
      <w:divBdr>
        <w:top w:val="none" w:sz="0" w:space="0" w:color="auto"/>
        <w:left w:val="none" w:sz="0" w:space="0" w:color="auto"/>
        <w:bottom w:val="none" w:sz="0" w:space="0" w:color="auto"/>
        <w:right w:val="none" w:sz="0" w:space="0" w:color="auto"/>
      </w:divBdr>
      <w:divsChild>
        <w:div w:id="590894608">
          <w:marLeft w:val="0"/>
          <w:marRight w:val="0"/>
          <w:marTop w:val="0"/>
          <w:marBottom w:val="0"/>
          <w:divBdr>
            <w:top w:val="none" w:sz="0" w:space="0" w:color="auto"/>
            <w:left w:val="none" w:sz="0" w:space="0" w:color="auto"/>
            <w:bottom w:val="none" w:sz="0" w:space="0" w:color="auto"/>
            <w:right w:val="none" w:sz="0" w:space="0" w:color="auto"/>
          </w:divBdr>
        </w:div>
      </w:divsChild>
    </w:div>
    <w:div w:id="896167900">
      <w:bodyDiv w:val="1"/>
      <w:marLeft w:val="0"/>
      <w:marRight w:val="0"/>
      <w:marTop w:val="0"/>
      <w:marBottom w:val="0"/>
      <w:divBdr>
        <w:top w:val="none" w:sz="0" w:space="0" w:color="auto"/>
        <w:left w:val="none" w:sz="0" w:space="0" w:color="auto"/>
        <w:bottom w:val="none" w:sz="0" w:space="0" w:color="auto"/>
        <w:right w:val="none" w:sz="0" w:space="0" w:color="auto"/>
      </w:divBdr>
      <w:divsChild>
        <w:div w:id="678387833">
          <w:marLeft w:val="0"/>
          <w:marRight w:val="0"/>
          <w:marTop w:val="0"/>
          <w:marBottom w:val="0"/>
          <w:divBdr>
            <w:top w:val="none" w:sz="0" w:space="0" w:color="auto"/>
            <w:left w:val="none" w:sz="0" w:space="0" w:color="auto"/>
            <w:bottom w:val="none" w:sz="0" w:space="0" w:color="auto"/>
            <w:right w:val="none" w:sz="0" w:space="0" w:color="auto"/>
          </w:divBdr>
        </w:div>
      </w:divsChild>
    </w:div>
    <w:div w:id="899904465">
      <w:bodyDiv w:val="1"/>
      <w:marLeft w:val="0"/>
      <w:marRight w:val="0"/>
      <w:marTop w:val="0"/>
      <w:marBottom w:val="0"/>
      <w:divBdr>
        <w:top w:val="none" w:sz="0" w:space="0" w:color="auto"/>
        <w:left w:val="none" w:sz="0" w:space="0" w:color="auto"/>
        <w:bottom w:val="none" w:sz="0" w:space="0" w:color="auto"/>
        <w:right w:val="none" w:sz="0" w:space="0" w:color="auto"/>
      </w:divBdr>
      <w:divsChild>
        <w:div w:id="44108505">
          <w:marLeft w:val="0"/>
          <w:marRight w:val="0"/>
          <w:marTop w:val="0"/>
          <w:marBottom w:val="0"/>
          <w:divBdr>
            <w:top w:val="none" w:sz="0" w:space="0" w:color="auto"/>
            <w:left w:val="none" w:sz="0" w:space="0" w:color="auto"/>
            <w:bottom w:val="none" w:sz="0" w:space="0" w:color="auto"/>
            <w:right w:val="none" w:sz="0" w:space="0" w:color="auto"/>
          </w:divBdr>
        </w:div>
      </w:divsChild>
    </w:div>
    <w:div w:id="901794260">
      <w:bodyDiv w:val="1"/>
      <w:marLeft w:val="0"/>
      <w:marRight w:val="0"/>
      <w:marTop w:val="0"/>
      <w:marBottom w:val="0"/>
      <w:divBdr>
        <w:top w:val="none" w:sz="0" w:space="0" w:color="auto"/>
        <w:left w:val="none" w:sz="0" w:space="0" w:color="auto"/>
        <w:bottom w:val="none" w:sz="0" w:space="0" w:color="auto"/>
        <w:right w:val="none" w:sz="0" w:space="0" w:color="auto"/>
      </w:divBdr>
    </w:div>
    <w:div w:id="903032346">
      <w:bodyDiv w:val="1"/>
      <w:marLeft w:val="0"/>
      <w:marRight w:val="0"/>
      <w:marTop w:val="0"/>
      <w:marBottom w:val="0"/>
      <w:divBdr>
        <w:top w:val="none" w:sz="0" w:space="0" w:color="auto"/>
        <w:left w:val="none" w:sz="0" w:space="0" w:color="auto"/>
        <w:bottom w:val="none" w:sz="0" w:space="0" w:color="auto"/>
        <w:right w:val="none" w:sz="0" w:space="0" w:color="auto"/>
      </w:divBdr>
      <w:divsChild>
        <w:div w:id="1357269432">
          <w:marLeft w:val="0"/>
          <w:marRight w:val="0"/>
          <w:marTop w:val="0"/>
          <w:marBottom w:val="0"/>
          <w:divBdr>
            <w:top w:val="none" w:sz="0" w:space="0" w:color="auto"/>
            <w:left w:val="none" w:sz="0" w:space="0" w:color="auto"/>
            <w:bottom w:val="none" w:sz="0" w:space="0" w:color="auto"/>
            <w:right w:val="none" w:sz="0" w:space="0" w:color="auto"/>
          </w:divBdr>
        </w:div>
      </w:divsChild>
    </w:div>
    <w:div w:id="907109240">
      <w:bodyDiv w:val="1"/>
      <w:marLeft w:val="0"/>
      <w:marRight w:val="0"/>
      <w:marTop w:val="0"/>
      <w:marBottom w:val="0"/>
      <w:divBdr>
        <w:top w:val="none" w:sz="0" w:space="0" w:color="auto"/>
        <w:left w:val="none" w:sz="0" w:space="0" w:color="auto"/>
        <w:bottom w:val="none" w:sz="0" w:space="0" w:color="auto"/>
        <w:right w:val="none" w:sz="0" w:space="0" w:color="auto"/>
      </w:divBdr>
      <w:divsChild>
        <w:div w:id="516121091">
          <w:marLeft w:val="0"/>
          <w:marRight w:val="0"/>
          <w:marTop w:val="0"/>
          <w:marBottom w:val="0"/>
          <w:divBdr>
            <w:top w:val="none" w:sz="0" w:space="0" w:color="auto"/>
            <w:left w:val="none" w:sz="0" w:space="0" w:color="auto"/>
            <w:bottom w:val="none" w:sz="0" w:space="0" w:color="auto"/>
            <w:right w:val="none" w:sz="0" w:space="0" w:color="auto"/>
          </w:divBdr>
        </w:div>
      </w:divsChild>
    </w:div>
    <w:div w:id="907685958">
      <w:bodyDiv w:val="1"/>
      <w:marLeft w:val="0"/>
      <w:marRight w:val="0"/>
      <w:marTop w:val="0"/>
      <w:marBottom w:val="0"/>
      <w:divBdr>
        <w:top w:val="none" w:sz="0" w:space="0" w:color="auto"/>
        <w:left w:val="none" w:sz="0" w:space="0" w:color="auto"/>
        <w:bottom w:val="none" w:sz="0" w:space="0" w:color="auto"/>
        <w:right w:val="none" w:sz="0" w:space="0" w:color="auto"/>
      </w:divBdr>
      <w:divsChild>
        <w:div w:id="1726181952">
          <w:marLeft w:val="0"/>
          <w:marRight w:val="0"/>
          <w:marTop w:val="0"/>
          <w:marBottom w:val="0"/>
          <w:divBdr>
            <w:top w:val="none" w:sz="0" w:space="0" w:color="auto"/>
            <w:left w:val="none" w:sz="0" w:space="0" w:color="auto"/>
            <w:bottom w:val="none" w:sz="0" w:space="0" w:color="auto"/>
            <w:right w:val="none" w:sz="0" w:space="0" w:color="auto"/>
          </w:divBdr>
        </w:div>
      </w:divsChild>
    </w:div>
    <w:div w:id="913735480">
      <w:bodyDiv w:val="1"/>
      <w:marLeft w:val="0"/>
      <w:marRight w:val="0"/>
      <w:marTop w:val="0"/>
      <w:marBottom w:val="0"/>
      <w:divBdr>
        <w:top w:val="none" w:sz="0" w:space="0" w:color="auto"/>
        <w:left w:val="none" w:sz="0" w:space="0" w:color="auto"/>
        <w:bottom w:val="none" w:sz="0" w:space="0" w:color="auto"/>
        <w:right w:val="none" w:sz="0" w:space="0" w:color="auto"/>
      </w:divBdr>
    </w:div>
    <w:div w:id="914362802">
      <w:bodyDiv w:val="1"/>
      <w:marLeft w:val="0"/>
      <w:marRight w:val="0"/>
      <w:marTop w:val="0"/>
      <w:marBottom w:val="0"/>
      <w:divBdr>
        <w:top w:val="none" w:sz="0" w:space="0" w:color="auto"/>
        <w:left w:val="none" w:sz="0" w:space="0" w:color="auto"/>
        <w:bottom w:val="none" w:sz="0" w:space="0" w:color="auto"/>
        <w:right w:val="none" w:sz="0" w:space="0" w:color="auto"/>
      </w:divBdr>
      <w:divsChild>
        <w:div w:id="2103446904">
          <w:marLeft w:val="0"/>
          <w:marRight w:val="0"/>
          <w:marTop w:val="0"/>
          <w:marBottom w:val="0"/>
          <w:divBdr>
            <w:top w:val="none" w:sz="0" w:space="0" w:color="auto"/>
            <w:left w:val="none" w:sz="0" w:space="0" w:color="auto"/>
            <w:bottom w:val="none" w:sz="0" w:space="0" w:color="auto"/>
            <w:right w:val="none" w:sz="0" w:space="0" w:color="auto"/>
          </w:divBdr>
        </w:div>
      </w:divsChild>
    </w:div>
    <w:div w:id="918293630">
      <w:bodyDiv w:val="1"/>
      <w:marLeft w:val="0"/>
      <w:marRight w:val="0"/>
      <w:marTop w:val="0"/>
      <w:marBottom w:val="0"/>
      <w:divBdr>
        <w:top w:val="none" w:sz="0" w:space="0" w:color="auto"/>
        <w:left w:val="none" w:sz="0" w:space="0" w:color="auto"/>
        <w:bottom w:val="none" w:sz="0" w:space="0" w:color="auto"/>
        <w:right w:val="none" w:sz="0" w:space="0" w:color="auto"/>
      </w:divBdr>
      <w:divsChild>
        <w:div w:id="24450624">
          <w:marLeft w:val="0"/>
          <w:marRight w:val="0"/>
          <w:marTop w:val="0"/>
          <w:marBottom w:val="0"/>
          <w:divBdr>
            <w:top w:val="none" w:sz="0" w:space="0" w:color="auto"/>
            <w:left w:val="none" w:sz="0" w:space="0" w:color="auto"/>
            <w:bottom w:val="none" w:sz="0" w:space="0" w:color="auto"/>
            <w:right w:val="none" w:sz="0" w:space="0" w:color="auto"/>
          </w:divBdr>
        </w:div>
      </w:divsChild>
    </w:div>
    <w:div w:id="920798300">
      <w:bodyDiv w:val="1"/>
      <w:marLeft w:val="0"/>
      <w:marRight w:val="0"/>
      <w:marTop w:val="0"/>
      <w:marBottom w:val="0"/>
      <w:divBdr>
        <w:top w:val="none" w:sz="0" w:space="0" w:color="auto"/>
        <w:left w:val="none" w:sz="0" w:space="0" w:color="auto"/>
        <w:bottom w:val="none" w:sz="0" w:space="0" w:color="auto"/>
        <w:right w:val="none" w:sz="0" w:space="0" w:color="auto"/>
      </w:divBdr>
      <w:divsChild>
        <w:div w:id="1372924495">
          <w:marLeft w:val="0"/>
          <w:marRight w:val="0"/>
          <w:marTop w:val="0"/>
          <w:marBottom w:val="0"/>
          <w:divBdr>
            <w:top w:val="none" w:sz="0" w:space="0" w:color="auto"/>
            <w:left w:val="none" w:sz="0" w:space="0" w:color="auto"/>
            <w:bottom w:val="none" w:sz="0" w:space="0" w:color="auto"/>
            <w:right w:val="none" w:sz="0" w:space="0" w:color="auto"/>
          </w:divBdr>
        </w:div>
      </w:divsChild>
    </w:div>
    <w:div w:id="921572964">
      <w:bodyDiv w:val="1"/>
      <w:marLeft w:val="0"/>
      <w:marRight w:val="0"/>
      <w:marTop w:val="0"/>
      <w:marBottom w:val="0"/>
      <w:divBdr>
        <w:top w:val="none" w:sz="0" w:space="0" w:color="auto"/>
        <w:left w:val="none" w:sz="0" w:space="0" w:color="auto"/>
        <w:bottom w:val="none" w:sz="0" w:space="0" w:color="auto"/>
        <w:right w:val="none" w:sz="0" w:space="0" w:color="auto"/>
      </w:divBdr>
      <w:divsChild>
        <w:div w:id="162670806">
          <w:marLeft w:val="0"/>
          <w:marRight w:val="0"/>
          <w:marTop w:val="0"/>
          <w:marBottom w:val="0"/>
          <w:divBdr>
            <w:top w:val="none" w:sz="0" w:space="0" w:color="auto"/>
            <w:left w:val="none" w:sz="0" w:space="0" w:color="auto"/>
            <w:bottom w:val="none" w:sz="0" w:space="0" w:color="auto"/>
            <w:right w:val="none" w:sz="0" w:space="0" w:color="auto"/>
          </w:divBdr>
        </w:div>
      </w:divsChild>
    </w:div>
    <w:div w:id="925765501">
      <w:bodyDiv w:val="1"/>
      <w:marLeft w:val="0"/>
      <w:marRight w:val="0"/>
      <w:marTop w:val="0"/>
      <w:marBottom w:val="0"/>
      <w:divBdr>
        <w:top w:val="none" w:sz="0" w:space="0" w:color="auto"/>
        <w:left w:val="none" w:sz="0" w:space="0" w:color="auto"/>
        <w:bottom w:val="none" w:sz="0" w:space="0" w:color="auto"/>
        <w:right w:val="none" w:sz="0" w:space="0" w:color="auto"/>
      </w:divBdr>
    </w:div>
    <w:div w:id="929118877">
      <w:bodyDiv w:val="1"/>
      <w:marLeft w:val="0"/>
      <w:marRight w:val="0"/>
      <w:marTop w:val="0"/>
      <w:marBottom w:val="0"/>
      <w:divBdr>
        <w:top w:val="none" w:sz="0" w:space="0" w:color="auto"/>
        <w:left w:val="none" w:sz="0" w:space="0" w:color="auto"/>
        <w:bottom w:val="none" w:sz="0" w:space="0" w:color="auto"/>
        <w:right w:val="none" w:sz="0" w:space="0" w:color="auto"/>
      </w:divBdr>
    </w:div>
    <w:div w:id="933049836">
      <w:bodyDiv w:val="1"/>
      <w:marLeft w:val="0"/>
      <w:marRight w:val="0"/>
      <w:marTop w:val="0"/>
      <w:marBottom w:val="0"/>
      <w:divBdr>
        <w:top w:val="none" w:sz="0" w:space="0" w:color="auto"/>
        <w:left w:val="none" w:sz="0" w:space="0" w:color="auto"/>
        <w:bottom w:val="none" w:sz="0" w:space="0" w:color="auto"/>
        <w:right w:val="none" w:sz="0" w:space="0" w:color="auto"/>
      </w:divBdr>
      <w:divsChild>
        <w:div w:id="54395158">
          <w:marLeft w:val="0"/>
          <w:marRight w:val="0"/>
          <w:marTop w:val="0"/>
          <w:marBottom w:val="0"/>
          <w:divBdr>
            <w:top w:val="none" w:sz="0" w:space="0" w:color="auto"/>
            <w:left w:val="none" w:sz="0" w:space="0" w:color="auto"/>
            <w:bottom w:val="none" w:sz="0" w:space="0" w:color="auto"/>
            <w:right w:val="none" w:sz="0" w:space="0" w:color="auto"/>
          </w:divBdr>
        </w:div>
      </w:divsChild>
    </w:div>
    <w:div w:id="933902345">
      <w:bodyDiv w:val="1"/>
      <w:marLeft w:val="0"/>
      <w:marRight w:val="0"/>
      <w:marTop w:val="0"/>
      <w:marBottom w:val="0"/>
      <w:divBdr>
        <w:top w:val="none" w:sz="0" w:space="0" w:color="auto"/>
        <w:left w:val="none" w:sz="0" w:space="0" w:color="auto"/>
        <w:bottom w:val="none" w:sz="0" w:space="0" w:color="auto"/>
        <w:right w:val="none" w:sz="0" w:space="0" w:color="auto"/>
      </w:divBdr>
      <w:divsChild>
        <w:div w:id="1093235975">
          <w:marLeft w:val="0"/>
          <w:marRight w:val="0"/>
          <w:marTop w:val="0"/>
          <w:marBottom w:val="0"/>
          <w:divBdr>
            <w:top w:val="none" w:sz="0" w:space="0" w:color="auto"/>
            <w:left w:val="none" w:sz="0" w:space="0" w:color="auto"/>
            <w:bottom w:val="none" w:sz="0" w:space="0" w:color="auto"/>
            <w:right w:val="none" w:sz="0" w:space="0" w:color="auto"/>
          </w:divBdr>
        </w:div>
      </w:divsChild>
    </w:div>
    <w:div w:id="934895614">
      <w:bodyDiv w:val="1"/>
      <w:marLeft w:val="0"/>
      <w:marRight w:val="0"/>
      <w:marTop w:val="0"/>
      <w:marBottom w:val="0"/>
      <w:divBdr>
        <w:top w:val="none" w:sz="0" w:space="0" w:color="auto"/>
        <w:left w:val="none" w:sz="0" w:space="0" w:color="auto"/>
        <w:bottom w:val="none" w:sz="0" w:space="0" w:color="auto"/>
        <w:right w:val="none" w:sz="0" w:space="0" w:color="auto"/>
      </w:divBdr>
      <w:divsChild>
        <w:div w:id="297565875">
          <w:marLeft w:val="0"/>
          <w:marRight w:val="0"/>
          <w:marTop w:val="0"/>
          <w:marBottom w:val="0"/>
          <w:divBdr>
            <w:top w:val="none" w:sz="0" w:space="0" w:color="auto"/>
            <w:left w:val="none" w:sz="0" w:space="0" w:color="auto"/>
            <w:bottom w:val="none" w:sz="0" w:space="0" w:color="auto"/>
            <w:right w:val="none" w:sz="0" w:space="0" w:color="auto"/>
          </w:divBdr>
        </w:div>
      </w:divsChild>
    </w:div>
    <w:div w:id="935481901">
      <w:bodyDiv w:val="1"/>
      <w:marLeft w:val="0"/>
      <w:marRight w:val="0"/>
      <w:marTop w:val="0"/>
      <w:marBottom w:val="0"/>
      <w:divBdr>
        <w:top w:val="none" w:sz="0" w:space="0" w:color="auto"/>
        <w:left w:val="none" w:sz="0" w:space="0" w:color="auto"/>
        <w:bottom w:val="none" w:sz="0" w:space="0" w:color="auto"/>
        <w:right w:val="none" w:sz="0" w:space="0" w:color="auto"/>
      </w:divBdr>
      <w:divsChild>
        <w:div w:id="13381631">
          <w:marLeft w:val="0"/>
          <w:marRight w:val="0"/>
          <w:marTop w:val="0"/>
          <w:marBottom w:val="0"/>
          <w:divBdr>
            <w:top w:val="none" w:sz="0" w:space="0" w:color="auto"/>
            <w:left w:val="none" w:sz="0" w:space="0" w:color="auto"/>
            <w:bottom w:val="none" w:sz="0" w:space="0" w:color="auto"/>
            <w:right w:val="none" w:sz="0" w:space="0" w:color="auto"/>
          </w:divBdr>
        </w:div>
        <w:div w:id="485173567">
          <w:marLeft w:val="0"/>
          <w:marRight w:val="0"/>
          <w:marTop w:val="0"/>
          <w:marBottom w:val="0"/>
          <w:divBdr>
            <w:top w:val="none" w:sz="0" w:space="0" w:color="auto"/>
            <w:left w:val="none" w:sz="0" w:space="0" w:color="auto"/>
            <w:bottom w:val="none" w:sz="0" w:space="0" w:color="auto"/>
            <w:right w:val="none" w:sz="0" w:space="0" w:color="auto"/>
          </w:divBdr>
        </w:div>
        <w:div w:id="538858970">
          <w:marLeft w:val="0"/>
          <w:marRight w:val="0"/>
          <w:marTop w:val="0"/>
          <w:marBottom w:val="0"/>
          <w:divBdr>
            <w:top w:val="none" w:sz="0" w:space="0" w:color="auto"/>
            <w:left w:val="none" w:sz="0" w:space="0" w:color="auto"/>
            <w:bottom w:val="none" w:sz="0" w:space="0" w:color="auto"/>
            <w:right w:val="none" w:sz="0" w:space="0" w:color="auto"/>
          </w:divBdr>
        </w:div>
        <w:div w:id="1046560489">
          <w:marLeft w:val="0"/>
          <w:marRight w:val="0"/>
          <w:marTop w:val="0"/>
          <w:marBottom w:val="0"/>
          <w:divBdr>
            <w:top w:val="none" w:sz="0" w:space="0" w:color="auto"/>
            <w:left w:val="none" w:sz="0" w:space="0" w:color="auto"/>
            <w:bottom w:val="none" w:sz="0" w:space="0" w:color="auto"/>
            <w:right w:val="none" w:sz="0" w:space="0" w:color="auto"/>
          </w:divBdr>
        </w:div>
        <w:div w:id="1591429706">
          <w:marLeft w:val="0"/>
          <w:marRight w:val="0"/>
          <w:marTop w:val="0"/>
          <w:marBottom w:val="0"/>
          <w:divBdr>
            <w:top w:val="none" w:sz="0" w:space="0" w:color="auto"/>
            <w:left w:val="none" w:sz="0" w:space="0" w:color="auto"/>
            <w:bottom w:val="none" w:sz="0" w:space="0" w:color="auto"/>
            <w:right w:val="none" w:sz="0" w:space="0" w:color="auto"/>
          </w:divBdr>
        </w:div>
        <w:div w:id="1640190577">
          <w:marLeft w:val="0"/>
          <w:marRight w:val="0"/>
          <w:marTop w:val="0"/>
          <w:marBottom w:val="0"/>
          <w:divBdr>
            <w:top w:val="none" w:sz="0" w:space="0" w:color="auto"/>
            <w:left w:val="none" w:sz="0" w:space="0" w:color="auto"/>
            <w:bottom w:val="none" w:sz="0" w:space="0" w:color="auto"/>
            <w:right w:val="none" w:sz="0" w:space="0" w:color="auto"/>
          </w:divBdr>
        </w:div>
        <w:div w:id="1777483664">
          <w:marLeft w:val="0"/>
          <w:marRight w:val="0"/>
          <w:marTop w:val="0"/>
          <w:marBottom w:val="0"/>
          <w:divBdr>
            <w:top w:val="none" w:sz="0" w:space="0" w:color="auto"/>
            <w:left w:val="none" w:sz="0" w:space="0" w:color="auto"/>
            <w:bottom w:val="none" w:sz="0" w:space="0" w:color="auto"/>
            <w:right w:val="none" w:sz="0" w:space="0" w:color="auto"/>
          </w:divBdr>
        </w:div>
      </w:divsChild>
    </w:div>
    <w:div w:id="935796342">
      <w:bodyDiv w:val="1"/>
      <w:marLeft w:val="0"/>
      <w:marRight w:val="0"/>
      <w:marTop w:val="0"/>
      <w:marBottom w:val="0"/>
      <w:divBdr>
        <w:top w:val="none" w:sz="0" w:space="0" w:color="auto"/>
        <w:left w:val="none" w:sz="0" w:space="0" w:color="auto"/>
        <w:bottom w:val="none" w:sz="0" w:space="0" w:color="auto"/>
        <w:right w:val="none" w:sz="0" w:space="0" w:color="auto"/>
      </w:divBdr>
      <w:divsChild>
        <w:div w:id="1791511906">
          <w:marLeft w:val="0"/>
          <w:marRight w:val="0"/>
          <w:marTop w:val="0"/>
          <w:marBottom w:val="0"/>
          <w:divBdr>
            <w:top w:val="none" w:sz="0" w:space="0" w:color="auto"/>
            <w:left w:val="none" w:sz="0" w:space="0" w:color="auto"/>
            <w:bottom w:val="none" w:sz="0" w:space="0" w:color="auto"/>
            <w:right w:val="none" w:sz="0" w:space="0" w:color="auto"/>
          </w:divBdr>
        </w:div>
      </w:divsChild>
    </w:div>
    <w:div w:id="936448165">
      <w:bodyDiv w:val="1"/>
      <w:marLeft w:val="0"/>
      <w:marRight w:val="0"/>
      <w:marTop w:val="0"/>
      <w:marBottom w:val="0"/>
      <w:divBdr>
        <w:top w:val="none" w:sz="0" w:space="0" w:color="auto"/>
        <w:left w:val="none" w:sz="0" w:space="0" w:color="auto"/>
        <w:bottom w:val="none" w:sz="0" w:space="0" w:color="auto"/>
        <w:right w:val="none" w:sz="0" w:space="0" w:color="auto"/>
      </w:divBdr>
      <w:divsChild>
        <w:div w:id="1533688817">
          <w:marLeft w:val="0"/>
          <w:marRight w:val="0"/>
          <w:marTop w:val="0"/>
          <w:marBottom w:val="0"/>
          <w:divBdr>
            <w:top w:val="none" w:sz="0" w:space="0" w:color="auto"/>
            <w:left w:val="none" w:sz="0" w:space="0" w:color="auto"/>
            <w:bottom w:val="none" w:sz="0" w:space="0" w:color="auto"/>
            <w:right w:val="none" w:sz="0" w:space="0" w:color="auto"/>
          </w:divBdr>
        </w:div>
      </w:divsChild>
    </w:div>
    <w:div w:id="938178595">
      <w:bodyDiv w:val="1"/>
      <w:marLeft w:val="0"/>
      <w:marRight w:val="0"/>
      <w:marTop w:val="0"/>
      <w:marBottom w:val="0"/>
      <w:divBdr>
        <w:top w:val="none" w:sz="0" w:space="0" w:color="auto"/>
        <w:left w:val="none" w:sz="0" w:space="0" w:color="auto"/>
        <w:bottom w:val="none" w:sz="0" w:space="0" w:color="auto"/>
        <w:right w:val="none" w:sz="0" w:space="0" w:color="auto"/>
      </w:divBdr>
      <w:divsChild>
        <w:div w:id="1769815549">
          <w:marLeft w:val="0"/>
          <w:marRight w:val="0"/>
          <w:marTop w:val="0"/>
          <w:marBottom w:val="0"/>
          <w:divBdr>
            <w:top w:val="none" w:sz="0" w:space="0" w:color="auto"/>
            <w:left w:val="none" w:sz="0" w:space="0" w:color="auto"/>
            <w:bottom w:val="none" w:sz="0" w:space="0" w:color="auto"/>
            <w:right w:val="none" w:sz="0" w:space="0" w:color="auto"/>
          </w:divBdr>
        </w:div>
      </w:divsChild>
    </w:div>
    <w:div w:id="941571136">
      <w:bodyDiv w:val="1"/>
      <w:marLeft w:val="0"/>
      <w:marRight w:val="0"/>
      <w:marTop w:val="0"/>
      <w:marBottom w:val="0"/>
      <w:divBdr>
        <w:top w:val="none" w:sz="0" w:space="0" w:color="auto"/>
        <w:left w:val="none" w:sz="0" w:space="0" w:color="auto"/>
        <w:bottom w:val="none" w:sz="0" w:space="0" w:color="auto"/>
        <w:right w:val="none" w:sz="0" w:space="0" w:color="auto"/>
      </w:divBdr>
    </w:div>
    <w:div w:id="952399135">
      <w:bodyDiv w:val="1"/>
      <w:marLeft w:val="0"/>
      <w:marRight w:val="0"/>
      <w:marTop w:val="0"/>
      <w:marBottom w:val="0"/>
      <w:divBdr>
        <w:top w:val="none" w:sz="0" w:space="0" w:color="auto"/>
        <w:left w:val="none" w:sz="0" w:space="0" w:color="auto"/>
        <w:bottom w:val="none" w:sz="0" w:space="0" w:color="auto"/>
        <w:right w:val="none" w:sz="0" w:space="0" w:color="auto"/>
      </w:divBdr>
      <w:divsChild>
        <w:div w:id="436291119">
          <w:marLeft w:val="0"/>
          <w:marRight w:val="0"/>
          <w:marTop w:val="0"/>
          <w:marBottom w:val="0"/>
          <w:divBdr>
            <w:top w:val="none" w:sz="0" w:space="0" w:color="auto"/>
            <w:left w:val="none" w:sz="0" w:space="0" w:color="auto"/>
            <w:bottom w:val="none" w:sz="0" w:space="0" w:color="auto"/>
            <w:right w:val="none" w:sz="0" w:space="0" w:color="auto"/>
          </w:divBdr>
        </w:div>
        <w:div w:id="462699519">
          <w:marLeft w:val="0"/>
          <w:marRight w:val="0"/>
          <w:marTop w:val="0"/>
          <w:marBottom w:val="0"/>
          <w:divBdr>
            <w:top w:val="none" w:sz="0" w:space="0" w:color="auto"/>
            <w:left w:val="none" w:sz="0" w:space="0" w:color="auto"/>
            <w:bottom w:val="none" w:sz="0" w:space="0" w:color="auto"/>
            <w:right w:val="none" w:sz="0" w:space="0" w:color="auto"/>
          </w:divBdr>
        </w:div>
        <w:div w:id="497892617">
          <w:marLeft w:val="0"/>
          <w:marRight w:val="0"/>
          <w:marTop w:val="0"/>
          <w:marBottom w:val="0"/>
          <w:divBdr>
            <w:top w:val="none" w:sz="0" w:space="0" w:color="auto"/>
            <w:left w:val="none" w:sz="0" w:space="0" w:color="auto"/>
            <w:bottom w:val="none" w:sz="0" w:space="0" w:color="auto"/>
            <w:right w:val="none" w:sz="0" w:space="0" w:color="auto"/>
          </w:divBdr>
        </w:div>
        <w:div w:id="839076318">
          <w:marLeft w:val="0"/>
          <w:marRight w:val="0"/>
          <w:marTop w:val="0"/>
          <w:marBottom w:val="0"/>
          <w:divBdr>
            <w:top w:val="none" w:sz="0" w:space="0" w:color="auto"/>
            <w:left w:val="none" w:sz="0" w:space="0" w:color="auto"/>
            <w:bottom w:val="none" w:sz="0" w:space="0" w:color="auto"/>
            <w:right w:val="none" w:sz="0" w:space="0" w:color="auto"/>
          </w:divBdr>
        </w:div>
        <w:div w:id="1016150441">
          <w:marLeft w:val="0"/>
          <w:marRight w:val="0"/>
          <w:marTop w:val="0"/>
          <w:marBottom w:val="0"/>
          <w:divBdr>
            <w:top w:val="none" w:sz="0" w:space="0" w:color="auto"/>
            <w:left w:val="none" w:sz="0" w:space="0" w:color="auto"/>
            <w:bottom w:val="none" w:sz="0" w:space="0" w:color="auto"/>
            <w:right w:val="none" w:sz="0" w:space="0" w:color="auto"/>
          </w:divBdr>
        </w:div>
        <w:div w:id="1209414881">
          <w:marLeft w:val="0"/>
          <w:marRight w:val="0"/>
          <w:marTop w:val="0"/>
          <w:marBottom w:val="0"/>
          <w:divBdr>
            <w:top w:val="none" w:sz="0" w:space="0" w:color="auto"/>
            <w:left w:val="none" w:sz="0" w:space="0" w:color="auto"/>
            <w:bottom w:val="none" w:sz="0" w:space="0" w:color="auto"/>
            <w:right w:val="none" w:sz="0" w:space="0" w:color="auto"/>
          </w:divBdr>
        </w:div>
        <w:div w:id="1983850630">
          <w:marLeft w:val="0"/>
          <w:marRight w:val="0"/>
          <w:marTop w:val="0"/>
          <w:marBottom w:val="0"/>
          <w:divBdr>
            <w:top w:val="none" w:sz="0" w:space="0" w:color="auto"/>
            <w:left w:val="none" w:sz="0" w:space="0" w:color="auto"/>
            <w:bottom w:val="none" w:sz="0" w:space="0" w:color="auto"/>
            <w:right w:val="none" w:sz="0" w:space="0" w:color="auto"/>
          </w:divBdr>
        </w:div>
      </w:divsChild>
    </w:div>
    <w:div w:id="961619166">
      <w:bodyDiv w:val="1"/>
      <w:marLeft w:val="0"/>
      <w:marRight w:val="0"/>
      <w:marTop w:val="0"/>
      <w:marBottom w:val="0"/>
      <w:divBdr>
        <w:top w:val="none" w:sz="0" w:space="0" w:color="auto"/>
        <w:left w:val="none" w:sz="0" w:space="0" w:color="auto"/>
        <w:bottom w:val="none" w:sz="0" w:space="0" w:color="auto"/>
        <w:right w:val="none" w:sz="0" w:space="0" w:color="auto"/>
      </w:divBdr>
      <w:divsChild>
        <w:div w:id="599292925">
          <w:marLeft w:val="0"/>
          <w:marRight w:val="0"/>
          <w:marTop w:val="0"/>
          <w:marBottom w:val="0"/>
          <w:divBdr>
            <w:top w:val="none" w:sz="0" w:space="0" w:color="auto"/>
            <w:left w:val="none" w:sz="0" w:space="0" w:color="auto"/>
            <w:bottom w:val="none" w:sz="0" w:space="0" w:color="auto"/>
            <w:right w:val="none" w:sz="0" w:space="0" w:color="auto"/>
          </w:divBdr>
        </w:div>
      </w:divsChild>
    </w:div>
    <w:div w:id="964121985">
      <w:bodyDiv w:val="1"/>
      <w:marLeft w:val="0"/>
      <w:marRight w:val="0"/>
      <w:marTop w:val="0"/>
      <w:marBottom w:val="0"/>
      <w:divBdr>
        <w:top w:val="none" w:sz="0" w:space="0" w:color="auto"/>
        <w:left w:val="none" w:sz="0" w:space="0" w:color="auto"/>
        <w:bottom w:val="none" w:sz="0" w:space="0" w:color="auto"/>
        <w:right w:val="none" w:sz="0" w:space="0" w:color="auto"/>
      </w:divBdr>
      <w:divsChild>
        <w:div w:id="554774196">
          <w:marLeft w:val="0"/>
          <w:marRight w:val="0"/>
          <w:marTop w:val="0"/>
          <w:marBottom w:val="0"/>
          <w:divBdr>
            <w:top w:val="none" w:sz="0" w:space="0" w:color="auto"/>
            <w:left w:val="none" w:sz="0" w:space="0" w:color="auto"/>
            <w:bottom w:val="none" w:sz="0" w:space="0" w:color="auto"/>
            <w:right w:val="none" w:sz="0" w:space="0" w:color="auto"/>
          </w:divBdr>
        </w:div>
      </w:divsChild>
    </w:div>
    <w:div w:id="964852637">
      <w:bodyDiv w:val="1"/>
      <w:marLeft w:val="0"/>
      <w:marRight w:val="0"/>
      <w:marTop w:val="0"/>
      <w:marBottom w:val="0"/>
      <w:divBdr>
        <w:top w:val="none" w:sz="0" w:space="0" w:color="auto"/>
        <w:left w:val="none" w:sz="0" w:space="0" w:color="auto"/>
        <w:bottom w:val="none" w:sz="0" w:space="0" w:color="auto"/>
        <w:right w:val="none" w:sz="0" w:space="0" w:color="auto"/>
      </w:divBdr>
      <w:divsChild>
        <w:div w:id="1371807324">
          <w:marLeft w:val="0"/>
          <w:marRight w:val="0"/>
          <w:marTop w:val="0"/>
          <w:marBottom w:val="0"/>
          <w:divBdr>
            <w:top w:val="none" w:sz="0" w:space="0" w:color="auto"/>
            <w:left w:val="none" w:sz="0" w:space="0" w:color="auto"/>
            <w:bottom w:val="none" w:sz="0" w:space="0" w:color="auto"/>
            <w:right w:val="none" w:sz="0" w:space="0" w:color="auto"/>
          </w:divBdr>
        </w:div>
      </w:divsChild>
    </w:div>
    <w:div w:id="965544907">
      <w:bodyDiv w:val="1"/>
      <w:marLeft w:val="0"/>
      <w:marRight w:val="0"/>
      <w:marTop w:val="0"/>
      <w:marBottom w:val="0"/>
      <w:divBdr>
        <w:top w:val="none" w:sz="0" w:space="0" w:color="auto"/>
        <w:left w:val="none" w:sz="0" w:space="0" w:color="auto"/>
        <w:bottom w:val="none" w:sz="0" w:space="0" w:color="auto"/>
        <w:right w:val="none" w:sz="0" w:space="0" w:color="auto"/>
      </w:divBdr>
      <w:divsChild>
        <w:div w:id="2007518408">
          <w:marLeft w:val="0"/>
          <w:marRight w:val="0"/>
          <w:marTop w:val="0"/>
          <w:marBottom w:val="0"/>
          <w:divBdr>
            <w:top w:val="none" w:sz="0" w:space="0" w:color="auto"/>
            <w:left w:val="none" w:sz="0" w:space="0" w:color="auto"/>
            <w:bottom w:val="none" w:sz="0" w:space="0" w:color="auto"/>
            <w:right w:val="none" w:sz="0" w:space="0" w:color="auto"/>
          </w:divBdr>
        </w:div>
      </w:divsChild>
    </w:div>
    <w:div w:id="966856037">
      <w:bodyDiv w:val="1"/>
      <w:marLeft w:val="0"/>
      <w:marRight w:val="0"/>
      <w:marTop w:val="0"/>
      <w:marBottom w:val="0"/>
      <w:divBdr>
        <w:top w:val="none" w:sz="0" w:space="0" w:color="auto"/>
        <w:left w:val="none" w:sz="0" w:space="0" w:color="auto"/>
        <w:bottom w:val="none" w:sz="0" w:space="0" w:color="auto"/>
        <w:right w:val="none" w:sz="0" w:space="0" w:color="auto"/>
      </w:divBdr>
    </w:div>
    <w:div w:id="967049365">
      <w:bodyDiv w:val="1"/>
      <w:marLeft w:val="0"/>
      <w:marRight w:val="0"/>
      <w:marTop w:val="0"/>
      <w:marBottom w:val="0"/>
      <w:divBdr>
        <w:top w:val="none" w:sz="0" w:space="0" w:color="auto"/>
        <w:left w:val="none" w:sz="0" w:space="0" w:color="auto"/>
        <w:bottom w:val="none" w:sz="0" w:space="0" w:color="auto"/>
        <w:right w:val="none" w:sz="0" w:space="0" w:color="auto"/>
      </w:divBdr>
      <w:divsChild>
        <w:div w:id="1714039209">
          <w:marLeft w:val="0"/>
          <w:marRight w:val="0"/>
          <w:marTop w:val="0"/>
          <w:marBottom w:val="0"/>
          <w:divBdr>
            <w:top w:val="none" w:sz="0" w:space="0" w:color="auto"/>
            <w:left w:val="none" w:sz="0" w:space="0" w:color="auto"/>
            <w:bottom w:val="none" w:sz="0" w:space="0" w:color="auto"/>
            <w:right w:val="none" w:sz="0" w:space="0" w:color="auto"/>
          </w:divBdr>
        </w:div>
      </w:divsChild>
    </w:div>
    <w:div w:id="972440505">
      <w:bodyDiv w:val="1"/>
      <w:marLeft w:val="0"/>
      <w:marRight w:val="0"/>
      <w:marTop w:val="0"/>
      <w:marBottom w:val="0"/>
      <w:divBdr>
        <w:top w:val="none" w:sz="0" w:space="0" w:color="auto"/>
        <w:left w:val="none" w:sz="0" w:space="0" w:color="auto"/>
        <w:bottom w:val="none" w:sz="0" w:space="0" w:color="auto"/>
        <w:right w:val="none" w:sz="0" w:space="0" w:color="auto"/>
      </w:divBdr>
    </w:div>
    <w:div w:id="974221396">
      <w:bodyDiv w:val="1"/>
      <w:marLeft w:val="0"/>
      <w:marRight w:val="0"/>
      <w:marTop w:val="0"/>
      <w:marBottom w:val="0"/>
      <w:divBdr>
        <w:top w:val="none" w:sz="0" w:space="0" w:color="auto"/>
        <w:left w:val="none" w:sz="0" w:space="0" w:color="auto"/>
        <w:bottom w:val="none" w:sz="0" w:space="0" w:color="auto"/>
        <w:right w:val="none" w:sz="0" w:space="0" w:color="auto"/>
      </w:divBdr>
      <w:divsChild>
        <w:div w:id="1961841231">
          <w:marLeft w:val="0"/>
          <w:marRight w:val="0"/>
          <w:marTop w:val="0"/>
          <w:marBottom w:val="0"/>
          <w:divBdr>
            <w:top w:val="none" w:sz="0" w:space="0" w:color="auto"/>
            <w:left w:val="none" w:sz="0" w:space="0" w:color="auto"/>
            <w:bottom w:val="none" w:sz="0" w:space="0" w:color="auto"/>
            <w:right w:val="none" w:sz="0" w:space="0" w:color="auto"/>
          </w:divBdr>
        </w:div>
      </w:divsChild>
    </w:div>
    <w:div w:id="978806964">
      <w:bodyDiv w:val="1"/>
      <w:marLeft w:val="0"/>
      <w:marRight w:val="0"/>
      <w:marTop w:val="0"/>
      <w:marBottom w:val="0"/>
      <w:divBdr>
        <w:top w:val="none" w:sz="0" w:space="0" w:color="auto"/>
        <w:left w:val="none" w:sz="0" w:space="0" w:color="auto"/>
        <w:bottom w:val="none" w:sz="0" w:space="0" w:color="auto"/>
        <w:right w:val="none" w:sz="0" w:space="0" w:color="auto"/>
      </w:divBdr>
    </w:div>
    <w:div w:id="987048530">
      <w:bodyDiv w:val="1"/>
      <w:marLeft w:val="0"/>
      <w:marRight w:val="0"/>
      <w:marTop w:val="0"/>
      <w:marBottom w:val="0"/>
      <w:divBdr>
        <w:top w:val="none" w:sz="0" w:space="0" w:color="auto"/>
        <w:left w:val="none" w:sz="0" w:space="0" w:color="auto"/>
        <w:bottom w:val="none" w:sz="0" w:space="0" w:color="auto"/>
        <w:right w:val="none" w:sz="0" w:space="0" w:color="auto"/>
      </w:divBdr>
    </w:div>
    <w:div w:id="992837277">
      <w:bodyDiv w:val="1"/>
      <w:marLeft w:val="0"/>
      <w:marRight w:val="0"/>
      <w:marTop w:val="0"/>
      <w:marBottom w:val="0"/>
      <w:divBdr>
        <w:top w:val="none" w:sz="0" w:space="0" w:color="auto"/>
        <w:left w:val="none" w:sz="0" w:space="0" w:color="auto"/>
        <w:bottom w:val="none" w:sz="0" w:space="0" w:color="auto"/>
        <w:right w:val="none" w:sz="0" w:space="0" w:color="auto"/>
      </w:divBdr>
    </w:div>
    <w:div w:id="993725320">
      <w:bodyDiv w:val="1"/>
      <w:marLeft w:val="0"/>
      <w:marRight w:val="0"/>
      <w:marTop w:val="0"/>
      <w:marBottom w:val="0"/>
      <w:divBdr>
        <w:top w:val="none" w:sz="0" w:space="0" w:color="auto"/>
        <w:left w:val="none" w:sz="0" w:space="0" w:color="auto"/>
        <w:bottom w:val="none" w:sz="0" w:space="0" w:color="auto"/>
        <w:right w:val="none" w:sz="0" w:space="0" w:color="auto"/>
      </w:divBdr>
      <w:divsChild>
        <w:div w:id="1755590811">
          <w:marLeft w:val="0"/>
          <w:marRight w:val="0"/>
          <w:marTop w:val="0"/>
          <w:marBottom w:val="0"/>
          <w:divBdr>
            <w:top w:val="none" w:sz="0" w:space="0" w:color="auto"/>
            <w:left w:val="none" w:sz="0" w:space="0" w:color="auto"/>
            <w:bottom w:val="none" w:sz="0" w:space="0" w:color="auto"/>
            <w:right w:val="none" w:sz="0" w:space="0" w:color="auto"/>
          </w:divBdr>
        </w:div>
      </w:divsChild>
    </w:div>
    <w:div w:id="1000351346">
      <w:bodyDiv w:val="1"/>
      <w:marLeft w:val="0"/>
      <w:marRight w:val="0"/>
      <w:marTop w:val="0"/>
      <w:marBottom w:val="0"/>
      <w:divBdr>
        <w:top w:val="none" w:sz="0" w:space="0" w:color="auto"/>
        <w:left w:val="none" w:sz="0" w:space="0" w:color="auto"/>
        <w:bottom w:val="none" w:sz="0" w:space="0" w:color="auto"/>
        <w:right w:val="none" w:sz="0" w:space="0" w:color="auto"/>
      </w:divBdr>
    </w:div>
    <w:div w:id="1000498168">
      <w:bodyDiv w:val="1"/>
      <w:marLeft w:val="0"/>
      <w:marRight w:val="0"/>
      <w:marTop w:val="0"/>
      <w:marBottom w:val="0"/>
      <w:divBdr>
        <w:top w:val="none" w:sz="0" w:space="0" w:color="auto"/>
        <w:left w:val="none" w:sz="0" w:space="0" w:color="auto"/>
        <w:bottom w:val="none" w:sz="0" w:space="0" w:color="auto"/>
        <w:right w:val="none" w:sz="0" w:space="0" w:color="auto"/>
      </w:divBdr>
    </w:div>
    <w:div w:id="1003511741">
      <w:bodyDiv w:val="1"/>
      <w:marLeft w:val="0"/>
      <w:marRight w:val="0"/>
      <w:marTop w:val="0"/>
      <w:marBottom w:val="0"/>
      <w:divBdr>
        <w:top w:val="none" w:sz="0" w:space="0" w:color="auto"/>
        <w:left w:val="none" w:sz="0" w:space="0" w:color="auto"/>
        <w:bottom w:val="none" w:sz="0" w:space="0" w:color="auto"/>
        <w:right w:val="none" w:sz="0" w:space="0" w:color="auto"/>
      </w:divBdr>
      <w:divsChild>
        <w:div w:id="831677131">
          <w:marLeft w:val="0"/>
          <w:marRight w:val="0"/>
          <w:marTop w:val="0"/>
          <w:marBottom w:val="0"/>
          <w:divBdr>
            <w:top w:val="none" w:sz="0" w:space="0" w:color="auto"/>
            <w:left w:val="none" w:sz="0" w:space="0" w:color="auto"/>
            <w:bottom w:val="none" w:sz="0" w:space="0" w:color="auto"/>
            <w:right w:val="none" w:sz="0" w:space="0" w:color="auto"/>
          </w:divBdr>
        </w:div>
      </w:divsChild>
    </w:div>
    <w:div w:id="1004942334">
      <w:bodyDiv w:val="1"/>
      <w:marLeft w:val="0"/>
      <w:marRight w:val="0"/>
      <w:marTop w:val="0"/>
      <w:marBottom w:val="0"/>
      <w:divBdr>
        <w:top w:val="none" w:sz="0" w:space="0" w:color="auto"/>
        <w:left w:val="none" w:sz="0" w:space="0" w:color="auto"/>
        <w:bottom w:val="none" w:sz="0" w:space="0" w:color="auto"/>
        <w:right w:val="none" w:sz="0" w:space="0" w:color="auto"/>
      </w:divBdr>
      <w:divsChild>
        <w:div w:id="1520505895">
          <w:marLeft w:val="0"/>
          <w:marRight w:val="0"/>
          <w:marTop w:val="0"/>
          <w:marBottom w:val="0"/>
          <w:divBdr>
            <w:top w:val="none" w:sz="0" w:space="0" w:color="auto"/>
            <w:left w:val="none" w:sz="0" w:space="0" w:color="auto"/>
            <w:bottom w:val="none" w:sz="0" w:space="0" w:color="auto"/>
            <w:right w:val="none" w:sz="0" w:space="0" w:color="auto"/>
          </w:divBdr>
        </w:div>
      </w:divsChild>
    </w:div>
    <w:div w:id="1009871967">
      <w:bodyDiv w:val="1"/>
      <w:marLeft w:val="0"/>
      <w:marRight w:val="0"/>
      <w:marTop w:val="0"/>
      <w:marBottom w:val="0"/>
      <w:divBdr>
        <w:top w:val="none" w:sz="0" w:space="0" w:color="auto"/>
        <w:left w:val="none" w:sz="0" w:space="0" w:color="auto"/>
        <w:bottom w:val="none" w:sz="0" w:space="0" w:color="auto"/>
        <w:right w:val="none" w:sz="0" w:space="0" w:color="auto"/>
      </w:divBdr>
      <w:divsChild>
        <w:div w:id="1092971212">
          <w:marLeft w:val="0"/>
          <w:marRight w:val="0"/>
          <w:marTop w:val="0"/>
          <w:marBottom w:val="0"/>
          <w:divBdr>
            <w:top w:val="none" w:sz="0" w:space="0" w:color="auto"/>
            <w:left w:val="none" w:sz="0" w:space="0" w:color="auto"/>
            <w:bottom w:val="none" w:sz="0" w:space="0" w:color="auto"/>
            <w:right w:val="none" w:sz="0" w:space="0" w:color="auto"/>
          </w:divBdr>
        </w:div>
      </w:divsChild>
    </w:div>
    <w:div w:id="1020468393">
      <w:bodyDiv w:val="1"/>
      <w:marLeft w:val="0"/>
      <w:marRight w:val="0"/>
      <w:marTop w:val="0"/>
      <w:marBottom w:val="0"/>
      <w:divBdr>
        <w:top w:val="none" w:sz="0" w:space="0" w:color="auto"/>
        <w:left w:val="none" w:sz="0" w:space="0" w:color="auto"/>
        <w:bottom w:val="none" w:sz="0" w:space="0" w:color="auto"/>
        <w:right w:val="none" w:sz="0" w:space="0" w:color="auto"/>
      </w:divBdr>
    </w:div>
    <w:div w:id="1021514317">
      <w:bodyDiv w:val="1"/>
      <w:marLeft w:val="0"/>
      <w:marRight w:val="0"/>
      <w:marTop w:val="0"/>
      <w:marBottom w:val="0"/>
      <w:divBdr>
        <w:top w:val="none" w:sz="0" w:space="0" w:color="auto"/>
        <w:left w:val="none" w:sz="0" w:space="0" w:color="auto"/>
        <w:bottom w:val="none" w:sz="0" w:space="0" w:color="auto"/>
        <w:right w:val="none" w:sz="0" w:space="0" w:color="auto"/>
      </w:divBdr>
      <w:divsChild>
        <w:div w:id="440493642">
          <w:marLeft w:val="0"/>
          <w:marRight w:val="0"/>
          <w:marTop w:val="0"/>
          <w:marBottom w:val="0"/>
          <w:divBdr>
            <w:top w:val="none" w:sz="0" w:space="0" w:color="auto"/>
            <w:left w:val="none" w:sz="0" w:space="0" w:color="auto"/>
            <w:bottom w:val="none" w:sz="0" w:space="0" w:color="auto"/>
            <w:right w:val="none" w:sz="0" w:space="0" w:color="auto"/>
          </w:divBdr>
        </w:div>
      </w:divsChild>
    </w:div>
    <w:div w:id="1026977366">
      <w:bodyDiv w:val="1"/>
      <w:marLeft w:val="0"/>
      <w:marRight w:val="0"/>
      <w:marTop w:val="0"/>
      <w:marBottom w:val="0"/>
      <w:divBdr>
        <w:top w:val="none" w:sz="0" w:space="0" w:color="auto"/>
        <w:left w:val="none" w:sz="0" w:space="0" w:color="auto"/>
        <w:bottom w:val="none" w:sz="0" w:space="0" w:color="auto"/>
        <w:right w:val="none" w:sz="0" w:space="0" w:color="auto"/>
      </w:divBdr>
      <w:divsChild>
        <w:div w:id="1281687990">
          <w:marLeft w:val="0"/>
          <w:marRight w:val="0"/>
          <w:marTop w:val="0"/>
          <w:marBottom w:val="0"/>
          <w:divBdr>
            <w:top w:val="none" w:sz="0" w:space="0" w:color="auto"/>
            <w:left w:val="none" w:sz="0" w:space="0" w:color="auto"/>
            <w:bottom w:val="none" w:sz="0" w:space="0" w:color="auto"/>
            <w:right w:val="none" w:sz="0" w:space="0" w:color="auto"/>
          </w:divBdr>
        </w:div>
      </w:divsChild>
    </w:div>
    <w:div w:id="1035468808">
      <w:bodyDiv w:val="1"/>
      <w:marLeft w:val="0"/>
      <w:marRight w:val="0"/>
      <w:marTop w:val="0"/>
      <w:marBottom w:val="0"/>
      <w:divBdr>
        <w:top w:val="none" w:sz="0" w:space="0" w:color="auto"/>
        <w:left w:val="none" w:sz="0" w:space="0" w:color="auto"/>
        <w:bottom w:val="none" w:sz="0" w:space="0" w:color="auto"/>
        <w:right w:val="none" w:sz="0" w:space="0" w:color="auto"/>
      </w:divBdr>
    </w:div>
    <w:div w:id="1037926080">
      <w:bodyDiv w:val="1"/>
      <w:marLeft w:val="0"/>
      <w:marRight w:val="0"/>
      <w:marTop w:val="0"/>
      <w:marBottom w:val="0"/>
      <w:divBdr>
        <w:top w:val="none" w:sz="0" w:space="0" w:color="auto"/>
        <w:left w:val="none" w:sz="0" w:space="0" w:color="auto"/>
        <w:bottom w:val="none" w:sz="0" w:space="0" w:color="auto"/>
        <w:right w:val="none" w:sz="0" w:space="0" w:color="auto"/>
      </w:divBdr>
      <w:divsChild>
        <w:div w:id="1026247123">
          <w:marLeft w:val="0"/>
          <w:marRight w:val="0"/>
          <w:marTop w:val="0"/>
          <w:marBottom w:val="0"/>
          <w:divBdr>
            <w:top w:val="none" w:sz="0" w:space="0" w:color="auto"/>
            <w:left w:val="none" w:sz="0" w:space="0" w:color="auto"/>
            <w:bottom w:val="none" w:sz="0" w:space="0" w:color="auto"/>
            <w:right w:val="none" w:sz="0" w:space="0" w:color="auto"/>
          </w:divBdr>
        </w:div>
      </w:divsChild>
    </w:div>
    <w:div w:id="1052390102">
      <w:bodyDiv w:val="1"/>
      <w:marLeft w:val="0"/>
      <w:marRight w:val="0"/>
      <w:marTop w:val="0"/>
      <w:marBottom w:val="0"/>
      <w:divBdr>
        <w:top w:val="none" w:sz="0" w:space="0" w:color="auto"/>
        <w:left w:val="none" w:sz="0" w:space="0" w:color="auto"/>
        <w:bottom w:val="none" w:sz="0" w:space="0" w:color="auto"/>
        <w:right w:val="none" w:sz="0" w:space="0" w:color="auto"/>
      </w:divBdr>
    </w:div>
    <w:div w:id="1054506486">
      <w:bodyDiv w:val="1"/>
      <w:marLeft w:val="0"/>
      <w:marRight w:val="0"/>
      <w:marTop w:val="0"/>
      <w:marBottom w:val="0"/>
      <w:divBdr>
        <w:top w:val="none" w:sz="0" w:space="0" w:color="auto"/>
        <w:left w:val="none" w:sz="0" w:space="0" w:color="auto"/>
        <w:bottom w:val="none" w:sz="0" w:space="0" w:color="auto"/>
        <w:right w:val="none" w:sz="0" w:space="0" w:color="auto"/>
      </w:divBdr>
      <w:divsChild>
        <w:div w:id="805776452">
          <w:marLeft w:val="0"/>
          <w:marRight w:val="0"/>
          <w:marTop w:val="0"/>
          <w:marBottom w:val="0"/>
          <w:divBdr>
            <w:top w:val="none" w:sz="0" w:space="0" w:color="auto"/>
            <w:left w:val="none" w:sz="0" w:space="0" w:color="auto"/>
            <w:bottom w:val="none" w:sz="0" w:space="0" w:color="auto"/>
            <w:right w:val="none" w:sz="0" w:space="0" w:color="auto"/>
          </w:divBdr>
        </w:div>
      </w:divsChild>
    </w:div>
    <w:div w:id="1056465494">
      <w:bodyDiv w:val="1"/>
      <w:marLeft w:val="0"/>
      <w:marRight w:val="0"/>
      <w:marTop w:val="0"/>
      <w:marBottom w:val="0"/>
      <w:divBdr>
        <w:top w:val="none" w:sz="0" w:space="0" w:color="auto"/>
        <w:left w:val="none" w:sz="0" w:space="0" w:color="auto"/>
        <w:bottom w:val="none" w:sz="0" w:space="0" w:color="auto"/>
        <w:right w:val="none" w:sz="0" w:space="0" w:color="auto"/>
      </w:divBdr>
      <w:divsChild>
        <w:div w:id="1422992608">
          <w:marLeft w:val="0"/>
          <w:marRight w:val="0"/>
          <w:marTop w:val="0"/>
          <w:marBottom w:val="0"/>
          <w:divBdr>
            <w:top w:val="none" w:sz="0" w:space="0" w:color="auto"/>
            <w:left w:val="none" w:sz="0" w:space="0" w:color="auto"/>
            <w:bottom w:val="none" w:sz="0" w:space="0" w:color="auto"/>
            <w:right w:val="none" w:sz="0" w:space="0" w:color="auto"/>
          </w:divBdr>
        </w:div>
      </w:divsChild>
    </w:div>
    <w:div w:id="1057244103">
      <w:bodyDiv w:val="1"/>
      <w:marLeft w:val="0"/>
      <w:marRight w:val="0"/>
      <w:marTop w:val="0"/>
      <w:marBottom w:val="0"/>
      <w:divBdr>
        <w:top w:val="none" w:sz="0" w:space="0" w:color="auto"/>
        <w:left w:val="none" w:sz="0" w:space="0" w:color="auto"/>
        <w:bottom w:val="none" w:sz="0" w:space="0" w:color="auto"/>
        <w:right w:val="none" w:sz="0" w:space="0" w:color="auto"/>
      </w:divBdr>
      <w:divsChild>
        <w:div w:id="1709716205">
          <w:marLeft w:val="0"/>
          <w:marRight w:val="0"/>
          <w:marTop w:val="0"/>
          <w:marBottom w:val="0"/>
          <w:divBdr>
            <w:top w:val="none" w:sz="0" w:space="0" w:color="auto"/>
            <w:left w:val="none" w:sz="0" w:space="0" w:color="auto"/>
            <w:bottom w:val="none" w:sz="0" w:space="0" w:color="auto"/>
            <w:right w:val="none" w:sz="0" w:space="0" w:color="auto"/>
          </w:divBdr>
        </w:div>
      </w:divsChild>
    </w:div>
    <w:div w:id="1065032593">
      <w:bodyDiv w:val="1"/>
      <w:marLeft w:val="0"/>
      <w:marRight w:val="0"/>
      <w:marTop w:val="0"/>
      <w:marBottom w:val="0"/>
      <w:divBdr>
        <w:top w:val="none" w:sz="0" w:space="0" w:color="auto"/>
        <w:left w:val="none" w:sz="0" w:space="0" w:color="auto"/>
        <w:bottom w:val="none" w:sz="0" w:space="0" w:color="auto"/>
        <w:right w:val="none" w:sz="0" w:space="0" w:color="auto"/>
      </w:divBdr>
    </w:div>
    <w:div w:id="1066687567">
      <w:bodyDiv w:val="1"/>
      <w:marLeft w:val="0"/>
      <w:marRight w:val="0"/>
      <w:marTop w:val="0"/>
      <w:marBottom w:val="0"/>
      <w:divBdr>
        <w:top w:val="none" w:sz="0" w:space="0" w:color="auto"/>
        <w:left w:val="none" w:sz="0" w:space="0" w:color="auto"/>
        <w:bottom w:val="none" w:sz="0" w:space="0" w:color="auto"/>
        <w:right w:val="none" w:sz="0" w:space="0" w:color="auto"/>
      </w:divBdr>
      <w:divsChild>
        <w:div w:id="660743422">
          <w:marLeft w:val="0"/>
          <w:marRight w:val="0"/>
          <w:marTop w:val="0"/>
          <w:marBottom w:val="0"/>
          <w:divBdr>
            <w:top w:val="none" w:sz="0" w:space="0" w:color="auto"/>
            <w:left w:val="none" w:sz="0" w:space="0" w:color="auto"/>
            <w:bottom w:val="none" w:sz="0" w:space="0" w:color="auto"/>
            <w:right w:val="none" w:sz="0" w:space="0" w:color="auto"/>
          </w:divBdr>
        </w:div>
      </w:divsChild>
    </w:div>
    <w:div w:id="1067920591">
      <w:bodyDiv w:val="1"/>
      <w:marLeft w:val="0"/>
      <w:marRight w:val="0"/>
      <w:marTop w:val="0"/>
      <w:marBottom w:val="0"/>
      <w:divBdr>
        <w:top w:val="none" w:sz="0" w:space="0" w:color="auto"/>
        <w:left w:val="none" w:sz="0" w:space="0" w:color="auto"/>
        <w:bottom w:val="none" w:sz="0" w:space="0" w:color="auto"/>
        <w:right w:val="none" w:sz="0" w:space="0" w:color="auto"/>
      </w:divBdr>
      <w:divsChild>
        <w:div w:id="1255825920">
          <w:marLeft w:val="0"/>
          <w:marRight w:val="0"/>
          <w:marTop w:val="0"/>
          <w:marBottom w:val="0"/>
          <w:divBdr>
            <w:top w:val="none" w:sz="0" w:space="0" w:color="auto"/>
            <w:left w:val="none" w:sz="0" w:space="0" w:color="auto"/>
            <w:bottom w:val="none" w:sz="0" w:space="0" w:color="auto"/>
            <w:right w:val="none" w:sz="0" w:space="0" w:color="auto"/>
          </w:divBdr>
        </w:div>
      </w:divsChild>
    </w:div>
    <w:div w:id="1073772871">
      <w:bodyDiv w:val="1"/>
      <w:marLeft w:val="0"/>
      <w:marRight w:val="0"/>
      <w:marTop w:val="0"/>
      <w:marBottom w:val="0"/>
      <w:divBdr>
        <w:top w:val="none" w:sz="0" w:space="0" w:color="auto"/>
        <w:left w:val="none" w:sz="0" w:space="0" w:color="auto"/>
        <w:bottom w:val="none" w:sz="0" w:space="0" w:color="auto"/>
        <w:right w:val="none" w:sz="0" w:space="0" w:color="auto"/>
      </w:divBdr>
      <w:divsChild>
        <w:div w:id="2145197196">
          <w:marLeft w:val="0"/>
          <w:marRight w:val="0"/>
          <w:marTop w:val="0"/>
          <w:marBottom w:val="0"/>
          <w:divBdr>
            <w:top w:val="none" w:sz="0" w:space="0" w:color="auto"/>
            <w:left w:val="none" w:sz="0" w:space="0" w:color="auto"/>
            <w:bottom w:val="none" w:sz="0" w:space="0" w:color="auto"/>
            <w:right w:val="none" w:sz="0" w:space="0" w:color="auto"/>
          </w:divBdr>
        </w:div>
      </w:divsChild>
    </w:div>
    <w:div w:id="1076322630">
      <w:bodyDiv w:val="1"/>
      <w:marLeft w:val="0"/>
      <w:marRight w:val="0"/>
      <w:marTop w:val="0"/>
      <w:marBottom w:val="0"/>
      <w:divBdr>
        <w:top w:val="none" w:sz="0" w:space="0" w:color="auto"/>
        <w:left w:val="none" w:sz="0" w:space="0" w:color="auto"/>
        <w:bottom w:val="none" w:sz="0" w:space="0" w:color="auto"/>
        <w:right w:val="none" w:sz="0" w:space="0" w:color="auto"/>
      </w:divBdr>
      <w:divsChild>
        <w:div w:id="1657568443">
          <w:marLeft w:val="0"/>
          <w:marRight w:val="0"/>
          <w:marTop w:val="0"/>
          <w:marBottom w:val="0"/>
          <w:divBdr>
            <w:top w:val="none" w:sz="0" w:space="0" w:color="auto"/>
            <w:left w:val="none" w:sz="0" w:space="0" w:color="auto"/>
            <w:bottom w:val="none" w:sz="0" w:space="0" w:color="auto"/>
            <w:right w:val="none" w:sz="0" w:space="0" w:color="auto"/>
          </w:divBdr>
        </w:div>
      </w:divsChild>
    </w:div>
    <w:div w:id="1078332054">
      <w:bodyDiv w:val="1"/>
      <w:marLeft w:val="0"/>
      <w:marRight w:val="0"/>
      <w:marTop w:val="0"/>
      <w:marBottom w:val="0"/>
      <w:divBdr>
        <w:top w:val="none" w:sz="0" w:space="0" w:color="auto"/>
        <w:left w:val="none" w:sz="0" w:space="0" w:color="auto"/>
        <w:bottom w:val="none" w:sz="0" w:space="0" w:color="auto"/>
        <w:right w:val="none" w:sz="0" w:space="0" w:color="auto"/>
      </w:divBdr>
      <w:divsChild>
        <w:div w:id="1523859846">
          <w:marLeft w:val="0"/>
          <w:marRight w:val="0"/>
          <w:marTop w:val="0"/>
          <w:marBottom w:val="0"/>
          <w:divBdr>
            <w:top w:val="none" w:sz="0" w:space="0" w:color="auto"/>
            <w:left w:val="none" w:sz="0" w:space="0" w:color="auto"/>
            <w:bottom w:val="none" w:sz="0" w:space="0" w:color="auto"/>
            <w:right w:val="none" w:sz="0" w:space="0" w:color="auto"/>
          </w:divBdr>
        </w:div>
      </w:divsChild>
    </w:div>
    <w:div w:id="1079063304">
      <w:bodyDiv w:val="1"/>
      <w:marLeft w:val="0"/>
      <w:marRight w:val="0"/>
      <w:marTop w:val="0"/>
      <w:marBottom w:val="0"/>
      <w:divBdr>
        <w:top w:val="none" w:sz="0" w:space="0" w:color="auto"/>
        <w:left w:val="none" w:sz="0" w:space="0" w:color="auto"/>
        <w:bottom w:val="none" w:sz="0" w:space="0" w:color="auto"/>
        <w:right w:val="none" w:sz="0" w:space="0" w:color="auto"/>
      </w:divBdr>
    </w:div>
    <w:div w:id="1080178846">
      <w:bodyDiv w:val="1"/>
      <w:marLeft w:val="0"/>
      <w:marRight w:val="0"/>
      <w:marTop w:val="0"/>
      <w:marBottom w:val="0"/>
      <w:divBdr>
        <w:top w:val="none" w:sz="0" w:space="0" w:color="auto"/>
        <w:left w:val="none" w:sz="0" w:space="0" w:color="auto"/>
        <w:bottom w:val="none" w:sz="0" w:space="0" w:color="auto"/>
        <w:right w:val="none" w:sz="0" w:space="0" w:color="auto"/>
      </w:divBdr>
      <w:divsChild>
        <w:div w:id="224995472">
          <w:marLeft w:val="0"/>
          <w:marRight w:val="0"/>
          <w:marTop w:val="0"/>
          <w:marBottom w:val="0"/>
          <w:divBdr>
            <w:top w:val="none" w:sz="0" w:space="0" w:color="auto"/>
            <w:left w:val="none" w:sz="0" w:space="0" w:color="auto"/>
            <w:bottom w:val="none" w:sz="0" w:space="0" w:color="auto"/>
            <w:right w:val="none" w:sz="0" w:space="0" w:color="auto"/>
          </w:divBdr>
        </w:div>
        <w:div w:id="1358505460">
          <w:marLeft w:val="0"/>
          <w:marRight w:val="0"/>
          <w:marTop w:val="0"/>
          <w:marBottom w:val="0"/>
          <w:divBdr>
            <w:top w:val="none" w:sz="0" w:space="0" w:color="auto"/>
            <w:left w:val="none" w:sz="0" w:space="0" w:color="auto"/>
            <w:bottom w:val="none" w:sz="0" w:space="0" w:color="auto"/>
            <w:right w:val="none" w:sz="0" w:space="0" w:color="auto"/>
          </w:divBdr>
        </w:div>
      </w:divsChild>
    </w:div>
    <w:div w:id="1086683574">
      <w:bodyDiv w:val="1"/>
      <w:marLeft w:val="0"/>
      <w:marRight w:val="0"/>
      <w:marTop w:val="0"/>
      <w:marBottom w:val="0"/>
      <w:divBdr>
        <w:top w:val="none" w:sz="0" w:space="0" w:color="auto"/>
        <w:left w:val="none" w:sz="0" w:space="0" w:color="auto"/>
        <w:bottom w:val="none" w:sz="0" w:space="0" w:color="auto"/>
        <w:right w:val="none" w:sz="0" w:space="0" w:color="auto"/>
      </w:divBdr>
      <w:divsChild>
        <w:div w:id="634025687">
          <w:marLeft w:val="0"/>
          <w:marRight w:val="0"/>
          <w:marTop w:val="0"/>
          <w:marBottom w:val="0"/>
          <w:divBdr>
            <w:top w:val="none" w:sz="0" w:space="0" w:color="auto"/>
            <w:left w:val="none" w:sz="0" w:space="0" w:color="auto"/>
            <w:bottom w:val="none" w:sz="0" w:space="0" w:color="auto"/>
            <w:right w:val="none" w:sz="0" w:space="0" w:color="auto"/>
          </w:divBdr>
          <w:divsChild>
            <w:div w:id="11016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28703">
      <w:bodyDiv w:val="1"/>
      <w:marLeft w:val="0"/>
      <w:marRight w:val="0"/>
      <w:marTop w:val="0"/>
      <w:marBottom w:val="0"/>
      <w:divBdr>
        <w:top w:val="none" w:sz="0" w:space="0" w:color="auto"/>
        <w:left w:val="none" w:sz="0" w:space="0" w:color="auto"/>
        <w:bottom w:val="none" w:sz="0" w:space="0" w:color="auto"/>
        <w:right w:val="none" w:sz="0" w:space="0" w:color="auto"/>
      </w:divBdr>
      <w:divsChild>
        <w:div w:id="1013994737">
          <w:marLeft w:val="0"/>
          <w:marRight w:val="0"/>
          <w:marTop w:val="0"/>
          <w:marBottom w:val="0"/>
          <w:divBdr>
            <w:top w:val="none" w:sz="0" w:space="0" w:color="auto"/>
            <w:left w:val="none" w:sz="0" w:space="0" w:color="auto"/>
            <w:bottom w:val="none" w:sz="0" w:space="0" w:color="auto"/>
            <w:right w:val="none" w:sz="0" w:space="0" w:color="auto"/>
          </w:divBdr>
        </w:div>
      </w:divsChild>
    </w:div>
    <w:div w:id="1089622975">
      <w:bodyDiv w:val="1"/>
      <w:marLeft w:val="0"/>
      <w:marRight w:val="0"/>
      <w:marTop w:val="0"/>
      <w:marBottom w:val="0"/>
      <w:divBdr>
        <w:top w:val="none" w:sz="0" w:space="0" w:color="auto"/>
        <w:left w:val="none" w:sz="0" w:space="0" w:color="auto"/>
        <w:bottom w:val="none" w:sz="0" w:space="0" w:color="auto"/>
        <w:right w:val="none" w:sz="0" w:space="0" w:color="auto"/>
      </w:divBdr>
    </w:div>
    <w:div w:id="1099714226">
      <w:bodyDiv w:val="1"/>
      <w:marLeft w:val="0"/>
      <w:marRight w:val="0"/>
      <w:marTop w:val="0"/>
      <w:marBottom w:val="0"/>
      <w:divBdr>
        <w:top w:val="none" w:sz="0" w:space="0" w:color="auto"/>
        <w:left w:val="none" w:sz="0" w:space="0" w:color="auto"/>
        <w:bottom w:val="none" w:sz="0" w:space="0" w:color="auto"/>
        <w:right w:val="none" w:sz="0" w:space="0" w:color="auto"/>
      </w:divBdr>
      <w:divsChild>
        <w:div w:id="112675837">
          <w:marLeft w:val="0"/>
          <w:marRight w:val="0"/>
          <w:marTop w:val="0"/>
          <w:marBottom w:val="0"/>
          <w:divBdr>
            <w:top w:val="none" w:sz="0" w:space="0" w:color="auto"/>
            <w:left w:val="none" w:sz="0" w:space="0" w:color="auto"/>
            <w:bottom w:val="none" w:sz="0" w:space="0" w:color="auto"/>
            <w:right w:val="none" w:sz="0" w:space="0" w:color="auto"/>
          </w:divBdr>
        </w:div>
      </w:divsChild>
    </w:div>
    <w:div w:id="1108547135">
      <w:bodyDiv w:val="1"/>
      <w:marLeft w:val="0"/>
      <w:marRight w:val="0"/>
      <w:marTop w:val="0"/>
      <w:marBottom w:val="0"/>
      <w:divBdr>
        <w:top w:val="none" w:sz="0" w:space="0" w:color="auto"/>
        <w:left w:val="none" w:sz="0" w:space="0" w:color="auto"/>
        <w:bottom w:val="none" w:sz="0" w:space="0" w:color="auto"/>
        <w:right w:val="none" w:sz="0" w:space="0" w:color="auto"/>
      </w:divBdr>
      <w:divsChild>
        <w:div w:id="1570454574">
          <w:marLeft w:val="0"/>
          <w:marRight w:val="0"/>
          <w:marTop w:val="0"/>
          <w:marBottom w:val="0"/>
          <w:divBdr>
            <w:top w:val="none" w:sz="0" w:space="0" w:color="auto"/>
            <w:left w:val="none" w:sz="0" w:space="0" w:color="auto"/>
            <w:bottom w:val="none" w:sz="0" w:space="0" w:color="auto"/>
            <w:right w:val="none" w:sz="0" w:space="0" w:color="auto"/>
          </w:divBdr>
          <w:divsChild>
            <w:div w:id="167321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85715">
      <w:bodyDiv w:val="1"/>
      <w:marLeft w:val="0"/>
      <w:marRight w:val="0"/>
      <w:marTop w:val="0"/>
      <w:marBottom w:val="0"/>
      <w:divBdr>
        <w:top w:val="none" w:sz="0" w:space="0" w:color="auto"/>
        <w:left w:val="none" w:sz="0" w:space="0" w:color="auto"/>
        <w:bottom w:val="none" w:sz="0" w:space="0" w:color="auto"/>
        <w:right w:val="none" w:sz="0" w:space="0" w:color="auto"/>
      </w:divBdr>
      <w:divsChild>
        <w:div w:id="1460611837">
          <w:marLeft w:val="0"/>
          <w:marRight w:val="0"/>
          <w:marTop w:val="0"/>
          <w:marBottom w:val="0"/>
          <w:divBdr>
            <w:top w:val="none" w:sz="0" w:space="0" w:color="auto"/>
            <w:left w:val="none" w:sz="0" w:space="0" w:color="auto"/>
            <w:bottom w:val="none" w:sz="0" w:space="0" w:color="auto"/>
            <w:right w:val="none" w:sz="0" w:space="0" w:color="auto"/>
          </w:divBdr>
        </w:div>
      </w:divsChild>
    </w:div>
    <w:div w:id="1117603320">
      <w:bodyDiv w:val="1"/>
      <w:marLeft w:val="0"/>
      <w:marRight w:val="0"/>
      <w:marTop w:val="0"/>
      <w:marBottom w:val="0"/>
      <w:divBdr>
        <w:top w:val="none" w:sz="0" w:space="0" w:color="auto"/>
        <w:left w:val="none" w:sz="0" w:space="0" w:color="auto"/>
        <w:bottom w:val="none" w:sz="0" w:space="0" w:color="auto"/>
        <w:right w:val="none" w:sz="0" w:space="0" w:color="auto"/>
      </w:divBdr>
      <w:divsChild>
        <w:div w:id="1526364363">
          <w:marLeft w:val="0"/>
          <w:marRight w:val="0"/>
          <w:marTop w:val="0"/>
          <w:marBottom w:val="0"/>
          <w:divBdr>
            <w:top w:val="none" w:sz="0" w:space="0" w:color="auto"/>
            <w:left w:val="none" w:sz="0" w:space="0" w:color="auto"/>
            <w:bottom w:val="none" w:sz="0" w:space="0" w:color="auto"/>
            <w:right w:val="none" w:sz="0" w:space="0" w:color="auto"/>
          </w:divBdr>
        </w:div>
      </w:divsChild>
    </w:div>
    <w:div w:id="1121723706">
      <w:bodyDiv w:val="1"/>
      <w:marLeft w:val="0"/>
      <w:marRight w:val="0"/>
      <w:marTop w:val="0"/>
      <w:marBottom w:val="0"/>
      <w:divBdr>
        <w:top w:val="none" w:sz="0" w:space="0" w:color="auto"/>
        <w:left w:val="none" w:sz="0" w:space="0" w:color="auto"/>
        <w:bottom w:val="none" w:sz="0" w:space="0" w:color="auto"/>
        <w:right w:val="none" w:sz="0" w:space="0" w:color="auto"/>
      </w:divBdr>
      <w:divsChild>
        <w:div w:id="911425549">
          <w:marLeft w:val="0"/>
          <w:marRight w:val="0"/>
          <w:marTop w:val="0"/>
          <w:marBottom w:val="0"/>
          <w:divBdr>
            <w:top w:val="none" w:sz="0" w:space="0" w:color="auto"/>
            <w:left w:val="none" w:sz="0" w:space="0" w:color="auto"/>
            <w:bottom w:val="none" w:sz="0" w:space="0" w:color="auto"/>
            <w:right w:val="none" w:sz="0" w:space="0" w:color="auto"/>
          </w:divBdr>
        </w:div>
      </w:divsChild>
    </w:div>
    <w:div w:id="1122722680">
      <w:bodyDiv w:val="1"/>
      <w:marLeft w:val="0"/>
      <w:marRight w:val="0"/>
      <w:marTop w:val="0"/>
      <w:marBottom w:val="0"/>
      <w:divBdr>
        <w:top w:val="none" w:sz="0" w:space="0" w:color="auto"/>
        <w:left w:val="none" w:sz="0" w:space="0" w:color="auto"/>
        <w:bottom w:val="none" w:sz="0" w:space="0" w:color="auto"/>
        <w:right w:val="none" w:sz="0" w:space="0" w:color="auto"/>
      </w:divBdr>
      <w:divsChild>
        <w:div w:id="274405383">
          <w:marLeft w:val="0"/>
          <w:marRight w:val="0"/>
          <w:marTop w:val="0"/>
          <w:marBottom w:val="0"/>
          <w:divBdr>
            <w:top w:val="none" w:sz="0" w:space="0" w:color="auto"/>
            <w:left w:val="none" w:sz="0" w:space="0" w:color="auto"/>
            <w:bottom w:val="none" w:sz="0" w:space="0" w:color="auto"/>
            <w:right w:val="none" w:sz="0" w:space="0" w:color="auto"/>
          </w:divBdr>
        </w:div>
        <w:div w:id="986517582">
          <w:marLeft w:val="0"/>
          <w:marRight w:val="0"/>
          <w:marTop w:val="0"/>
          <w:marBottom w:val="0"/>
          <w:divBdr>
            <w:top w:val="none" w:sz="0" w:space="0" w:color="auto"/>
            <w:left w:val="none" w:sz="0" w:space="0" w:color="auto"/>
            <w:bottom w:val="none" w:sz="0" w:space="0" w:color="auto"/>
            <w:right w:val="none" w:sz="0" w:space="0" w:color="auto"/>
          </w:divBdr>
        </w:div>
      </w:divsChild>
    </w:div>
    <w:div w:id="1123888525">
      <w:bodyDiv w:val="1"/>
      <w:marLeft w:val="0"/>
      <w:marRight w:val="0"/>
      <w:marTop w:val="0"/>
      <w:marBottom w:val="0"/>
      <w:divBdr>
        <w:top w:val="none" w:sz="0" w:space="0" w:color="auto"/>
        <w:left w:val="none" w:sz="0" w:space="0" w:color="auto"/>
        <w:bottom w:val="none" w:sz="0" w:space="0" w:color="auto"/>
        <w:right w:val="none" w:sz="0" w:space="0" w:color="auto"/>
      </w:divBdr>
      <w:divsChild>
        <w:div w:id="1319337854">
          <w:marLeft w:val="0"/>
          <w:marRight w:val="0"/>
          <w:marTop w:val="0"/>
          <w:marBottom w:val="0"/>
          <w:divBdr>
            <w:top w:val="none" w:sz="0" w:space="0" w:color="auto"/>
            <w:left w:val="none" w:sz="0" w:space="0" w:color="auto"/>
            <w:bottom w:val="none" w:sz="0" w:space="0" w:color="auto"/>
            <w:right w:val="none" w:sz="0" w:space="0" w:color="auto"/>
          </w:divBdr>
          <w:divsChild>
            <w:div w:id="4800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957845">
      <w:bodyDiv w:val="1"/>
      <w:marLeft w:val="0"/>
      <w:marRight w:val="0"/>
      <w:marTop w:val="0"/>
      <w:marBottom w:val="0"/>
      <w:divBdr>
        <w:top w:val="none" w:sz="0" w:space="0" w:color="auto"/>
        <w:left w:val="none" w:sz="0" w:space="0" w:color="auto"/>
        <w:bottom w:val="none" w:sz="0" w:space="0" w:color="auto"/>
        <w:right w:val="none" w:sz="0" w:space="0" w:color="auto"/>
      </w:divBdr>
    </w:div>
    <w:div w:id="1126392020">
      <w:bodyDiv w:val="1"/>
      <w:marLeft w:val="0"/>
      <w:marRight w:val="0"/>
      <w:marTop w:val="0"/>
      <w:marBottom w:val="0"/>
      <w:divBdr>
        <w:top w:val="none" w:sz="0" w:space="0" w:color="auto"/>
        <w:left w:val="none" w:sz="0" w:space="0" w:color="auto"/>
        <w:bottom w:val="none" w:sz="0" w:space="0" w:color="auto"/>
        <w:right w:val="none" w:sz="0" w:space="0" w:color="auto"/>
      </w:divBdr>
      <w:divsChild>
        <w:div w:id="631058677">
          <w:marLeft w:val="0"/>
          <w:marRight w:val="0"/>
          <w:marTop w:val="0"/>
          <w:marBottom w:val="0"/>
          <w:divBdr>
            <w:top w:val="none" w:sz="0" w:space="0" w:color="auto"/>
            <w:left w:val="none" w:sz="0" w:space="0" w:color="auto"/>
            <w:bottom w:val="none" w:sz="0" w:space="0" w:color="auto"/>
            <w:right w:val="none" w:sz="0" w:space="0" w:color="auto"/>
          </w:divBdr>
        </w:div>
      </w:divsChild>
    </w:div>
    <w:div w:id="1128473097">
      <w:bodyDiv w:val="1"/>
      <w:marLeft w:val="0"/>
      <w:marRight w:val="0"/>
      <w:marTop w:val="0"/>
      <w:marBottom w:val="0"/>
      <w:divBdr>
        <w:top w:val="none" w:sz="0" w:space="0" w:color="auto"/>
        <w:left w:val="none" w:sz="0" w:space="0" w:color="auto"/>
        <w:bottom w:val="none" w:sz="0" w:space="0" w:color="auto"/>
        <w:right w:val="none" w:sz="0" w:space="0" w:color="auto"/>
      </w:divBdr>
      <w:divsChild>
        <w:div w:id="637150419">
          <w:marLeft w:val="0"/>
          <w:marRight w:val="0"/>
          <w:marTop w:val="0"/>
          <w:marBottom w:val="0"/>
          <w:divBdr>
            <w:top w:val="none" w:sz="0" w:space="0" w:color="auto"/>
            <w:left w:val="none" w:sz="0" w:space="0" w:color="auto"/>
            <w:bottom w:val="none" w:sz="0" w:space="0" w:color="auto"/>
            <w:right w:val="none" w:sz="0" w:space="0" w:color="auto"/>
          </w:divBdr>
        </w:div>
      </w:divsChild>
    </w:div>
    <w:div w:id="1136290084">
      <w:bodyDiv w:val="1"/>
      <w:marLeft w:val="0"/>
      <w:marRight w:val="0"/>
      <w:marTop w:val="0"/>
      <w:marBottom w:val="0"/>
      <w:divBdr>
        <w:top w:val="none" w:sz="0" w:space="0" w:color="auto"/>
        <w:left w:val="none" w:sz="0" w:space="0" w:color="auto"/>
        <w:bottom w:val="none" w:sz="0" w:space="0" w:color="auto"/>
        <w:right w:val="none" w:sz="0" w:space="0" w:color="auto"/>
      </w:divBdr>
      <w:divsChild>
        <w:div w:id="2032368473">
          <w:marLeft w:val="0"/>
          <w:marRight w:val="0"/>
          <w:marTop w:val="0"/>
          <w:marBottom w:val="0"/>
          <w:divBdr>
            <w:top w:val="none" w:sz="0" w:space="0" w:color="auto"/>
            <w:left w:val="none" w:sz="0" w:space="0" w:color="auto"/>
            <w:bottom w:val="none" w:sz="0" w:space="0" w:color="auto"/>
            <w:right w:val="none" w:sz="0" w:space="0" w:color="auto"/>
          </w:divBdr>
          <w:divsChild>
            <w:div w:id="11166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797604">
      <w:bodyDiv w:val="1"/>
      <w:marLeft w:val="0"/>
      <w:marRight w:val="0"/>
      <w:marTop w:val="0"/>
      <w:marBottom w:val="0"/>
      <w:divBdr>
        <w:top w:val="none" w:sz="0" w:space="0" w:color="auto"/>
        <w:left w:val="none" w:sz="0" w:space="0" w:color="auto"/>
        <w:bottom w:val="none" w:sz="0" w:space="0" w:color="auto"/>
        <w:right w:val="none" w:sz="0" w:space="0" w:color="auto"/>
      </w:divBdr>
      <w:divsChild>
        <w:div w:id="1709068952">
          <w:marLeft w:val="0"/>
          <w:marRight w:val="0"/>
          <w:marTop w:val="0"/>
          <w:marBottom w:val="0"/>
          <w:divBdr>
            <w:top w:val="none" w:sz="0" w:space="0" w:color="auto"/>
            <w:left w:val="none" w:sz="0" w:space="0" w:color="auto"/>
            <w:bottom w:val="none" w:sz="0" w:space="0" w:color="auto"/>
            <w:right w:val="none" w:sz="0" w:space="0" w:color="auto"/>
          </w:divBdr>
        </w:div>
      </w:divsChild>
    </w:div>
    <w:div w:id="1138257375">
      <w:bodyDiv w:val="1"/>
      <w:marLeft w:val="0"/>
      <w:marRight w:val="0"/>
      <w:marTop w:val="0"/>
      <w:marBottom w:val="0"/>
      <w:divBdr>
        <w:top w:val="none" w:sz="0" w:space="0" w:color="auto"/>
        <w:left w:val="none" w:sz="0" w:space="0" w:color="auto"/>
        <w:bottom w:val="none" w:sz="0" w:space="0" w:color="auto"/>
        <w:right w:val="none" w:sz="0" w:space="0" w:color="auto"/>
      </w:divBdr>
      <w:divsChild>
        <w:div w:id="1693191921">
          <w:marLeft w:val="0"/>
          <w:marRight w:val="0"/>
          <w:marTop w:val="0"/>
          <w:marBottom w:val="0"/>
          <w:divBdr>
            <w:top w:val="none" w:sz="0" w:space="0" w:color="auto"/>
            <w:left w:val="none" w:sz="0" w:space="0" w:color="auto"/>
            <w:bottom w:val="none" w:sz="0" w:space="0" w:color="auto"/>
            <w:right w:val="none" w:sz="0" w:space="0" w:color="auto"/>
          </w:divBdr>
        </w:div>
      </w:divsChild>
    </w:div>
    <w:div w:id="1140881487">
      <w:bodyDiv w:val="1"/>
      <w:marLeft w:val="0"/>
      <w:marRight w:val="0"/>
      <w:marTop w:val="0"/>
      <w:marBottom w:val="0"/>
      <w:divBdr>
        <w:top w:val="none" w:sz="0" w:space="0" w:color="auto"/>
        <w:left w:val="none" w:sz="0" w:space="0" w:color="auto"/>
        <w:bottom w:val="none" w:sz="0" w:space="0" w:color="auto"/>
        <w:right w:val="none" w:sz="0" w:space="0" w:color="auto"/>
      </w:divBdr>
      <w:divsChild>
        <w:div w:id="273244342">
          <w:marLeft w:val="0"/>
          <w:marRight w:val="0"/>
          <w:marTop w:val="0"/>
          <w:marBottom w:val="0"/>
          <w:divBdr>
            <w:top w:val="none" w:sz="0" w:space="0" w:color="auto"/>
            <w:left w:val="none" w:sz="0" w:space="0" w:color="auto"/>
            <w:bottom w:val="none" w:sz="0" w:space="0" w:color="auto"/>
            <w:right w:val="none" w:sz="0" w:space="0" w:color="auto"/>
          </w:divBdr>
        </w:div>
      </w:divsChild>
    </w:div>
    <w:div w:id="1146163807">
      <w:bodyDiv w:val="1"/>
      <w:marLeft w:val="0"/>
      <w:marRight w:val="0"/>
      <w:marTop w:val="0"/>
      <w:marBottom w:val="0"/>
      <w:divBdr>
        <w:top w:val="none" w:sz="0" w:space="0" w:color="auto"/>
        <w:left w:val="none" w:sz="0" w:space="0" w:color="auto"/>
        <w:bottom w:val="none" w:sz="0" w:space="0" w:color="auto"/>
        <w:right w:val="none" w:sz="0" w:space="0" w:color="auto"/>
      </w:divBdr>
    </w:div>
    <w:div w:id="1152408833">
      <w:bodyDiv w:val="1"/>
      <w:marLeft w:val="0"/>
      <w:marRight w:val="0"/>
      <w:marTop w:val="0"/>
      <w:marBottom w:val="0"/>
      <w:divBdr>
        <w:top w:val="none" w:sz="0" w:space="0" w:color="auto"/>
        <w:left w:val="none" w:sz="0" w:space="0" w:color="auto"/>
        <w:bottom w:val="none" w:sz="0" w:space="0" w:color="auto"/>
        <w:right w:val="none" w:sz="0" w:space="0" w:color="auto"/>
      </w:divBdr>
      <w:divsChild>
        <w:div w:id="481896212">
          <w:marLeft w:val="0"/>
          <w:marRight w:val="0"/>
          <w:marTop w:val="0"/>
          <w:marBottom w:val="0"/>
          <w:divBdr>
            <w:top w:val="none" w:sz="0" w:space="0" w:color="auto"/>
            <w:left w:val="none" w:sz="0" w:space="0" w:color="auto"/>
            <w:bottom w:val="none" w:sz="0" w:space="0" w:color="auto"/>
            <w:right w:val="none" w:sz="0" w:space="0" w:color="auto"/>
          </w:divBdr>
        </w:div>
      </w:divsChild>
    </w:div>
    <w:div w:id="1153721300">
      <w:bodyDiv w:val="1"/>
      <w:marLeft w:val="0"/>
      <w:marRight w:val="0"/>
      <w:marTop w:val="0"/>
      <w:marBottom w:val="0"/>
      <w:divBdr>
        <w:top w:val="none" w:sz="0" w:space="0" w:color="auto"/>
        <w:left w:val="none" w:sz="0" w:space="0" w:color="auto"/>
        <w:bottom w:val="none" w:sz="0" w:space="0" w:color="auto"/>
        <w:right w:val="none" w:sz="0" w:space="0" w:color="auto"/>
      </w:divBdr>
      <w:divsChild>
        <w:div w:id="868373618">
          <w:marLeft w:val="0"/>
          <w:marRight w:val="0"/>
          <w:marTop w:val="0"/>
          <w:marBottom w:val="0"/>
          <w:divBdr>
            <w:top w:val="none" w:sz="0" w:space="0" w:color="auto"/>
            <w:left w:val="none" w:sz="0" w:space="0" w:color="auto"/>
            <w:bottom w:val="none" w:sz="0" w:space="0" w:color="auto"/>
            <w:right w:val="none" w:sz="0" w:space="0" w:color="auto"/>
          </w:divBdr>
        </w:div>
      </w:divsChild>
    </w:div>
    <w:div w:id="1155682195">
      <w:bodyDiv w:val="1"/>
      <w:marLeft w:val="0"/>
      <w:marRight w:val="0"/>
      <w:marTop w:val="0"/>
      <w:marBottom w:val="0"/>
      <w:divBdr>
        <w:top w:val="none" w:sz="0" w:space="0" w:color="auto"/>
        <w:left w:val="none" w:sz="0" w:space="0" w:color="auto"/>
        <w:bottom w:val="none" w:sz="0" w:space="0" w:color="auto"/>
        <w:right w:val="none" w:sz="0" w:space="0" w:color="auto"/>
      </w:divBdr>
    </w:div>
    <w:div w:id="1161627763">
      <w:bodyDiv w:val="1"/>
      <w:marLeft w:val="0"/>
      <w:marRight w:val="0"/>
      <w:marTop w:val="0"/>
      <w:marBottom w:val="0"/>
      <w:divBdr>
        <w:top w:val="none" w:sz="0" w:space="0" w:color="auto"/>
        <w:left w:val="none" w:sz="0" w:space="0" w:color="auto"/>
        <w:bottom w:val="none" w:sz="0" w:space="0" w:color="auto"/>
        <w:right w:val="none" w:sz="0" w:space="0" w:color="auto"/>
      </w:divBdr>
    </w:div>
    <w:div w:id="1170874513">
      <w:bodyDiv w:val="1"/>
      <w:marLeft w:val="0"/>
      <w:marRight w:val="0"/>
      <w:marTop w:val="0"/>
      <w:marBottom w:val="0"/>
      <w:divBdr>
        <w:top w:val="none" w:sz="0" w:space="0" w:color="auto"/>
        <w:left w:val="none" w:sz="0" w:space="0" w:color="auto"/>
        <w:bottom w:val="none" w:sz="0" w:space="0" w:color="auto"/>
        <w:right w:val="none" w:sz="0" w:space="0" w:color="auto"/>
      </w:divBdr>
      <w:divsChild>
        <w:div w:id="759183966">
          <w:marLeft w:val="0"/>
          <w:marRight w:val="0"/>
          <w:marTop w:val="0"/>
          <w:marBottom w:val="0"/>
          <w:divBdr>
            <w:top w:val="none" w:sz="0" w:space="0" w:color="auto"/>
            <w:left w:val="none" w:sz="0" w:space="0" w:color="auto"/>
            <w:bottom w:val="none" w:sz="0" w:space="0" w:color="auto"/>
            <w:right w:val="none" w:sz="0" w:space="0" w:color="auto"/>
          </w:divBdr>
        </w:div>
      </w:divsChild>
    </w:div>
    <w:div w:id="1171291892">
      <w:bodyDiv w:val="1"/>
      <w:marLeft w:val="0"/>
      <w:marRight w:val="0"/>
      <w:marTop w:val="0"/>
      <w:marBottom w:val="0"/>
      <w:divBdr>
        <w:top w:val="none" w:sz="0" w:space="0" w:color="auto"/>
        <w:left w:val="none" w:sz="0" w:space="0" w:color="auto"/>
        <w:bottom w:val="none" w:sz="0" w:space="0" w:color="auto"/>
        <w:right w:val="none" w:sz="0" w:space="0" w:color="auto"/>
      </w:divBdr>
      <w:divsChild>
        <w:div w:id="1650741459">
          <w:marLeft w:val="0"/>
          <w:marRight w:val="0"/>
          <w:marTop w:val="0"/>
          <w:marBottom w:val="0"/>
          <w:divBdr>
            <w:top w:val="none" w:sz="0" w:space="0" w:color="auto"/>
            <w:left w:val="none" w:sz="0" w:space="0" w:color="auto"/>
            <w:bottom w:val="none" w:sz="0" w:space="0" w:color="auto"/>
            <w:right w:val="none" w:sz="0" w:space="0" w:color="auto"/>
          </w:divBdr>
        </w:div>
      </w:divsChild>
    </w:div>
    <w:div w:id="1171330349">
      <w:bodyDiv w:val="1"/>
      <w:marLeft w:val="0"/>
      <w:marRight w:val="0"/>
      <w:marTop w:val="0"/>
      <w:marBottom w:val="0"/>
      <w:divBdr>
        <w:top w:val="none" w:sz="0" w:space="0" w:color="auto"/>
        <w:left w:val="none" w:sz="0" w:space="0" w:color="auto"/>
        <w:bottom w:val="none" w:sz="0" w:space="0" w:color="auto"/>
        <w:right w:val="none" w:sz="0" w:space="0" w:color="auto"/>
      </w:divBdr>
    </w:div>
    <w:div w:id="1173767216">
      <w:bodyDiv w:val="1"/>
      <w:marLeft w:val="0"/>
      <w:marRight w:val="0"/>
      <w:marTop w:val="0"/>
      <w:marBottom w:val="0"/>
      <w:divBdr>
        <w:top w:val="none" w:sz="0" w:space="0" w:color="auto"/>
        <w:left w:val="none" w:sz="0" w:space="0" w:color="auto"/>
        <w:bottom w:val="none" w:sz="0" w:space="0" w:color="auto"/>
        <w:right w:val="none" w:sz="0" w:space="0" w:color="auto"/>
      </w:divBdr>
      <w:divsChild>
        <w:div w:id="1359431577">
          <w:marLeft w:val="0"/>
          <w:marRight w:val="0"/>
          <w:marTop w:val="0"/>
          <w:marBottom w:val="0"/>
          <w:divBdr>
            <w:top w:val="none" w:sz="0" w:space="0" w:color="auto"/>
            <w:left w:val="none" w:sz="0" w:space="0" w:color="auto"/>
            <w:bottom w:val="none" w:sz="0" w:space="0" w:color="auto"/>
            <w:right w:val="none" w:sz="0" w:space="0" w:color="auto"/>
          </w:divBdr>
        </w:div>
      </w:divsChild>
    </w:div>
    <w:div w:id="1174224122">
      <w:bodyDiv w:val="1"/>
      <w:marLeft w:val="0"/>
      <w:marRight w:val="0"/>
      <w:marTop w:val="0"/>
      <w:marBottom w:val="0"/>
      <w:divBdr>
        <w:top w:val="none" w:sz="0" w:space="0" w:color="auto"/>
        <w:left w:val="none" w:sz="0" w:space="0" w:color="auto"/>
        <w:bottom w:val="none" w:sz="0" w:space="0" w:color="auto"/>
        <w:right w:val="none" w:sz="0" w:space="0" w:color="auto"/>
      </w:divBdr>
      <w:divsChild>
        <w:div w:id="1881822663">
          <w:marLeft w:val="0"/>
          <w:marRight w:val="0"/>
          <w:marTop w:val="0"/>
          <w:marBottom w:val="0"/>
          <w:divBdr>
            <w:top w:val="none" w:sz="0" w:space="0" w:color="auto"/>
            <w:left w:val="none" w:sz="0" w:space="0" w:color="auto"/>
            <w:bottom w:val="none" w:sz="0" w:space="0" w:color="auto"/>
            <w:right w:val="none" w:sz="0" w:space="0" w:color="auto"/>
          </w:divBdr>
        </w:div>
      </w:divsChild>
    </w:div>
    <w:div w:id="1176380331">
      <w:bodyDiv w:val="1"/>
      <w:marLeft w:val="0"/>
      <w:marRight w:val="0"/>
      <w:marTop w:val="0"/>
      <w:marBottom w:val="0"/>
      <w:divBdr>
        <w:top w:val="none" w:sz="0" w:space="0" w:color="auto"/>
        <w:left w:val="none" w:sz="0" w:space="0" w:color="auto"/>
        <w:bottom w:val="none" w:sz="0" w:space="0" w:color="auto"/>
        <w:right w:val="none" w:sz="0" w:space="0" w:color="auto"/>
      </w:divBdr>
      <w:divsChild>
        <w:div w:id="340813913">
          <w:marLeft w:val="0"/>
          <w:marRight w:val="0"/>
          <w:marTop w:val="0"/>
          <w:marBottom w:val="0"/>
          <w:divBdr>
            <w:top w:val="none" w:sz="0" w:space="0" w:color="auto"/>
            <w:left w:val="none" w:sz="0" w:space="0" w:color="auto"/>
            <w:bottom w:val="none" w:sz="0" w:space="0" w:color="auto"/>
            <w:right w:val="none" w:sz="0" w:space="0" w:color="auto"/>
          </w:divBdr>
        </w:div>
      </w:divsChild>
    </w:div>
    <w:div w:id="1182427329">
      <w:bodyDiv w:val="1"/>
      <w:marLeft w:val="0"/>
      <w:marRight w:val="0"/>
      <w:marTop w:val="0"/>
      <w:marBottom w:val="0"/>
      <w:divBdr>
        <w:top w:val="none" w:sz="0" w:space="0" w:color="auto"/>
        <w:left w:val="none" w:sz="0" w:space="0" w:color="auto"/>
        <w:bottom w:val="none" w:sz="0" w:space="0" w:color="auto"/>
        <w:right w:val="none" w:sz="0" w:space="0" w:color="auto"/>
      </w:divBdr>
      <w:divsChild>
        <w:div w:id="560095557">
          <w:marLeft w:val="0"/>
          <w:marRight w:val="0"/>
          <w:marTop w:val="0"/>
          <w:marBottom w:val="0"/>
          <w:divBdr>
            <w:top w:val="none" w:sz="0" w:space="0" w:color="auto"/>
            <w:left w:val="none" w:sz="0" w:space="0" w:color="auto"/>
            <w:bottom w:val="none" w:sz="0" w:space="0" w:color="auto"/>
            <w:right w:val="none" w:sz="0" w:space="0" w:color="auto"/>
          </w:divBdr>
        </w:div>
      </w:divsChild>
    </w:div>
    <w:div w:id="1187333030">
      <w:bodyDiv w:val="1"/>
      <w:marLeft w:val="0"/>
      <w:marRight w:val="0"/>
      <w:marTop w:val="0"/>
      <w:marBottom w:val="0"/>
      <w:divBdr>
        <w:top w:val="none" w:sz="0" w:space="0" w:color="auto"/>
        <w:left w:val="none" w:sz="0" w:space="0" w:color="auto"/>
        <w:bottom w:val="none" w:sz="0" w:space="0" w:color="auto"/>
        <w:right w:val="none" w:sz="0" w:space="0" w:color="auto"/>
      </w:divBdr>
    </w:div>
    <w:div w:id="1191259090">
      <w:bodyDiv w:val="1"/>
      <w:marLeft w:val="0"/>
      <w:marRight w:val="0"/>
      <w:marTop w:val="0"/>
      <w:marBottom w:val="0"/>
      <w:divBdr>
        <w:top w:val="none" w:sz="0" w:space="0" w:color="auto"/>
        <w:left w:val="none" w:sz="0" w:space="0" w:color="auto"/>
        <w:bottom w:val="none" w:sz="0" w:space="0" w:color="auto"/>
        <w:right w:val="none" w:sz="0" w:space="0" w:color="auto"/>
      </w:divBdr>
    </w:div>
    <w:div w:id="1191407542">
      <w:bodyDiv w:val="1"/>
      <w:marLeft w:val="0"/>
      <w:marRight w:val="0"/>
      <w:marTop w:val="0"/>
      <w:marBottom w:val="0"/>
      <w:divBdr>
        <w:top w:val="none" w:sz="0" w:space="0" w:color="auto"/>
        <w:left w:val="none" w:sz="0" w:space="0" w:color="auto"/>
        <w:bottom w:val="none" w:sz="0" w:space="0" w:color="auto"/>
        <w:right w:val="none" w:sz="0" w:space="0" w:color="auto"/>
      </w:divBdr>
      <w:divsChild>
        <w:div w:id="482819708">
          <w:marLeft w:val="0"/>
          <w:marRight w:val="0"/>
          <w:marTop w:val="0"/>
          <w:marBottom w:val="0"/>
          <w:divBdr>
            <w:top w:val="none" w:sz="0" w:space="0" w:color="auto"/>
            <w:left w:val="none" w:sz="0" w:space="0" w:color="auto"/>
            <w:bottom w:val="none" w:sz="0" w:space="0" w:color="auto"/>
            <w:right w:val="none" w:sz="0" w:space="0" w:color="auto"/>
          </w:divBdr>
        </w:div>
      </w:divsChild>
    </w:div>
    <w:div w:id="1194686583">
      <w:bodyDiv w:val="1"/>
      <w:marLeft w:val="0"/>
      <w:marRight w:val="0"/>
      <w:marTop w:val="0"/>
      <w:marBottom w:val="0"/>
      <w:divBdr>
        <w:top w:val="none" w:sz="0" w:space="0" w:color="auto"/>
        <w:left w:val="none" w:sz="0" w:space="0" w:color="auto"/>
        <w:bottom w:val="none" w:sz="0" w:space="0" w:color="auto"/>
        <w:right w:val="none" w:sz="0" w:space="0" w:color="auto"/>
      </w:divBdr>
    </w:div>
    <w:div w:id="1196193374">
      <w:bodyDiv w:val="1"/>
      <w:marLeft w:val="0"/>
      <w:marRight w:val="0"/>
      <w:marTop w:val="0"/>
      <w:marBottom w:val="0"/>
      <w:divBdr>
        <w:top w:val="none" w:sz="0" w:space="0" w:color="auto"/>
        <w:left w:val="none" w:sz="0" w:space="0" w:color="auto"/>
        <w:bottom w:val="none" w:sz="0" w:space="0" w:color="auto"/>
        <w:right w:val="none" w:sz="0" w:space="0" w:color="auto"/>
      </w:divBdr>
      <w:divsChild>
        <w:div w:id="1405760964">
          <w:marLeft w:val="0"/>
          <w:marRight w:val="0"/>
          <w:marTop w:val="0"/>
          <w:marBottom w:val="0"/>
          <w:divBdr>
            <w:top w:val="none" w:sz="0" w:space="0" w:color="auto"/>
            <w:left w:val="none" w:sz="0" w:space="0" w:color="auto"/>
            <w:bottom w:val="none" w:sz="0" w:space="0" w:color="auto"/>
            <w:right w:val="none" w:sz="0" w:space="0" w:color="auto"/>
          </w:divBdr>
        </w:div>
      </w:divsChild>
    </w:div>
    <w:div w:id="1199440752">
      <w:bodyDiv w:val="1"/>
      <w:marLeft w:val="0"/>
      <w:marRight w:val="0"/>
      <w:marTop w:val="0"/>
      <w:marBottom w:val="0"/>
      <w:divBdr>
        <w:top w:val="none" w:sz="0" w:space="0" w:color="auto"/>
        <w:left w:val="none" w:sz="0" w:space="0" w:color="auto"/>
        <w:bottom w:val="none" w:sz="0" w:space="0" w:color="auto"/>
        <w:right w:val="none" w:sz="0" w:space="0" w:color="auto"/>
      </w:divBdr>
      <w:divsChild>
        <w:div w:id="442653904">
          <w:marLeft w:val="0"/>
          <w:marRight w:val="0"/>
          <w:marTop w:val="0"/>
          <w:marBottom w:val="0"/>
          <w:divBdr>
            <w:top w:val="none" w:sz="0" w:space="0" w:color="auto"/>
            <w:left w:val="none" w:sz="0" w:space="0" w:color="auto"/>
            <w:bottom w:val="none" w:sz="0" w:space="0" w:color="auto"/>
            <w:right w:val="none" w:sz="0" w:space="0" w:color="auto"/>
          </w:divBdr>
          <w:divsChild>
            <w:div w:id="85218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94969">
      <w:bodyDiv w:val="1"/>
      <w:marLeft w:val="0"/>
      <w:marRight w:val="0"/>
      <w:marTop w:val="0"/>
      <w:marBottom w:val="0"/>
      <w:divBdr>
        <w:top w:val="none" w:sz="0" w:space="0" w:color="auto"/>
        <w:left w:val="none" w:sz="0" w:space="0" w:color="auto"/>
        <w:bottom w:val="none" w:sz="0" w:space="0" w:color="auto"/>
        <w:right w:val="none" w:sz="0" w:space="0" w:color="auto"/>
      </w:divBdr>
      <w:divsChild>
        <w:div w:id="1666395141">
          <w:marLeft w:val="0"/>
          <w:marRight w:val="0"/>
          <w:marTop w:val="0"/>
          <w:marBottom w:val="0"/>
          <w:divBdr>
            <w:top w:val="none" w:sz="0" w:space="0" w:color="auto"/>
            <w:left w:val="none" w:sz="0" w:space="0" w:color="auto"/>
            <w:bottom w:val="none" w:sz="0" w:space="0" w:color="auto"/>
            <w:right w:val="none" w:sz="0" w:space="0" w:color="auto"/>
          </w:divBdr>
        </w:div>
        <w:div w:id="2140568283">
          <w:marLeft w:val="0"/>
          <w:marRight w:val="0"/>
          <w:marTop w:val="0"/>
          <w:marBottom w:val="0"/>
          <w:divBdr>
            <w:top w:val="none" w:sz="0" w:space="0" w:color="auto"/>
            <w:left w:val="none" w:sz="0" w:space="0" w:color="auto"/>
            <w:bottom w:val="none" w:sz="0" w:space="0" w:color="auto"/>
            <w:right w:val="none" w:sz="0" w:space="0" w:color="auto"/>
          </w:divBdr>
        </w:div>
      </w:divsChild>
    </w:div>
    <w:div w:id="1203403746">
      <w:bodyDiv w:val="1"/>
      <w:marLeft w:val="0"/>
      <w:marRight w:val="0"/>
      <w:marTop w:val="0"/>
      <w:marBottom w:val="0"/>
      <w:divBdr>
        <w:top w:val="none" w:sz="0" w:space="0" w:color="auto"/>
        <w:left w:val="none" w:sz="0" w:space="0" w:color="auto"/>
        <w:bottom w:val="none" w:sz="0" w:space="0" w:color="auto"/>
        <w:right w:val="none" w:sz="0" w:space="0" w:color="auto"/>
      </w:divBdr>
      <w:divsChild>
        <w:div w:id="2043942875">
          <w:marLeft w:val="0"/>
          <w:marRight w:val="0"/>
          <w:marTop w:val="0"/>
          <w:marBottom w:val="0"/>
          <w:divBdr>
            <w:top w:val="none" w:sz="0" w:space="0" w:color="auto"/>
            <w:left w:val="none" w:sz="0" w:space="0" w:color="auto"/>
            <w:bottom w:val="none" w:sz="0" w:space="0" w:color="auto"/>
            <w:right w:val="none" w:sz="0" w:space="0" w:color="auto"/>
          </w:divBdr>
        </w:div>
      </w:divsChild>
    </w:div>
    <w:div w:id="1205362543">
      <w:bodyDiv w:val="1"/>
      <w:marLeft w:val="0"/>
      <w:marRight w:val="0"/>
      <w:marTop w:val="0"/>
      <w:marBottom w:val="0"/>
      <w:divBdr>
        <w:top w:val="none" w:sz="0" w:space="0" w:color="auto"/>
        <w:left w:val="none" w:sz="0" w:space="0" w:color="auto"/>
        <w:bottom w:val="none" w:sz="0" w:space="0" w:color="auto"/>
        <w:right w:val="none" w:sz="0" w:space="0" w:color="auto"/>
      </w:divBdr>
    </w:div>
    <w:div w:id="1205675225">
      <w:bodyDiv w:val="1"/>
      <w:marLeft w:val="0"/>
      <w:marRight w:val="0"/>
      <w:marTop w:val="0"/>
      <w:marBottom w:val="0"/>
      <w:divBdr>
        <w:top w:val="none" w:sz="0" w:space="0" w:color="auto"/>
        <w:left w:val="none" w:sz="0" w:space="0" w:color="auto"/>
        <w:bottom w:val="none" w:sz="0" w:space="0" w:color="auto"/>
        <w:right w:val="none" w:sz="0" w:space="0" w:color="auto"/>
      </w:divBdr>
      <w:divsChild>
        <w:div w:id="389381163">
          <w:marLeft w:val="0"/>
          <w:marRight w:val="0"/>
          <w:marTop w:val="0"/>
          <w:marBottom w:val="0"/>
          <w:divBdr>
            <w:top w:val="none" w:sz="0" w:space="0" w:color="auto"/>
            <w:left w:val="none" w:sz="0" w:space="0" w:color="auto"/>
            <w:bottom w:val="none" w:sz="0" w:space="0" w:color="auto"/>
            <w:right w:val="none" w:sz="0" w:space="0" w:color="auto"/>
          </w:divBdr>
        </w:div>
        <w:div w:id="389429516">
          <w:marLeft w:val="0"/>
          <w:marRight w:val="0"/>
          <w:marTop w:val="0"/>
          <w:marBottom w:val="0"/>
          <w:divBdr>
            <w:top w:val="none" w:sz="0" w:space="0" w:color="auto"/>
            <w:left w:val="none" w:sz="0" w:space="0" w:color="auto"/>
            <w:bottom w:val="none" w:sz="0" w:space="0" w:color="auto"/>
            <w:right w:val="none" w:sz="0" w:space="0" w:color="auto"/>
          </w:divBdr>
        </w:div>
        <w:div w:id="481124202">
          <w:marLeft w:val="0"/>
          <w:marRight w:val="0"/>
          <w:marTop w:val="0"/>
          <w:marBottom w:val="0"/>
          <w:divBdr>
            <w:top w:val="none" w:sz="0" w:space="0" w:color="auto"/>
            <w:left w:val="none" w:sz="0" w:space="0" w:color="auto"/>
            <w:bottom w:val="none" w:sz="0" w:space="0" w:color="auto"/>
            <w:right w:val="none" w:sz="0" w:space="0" w:color="auto"/>
          </w:divBdr>
        </w:div>
        <w:div w:id="565531473">
          <w:marLeft w:val="0"/>
          <w:marRight w:val="0"/>
          <w:marTop w:val="0"/>
          <w:marBottom w:val="0"/>
          <w:divBdr>
            <w:top w:val="none" w:sz="0" w:space="0" w:color="auto"/>
            <w:left w:val="none" w:sz="0" w:space="0" w:color="auto"/>
            <w:bottom w:val="none" w:sz="0" w:space="0" w:color="auto"/>
            <w:right w:val="none" w:sz="0" w:space="0" w:color="auto"/>
          </w:divBdr>
        </w:div>
        <w:div w:id="864363296">
          <w:marLeft w:val="0"/>
          <w:marRight w:val="0"/>
          <w:marTop w:val="0"/>
          <w:marBottom w:val="0"/>
          <w:divBdr>
            <w:top w:val="none" w:sz="0" w:space="0" w:color="auto"/>
            <w:left w:val="none" w:sz="0" w:space="0" w:color="auto"/>
            <w:bottom w:val="none" w:sz="0" w:space="0" w:color="auto"/>
            <w:right w:val="none" w:sz="0" w:space="0" w:color="auto"/>
          </w:divBdr>
        </w:div>
        <w:div w:id="2112167178">
          <w:marLeft w:val="0"/>
          <w:marRight w:val="0"/>
          <w:marTop w:val="0"/>
          <w:marBottom w:val="0"/>
          <w:divBdr>
            <w:top w:val="none" w:sz="0" w:space="0" w:color="auto"/>
            <w:left w:val="none" w:sz="0" w:space="0" w:color="auto"/>
            <w:bottom w:val="none" w:sz="0" w:space="0" w:color="auto"/>
            <w:right w:val="none" w:sz="0" w:space="0" w:color="auto"/>
          </w:divBdr>
        </w:div>
        <w:div w:id="2114091146">
          <w:marLeft w:val="0"/>
          <w:marRight w:val="0"/>
          <w:marTop w:val="0"/>
          <w:marBottom w:val="0"/>
          <w:divBdr>
            <w:top w:val="none" w:sz="0" w:space="0" w:color="auto"/>
            <w:left w:val="none" w:sz="0" w:space="0" w:color="auto"/>
            <w:bottom w:val="none" w:sz="0" w:space="0" w:color="auto"/>
            <w:right w:val="none" w:sz="0" w:space="0" w:color="auto"/>
          </w:divBdr>
        </w:div>
      </w:divsChild>
    </w:div>
    <w:div w:id="1209103650">
      <w:bodyDiv w:val="1"/>
      <w:marLeft w:val="0"/>
      <w:marRight w:val="0"/>
      <w:marTop w:val="0"/>
      <w:marBottom w:val="0"/>
      <w:divBdr>
        <w:top w:val="none" w:sz="0" w:space="0" w:color="auto"/>
        <w:left w:val="none" w:sz="0" w:space="0" w:color="auto"/>
        <w:bottom w:val="none" w:sz="0" w:space="0" w:color="auto"/>
        <w:right w:val="none" w:sz="0" w:space="0" w:color="auto"/>
      </w:divBdr>
    </w:div>
    <w:div w:id="1210334681">
      <w:bodyDiv w:val="1"/>
      <w:marLeft w:val="0"/>
      <w:marRight w:val="0"/>
      <w:marTop w:val="0"/>
      <w:marBottom w:val="0"/>
      <w:divBdr>
        <w:top w:val="none" w:sz="0" w:space="0" w:color="auto"/>
        <w:left w:val="none" w:sz="0" w:space="0" w:color="auto"/>
        <w:bottom w:val="none" w:sz="0" w:space="0" w:color="auto"/>
        <w:right w:val="none" w:sz="0" w:space="0" w:color="auto"/>
      </w:divBdr>
      <w:divsChild>
        <w:div w:id="1786541763">
          <w:marLeft w:val="0"/>
          <w:marRight w:val="0"/>
          <w:marTop w:val="0"/>
          <w:marBottom w:val="0"/>
          <w:divBdr>
            <w:top w:val="none" w:sz="0" w:space="0" w:color="auto"/>
            <w:left w:val="none" w:sz="0" w:space="0" w:color="auto"/>
            <w:bottom w:val="none" w:sz="0" w:space="0" w:color="auto"/>
            <w:right w:val="none" w:sz="0" w:space="0" w:color="auto"/>
          </w:divBdr>
        </w:div>
      </w:divsChild>
    </w:div>
    <w:div w:id="1210340048">
      <w:bodyDiv w:val="1"/>
      <w:marLeft w:val="0"/>
      <w:marRight w:val="0"/>
      <w:marTop w:val="0"/>
      <w:marBottom w:val="0"/>
      <w:divBdr>
        <w:top w:val="none" w:sz="0" w:space="0" w:color="auto"/>
        <w:left w:val="none" w:sz="0" w:space="0" w:color="auto"/>
        <w:bottom w:val="none" w:sz="0" w:space="0" w:color="auto"/>
        <w:right w:val="none" w:sz="0" w:space="0" w:color="auto"/>
      </w:divBdr>
    </w:div>
    <w:div w:id="1211458155">
      <w:bodyDiv w:val="1"/>
      <w:marLeft w:val="0"/>
      <w:marRight w:val="0"/>
      <w:marTop w:val="0"/>
      <w:marBottom w:val="0"/>
      <w:divBdr>
        <w:top w:val="none" w:sz="0" w:space="0" w:color="auto"/>
        <w:left w:val="none" w:sz="0" w:space="0" w:color="auto"/>
        <w:bottom w:val="none" w:sz="0" w:space="0" w:color="auto"/>
        <w:right w:val="none" w:sz="0" w:space="0" w:color="auto"/>
      </w:divBdr>
      <w:divsChild>
        <w:div w:id="113981589">
          <w:marLeft w:val="0"/>
          <w:marRight w:val="0"/>
          <w:marTop w:val="0"/>
          <w:marBottom w:val="0"/>
          <w:divBdr>
            <w:top w:val="none" w:sz="0" w:space="0" w:color="auto"/>
            <w:left w:val="none" w:sz="0" w:space="0" w:color="auto"/>
            <w:bottom w:val="none" w:sz="0" w:space="0" w:color="auto"/>
            <w:right w:val="none" w:sz="0" w:space="0" w:color="auto"/>
          </w:divBdr>
        </w:div>
      </w:divsChild>
    </w:div>
    <w:div w:id="1213881730">
      <w:bodyDiv w:val="1"/>
      <w:marLeft w:val="0"/>
      <w:marRight w:val="0"/>
      <w:marTop w:val="0"/>
      <w:marBottom w:val="0"/>
      <w:divBdr>
        <w:top w:val="none" w:sz="0" w:space="0" w:color="auto"/>
        <w:left w:val="none" w:sz="0" w:space="0" w:color="auto"/>
        <w:bottom w:val="none" w:sz="0" w:space="0" w:color="auto"/>
        <w:right w:val="none" w:sz="0" w:space="0" w:color="auto"/>
      </w:divBdr>
      <w:divsChild>
        <w:div w:id="932712030">
          <w:marLeft w:val="0"/>
          <w:marRight w:val="0"/>
          <w:marTop w:val="0"/>
          <w:marBottom w:val="0"/>
          <w:divBdr>
            <w:top w:val="none" w:sz="0" w:space="0" w:color="auto"/>
            <w:left w:val="none" w:sz="0" w:space="0" w:color="auto"/>
            <w:bottom w:val="none" w:sz="0" w:space="0" w:color="auto"/>
            <w:right w:val="none" w:sz="0" w:space="0" w:color="auto"/>
          </w:divBdr>
        </w:div>
      </w:divsChild>
    </w:div>
    <w:div w:id="1214274268">
      <w:bodyDiv w:val="1"/>
      <w:marLeft w:val="0"/>
      <w:marRight w:val="0"/>
      <w:marTop w:val="0"/>
      <w:marBottom w:val="0"/>
      <w:divBdr>
        <w:top w:val="none" w:sz="0" w:space="0" w:color="auto"/>
        <w:left w:val="none" w:sz="0" w:space="0" w:color="auto"/>
        <w:bottom w:val="none" w:sz="0" w:space="0" w:color="auto"/>
        <w:right w:val="none" w:sz="0" w:space="0" w:color="auto"/>
      </w:divBdr>
      <w:divsChild>
        <w:div w:id="2092773601">
          <w:marLeft w:val="0"/>
          <w:marRight w:val="0"/>
          <w:marTop w:val="0"/>
          <w:marBottom w:val="0"/>
          <w:divBdr>
            <w:top w:val="none" w:sz="0" w:space="0" w:color="auto"/>
            <w:left w:val="none" w:sz="0" w:space="0" w:color="auto"/>
            <w:bottom w:val="none" w:sz="0" w:space="0" w:color="auto"/>
            <w:right w:val="none" w:sz="0" w:space="0" w:color="auto"/>
          </w:divBdr>
        </w:div>
      </w:divsChild>
    </w:div>
    <w:div w:id="1216235501">
      <w:bodyDiv w:val="1"/>
      <w:marLeft w:val="0"/>
      <w:marRight w:val="0"/>
      <w:marTop w:val="0"/>
      <w:marBottom w:val="0"/>
      <w:divBdr>
        <w:top w:val="none" w:sz="0" w:space="0" w:color="auto"/>
        <w:left w:val="none" w:sz="0" w:space="0" w:color="auto"/>
        <w:bottom w:val="none" w:sz="0" w:space="0" w:color="auto"/>
        <w:right w:val="none" w:sz="0" w:space="0" w:color="auto"/>
      </w:divBdr>
    </w:div>
    <w:div w:id="1219777631">
      <w:bodyDiv w:val="1"/>
      <w:marLeft w:val="0"/>
      <w:marRight w:val="0"/>
      <w:marTop w:val="0"/>
      <w:marBottom w:val="0"/>
      <w:divBdr>
        <w:top w:val="none" w:sz="0" w:space="0" w:color="auto"/>
        <w:left w:val="none" w:sz="0" w:space="0" w:color="auto"/>
        <w:bottom w:val="none" w:sz="0" w:space="0" w:color="auto"/>
        <w:right w:val="none" w:sz="0" w:space="0" w:color="auto"/>
      </w:divBdr>
      <w:divsChild>
        <w:div w:id="65802893">
          <w:marLeft w:val="0"/>
          <w:marRight w:val="0"/>
          <w:marTop w:val="0"/>
          <w:marBottom w:val="0"/>
          <w:divBdr>
            <w:top w:val="none" w:sz="0" w:space="0" w:color="auto"/>
            <w:left w:val="none" w:sz="0" w:space="0" w:color="auto"/>
            <w:bottom w:val="none" w:sz="0" w:space="0" w:color="auto"/>
            <w:right w:val="none" w:sz="0" w:space="0" w:color="auto"/>
          </w:divBdr>
        </w:div>
      </w:divsChild>
    </w:div>
    <w:div w:id="1221552663">
      <w:bodyDiv w:val="1"/>
      <w:marLeft w:val="0"/>
      <w:marRight w:val="0"/>
      <w:marTop w:val="0"/>
      <w:marBottom w:val="0"/>
      <w:divBdr>
        <w:top w:val="none" w:sz="0" w:space="0" w:color="auto"/>
        <w:left w:val="none" w:sz="0" w:space="0" w:color="auto"/>
        <w:bottom w:val="none" w:sz="0" w:space="0" w:color="auto"/>
        <w:right w:val="none" w:sz="0" w:space="0" w:color="auto"/>
      </w:divBdr>
      <w:divsChild>
        <w:div w:id="542790223">
          <w:marLeft w:val="0"/>
          <w:marRight w:val="0"/>
          <w:marTop w:val="0"/>
          <w:marBottom w:val="0"/>
          <w:divBdr>
            <w:top w:val="none" w:sz="0" w:space="0" w:color="auto"/>
            <w:left w:val="none" w:sz="0" w:space="0" w:color="auto"/>
            <w:bottom w:val="none" w:sz="0" w:space="0" w:color="auto"/>
            <w:right w:val="none" w:sz="0" w:space="0" w:color="auto"/>
          </w:divBdr>
        </w:div>
      </w:divsChild>
    </w:div>
    <w:div w:id="1226257137">
      <w:bodyDiv w:val="1"/>
      <w:marLeft w:val="0"/>
      <w:marRight w:val="0"/>
      <w:marTop w:val="0"/>
      <w:marBottom w:val="0"/>
      <w:divBdr>
        <w:top w:val="none" w:sz="0" w:space="0" w:color="auto"/>
        <w:left w:val="none" w:sz="0" w:space="0" w:color="auto"/>
        <w:bottom w:val="none" w:sz="0" w:space="0" w:color="auto"/>
        <w:right w:val="none" w:sz="0" w:space="0" w:color="auto"/>
      </w:divBdr>
    </w:div>
    <w:div w:id="1226264036">
      <w:bodyDiv w:val="1"/>
      <w:marLeft w:val="0"/>
      <w:marRight w:val="0"/>
      <w:marTop w:val="0"/>
      <w:marBottom w:val="0"/>
      <w:divBdr>
        <w:top w:val="none" w:sz="0" w:space="0" w:color="auto"/>
        <w:left w:val="none" w:sz="0" w:space="0" w:color="auto"/>
        <w:bottom w:val="none" w:sz="0" w:space="0" w:color="auto"/>
        <w:right w:val="none" w:sz="0" w:space="0" w:color="auto"/>
      </w:divBdr>
      <w:divsChild>
        <w:div w:id="1488938773">
          <w:marLeft w:val="0"/>
          <w:marRight w:val="0"/>
          <w:marTop w:val="0"/>
          <w:marBottom w:val="0"/>
          <w:divBdr>
            <w:top w:val="none" w:sz="0" w:space="0" w:color="auto"/>
            <w:left w:val="none" w:sz="0" w:space="0" w:color="auto"/>
            <w:bottom w:val="none" w:sz="0" w:space="0" w:color="auto"/>
            <w:right w:val="none" w:sz="0" w:space="0" w:color="auto"/>
          </w:divBdr>
        </w:div>
      </w:divsChild>
    </w:div>
    <w:div w:id="1226379308">
      <w:bodyDiv w:val="1"/>
      <w:marLeft w:val="0"/>
      <w:marRight w:val="0"/>
      <w:marTop w:val="0"/>
      <w:marBottom w:val="0"/>
      <w:divBdr>
        <w:top w:val="none" w:sz="0" w:space="0" w:color="auto"/>
        <w:left w:val="none" w:sz="0" w:space="0" w:color="auto"/>
        <w:bottom w:val="none" w:sz="0" w:space="0" w:color="auto"/>
        <w:right w:val="none" w:sz="0" w:space="0" w:color="auto"/>
      </w:divBdr>
      <w:divsChild>
        <w:div w:id="2139759160">
          <w:marLeft w:val="0"/>
          <w:marRight w:val="0"/>
          <w:marTop w:val="0"/>
          <w:marBottom w:val="0"/>
          <w:divBdr>
            <w:top w:val="none" w:sz="0" w:space="0" w:color="auto"/>
            <w:left w:val="none" w:sz="0" w:space="0" w:color="auto"/>
            <w:bottom w:val="none" w:sz="0" w:space="0" w:color="auto"/>
            <w:right w:val="none" w:sz="0" w:space="0" w:color="auto"/>
          </w:divBdr>
        </w:div>
      </w:divsChild>
    </w:div>
    <w:div w:id="1227640794">
      <w:bodyDiv w:val="1"/>
      <w:marLeft w:val="0"/>
      <w:marRight w:val="0"/>
      <w:marTop w:val="0"/>
      <w:marBottom w:val="0"/>
      <w:divBdr>
        <w:top w:val="none" w:sz="0" w:space="0" w:color="auto"/>
        <w:left w:val="none" w:sz="0" w:space="0" w:color="auto"/>
        <w:bottom w:val="none" w:sz="0" w:space="0" w:color="auto"/>
        <w:right w:val="none" w:sz="0" w:space="0" w:color="auto"/>
      </w:divBdr>
      <w:divsChild>
        <w:div w:id="895820337">
          <w:marLeft w:val="0"/>
          <w:marRight w:val="0"/>
          <w:marTop w:val="0"/>
          <w:marBottom w:val="0"/>
          <w:divBdr>
            <w:top w:val="none" w:sz="0" w:space="0" w:color="auto"/>
            <w:left w:val="none" w:sz="0" w:space="0" w:color="auto"/>
            <w:bottom w:val="none" w:sz="0" w:space="0" w:color="auto"/>
            <w:right w:val="none" w:sz="0" w:space="0" w:color="auto"/>
          </w:divBdr>
        </w:div>
      </w:divsChild>
    </w:div>
    <w:div w:id="1227643119">
      <w:bodyDiv w:val="1"/>
      <w:marLeft w:val="0"/>
      <w:marRight w:val="0"/>
      <w:marTop w:val="0"/>
      <w:marBottom w:val="0"/>
      <w:divBdr>
        <w:top w:val="none" w:sz="0" w:space="0" w:color="auto"/>
        <w:left w:val="none" w:sz="0" w:space="0" w:color="auto"/>
        <w:bottom w:val="none" w:sz="0" w:space="0" w:color="auto"/>
        <w:right w:val="none" w:sz="0" w:space="0" w:color="auto"/>
      </w:divBdr>
      <w:divsChild>
        <w:div w:id="2128229034">
          <w:marLeft w:val="0"/>
          <w:marRight w:val="0"/>
          <w:marTop w:val="0"/>
          <w:marBottom w:val="0"/>
          <w:divBdr>
            <w:top w:val="none" w:sz="0" w:space="0" w:color="auto"/>
            <w:left w:val="none" w:sz="0" w:space="0" w:color="auto"/>
            <w:bottom w:val="none" w:sz="0" w:space="0" w:color="auto"/>
            <w:right w:val="none" w:sz="0" w:space="0" w:color="auto"/>
          </w:divBdr>
        </w:div>
      </w:divsChild>
    </w:div>
    <w:div w:id="1228229580">
      <w:bodyDiv w:val="1"/>
      <w:marLeft w:val="0"/>
      <w:marRight w:val="0"/>
      <w:marTop w:val="0"/>
      <w:marBottom w:val="0"/>
      <w:divBdr>
        <w:top w:val="none" w:sz="0" w:space="0" w:color="auto"/>
        <w:left w:val="none" w:sz="0" w:space="0" w:color="auto"/>
        <w:bottom w:val="none" w:sz="0" w:space="0" w:color="auto"/>
        <w:right w:val="none" w:sz="0" w:space="0" w:color="auto"/>
      </w:divBdr>
    </w:div>
    <w:div w:id="1232232175">
      <w:bodyDiv w:val="1"/>
      <w:marLeft w:val="0"/>
      <w:marRight w:val="0"/>
      <w:marTop w:val="0"/>
      <w:marBottom w:val="0"/>
      <w:divBdr>
        <w:top w:val="none" w:sz="0" w:space="0" w:color="auto"/>
        <w:left w:val="none" w:sz="0" w:space="0" w:color="auto"/>
        <w:bottom w:val="none" w:sz="0" w:space="0" w:color="auto"/>
        <w:right w:val="none" w:sz="0" w:space="0" w:color="auto"/>
      </w:divBdr>
      <w:divsChild>
        <w:div w:id="380711588">
          <w:marLeft w:val="0"/>
          <w:marRight w:val="0"/>
          <w:marTop w:val="0"/>
          <w:marBottom w:val="0"/>
          <w:divBdr>
            <w:top w:val="none" w:sz="0" w:space="0" w:color="auto"/>
            <w:left w:val="none" w:sz="0" w:space="0" w:color="auto"/>
            <w:bottom w:val="none" w:sz="0" w:space="0" w:color="auto"/>
            <w:right w:val="none" w:sz="0" w:space="0" w:color="auto"/>
          </w:divBdr>
        </w:div>
      </w:divsChild>
    </w:div>
    <w:div w:id="1233000880">
      <w:bodyDiv w:val="1"/>
      <w:marLeft w:val="0"/>
      <w:marRight w:val="0"/>
      <w:marTop w:val="0"/>
      <w:marBottom w:val="0"/>
      <w:divBdr>
        <w:top w:val="none" w:sz="0" w:space="0" w:color="auto"/>
        <w:left w:val="none" w:sz="0" w:space="0" w:color="auto"/>
        <w:bottom w:val="none" w:sz="0" w:space="0" w:color="auto"/>
        <w:right w:val="none" w:sz="0" w:space="0" w:color="auto"/>
      </w:divBdr>
      <w:divsChild>
        <w:div w:id="2037266167">
          <w:marLeft w:val="0"/>
          <w:marRight w:val="0"/>
          <w:marTop w:val="0"/>
          <w:marBottom w:val="0"/>
          <w:divBdr>
            <w:top w:val="none" w:sz="0" w:space="0" w:color="auto"/>
            <w:left w:val="none" w:sz="0" w:space="0" w:color="auto"/>
            <w:bottom w:val="none" w:sz="0" w:space="0" w:color="auto"/>
            <w:right w:val="none" w:sz="0" w:space="0" w:color="auto"/>
          </w:divBdr>
        </w:div>
      </w:divsChild>
    </w:div>
    <w:div w:id="1236211151">
      <w:bodyDiv w:val="1"/>
      <w:marLeft w:val="0"/>
      <w:marRight w:val="0"/>
      <w:marTop w:val="0"/>
      <w:marBottom w:val="0"/>
      <w:divBdr>
        <w:top w:val="none" w:sz="0" w:space="0" w:color="auto"/>
        <w:left w:val="none" w:sz="0" w:space="0" w:color="auto"/>
        <w:bottom w:val="none" w:sz="0" w:space="0" w:color="auto"/>
        <w:right w:val="none" w:sz="0" w:space="0" w:color="auto"/>
      </w:divBdr>
      <w:divsChild>
        <w:div w:id="130830730">
          <w:marLeft w:val="0"/>
          <w:marRight w:val="0"/>
          <w:marTop w:val="0"/>
          <w:marBottom w:val="0"/>
          <w:divBdr>
            <w:top w:val="none" w:sz="0" w:space="0" w:color="auto"/>
            <w:left w:val="none" w:sz="0" w:space="0" w:color="auto"/>
            <w:bottom w:val="none" w:sz="0" w:space="0" w:color="auto"/>
            <w:right w:val="none" w:sz="0" w:space="0" w:color="auto"/>
          </w:divBdr>
        </w:div>
      </w:divsChild>
    </w:div>
    <w:div w:id="1241017599">
      <w:bodyDiv w:val="1"/>
      <w:marLeft w:val="0"/>
      <w:marRight w:val="0"/>
      <w:marTop w:val="0"/>
      <w:marBottom w:val="0"/>
      <w:divBdr>
        <w:top w:val="none" w:sz="0" w:space="0" w:color="auto"/>
        <w:left w:val="none" w:sz="0" w:space="0" w:color="auto"/>
        <w:bottom w:val="none" w:sz="0" w:space="0" w:color="auto"/>
        <w:right w:val="none" w:sz="0" w:space="0" w:color="auto"/>
      </w:divBdr>
      <w:divsChild>
        <w:div w:id="12997786">
          <w:marLeft w:val="0"/>
          <w:marRight w:val="0"/>
          <w:marTop w:val="0"/>
          <w:marBottom w:val="0"/>
          <w:divBdr>
            <w:top w:val="none" w:sz="0" w:space="0" w:color="auto"/>
            <w:left w:val="none" w:sz="0" w:space="0" w:color="auto"/>
            <w:bottom w:val="none" w:sz="0" w:space="0" w:color="auto"/>
            <w:right w:val="none" w:sz="0" w:space="0" w:color="auto"/>
          </w:divBdr>
        </w:div>
      </w:divsChild>
    </w:div>
    <w:div w:id="1241258696">
      <w:bodyDiv w:val="1"/>
      <w:marLeft w:val="0"/>
      <w:marRight w:val="0"/>
      <w:marTop w:val="0"/>
      <w:marBottom w:val="0"/>
      <w:divBdr>
        <w:top w:val="none" w:sz="0" w:space="0" w:color="auto"/>
        <w:left w:val="none" w:sz="0" w:space="0" w:color="auto"/>
        <w:bottom w:val="none" w:sz="0" w:space="0" w:color="auto"/>
        <w:right w:val="none" w:sz="0" w:space="0" w:color="auto"/>
      </w:divBdr>
    </w:div>
    <w:div w:id="1243300131">
      <w:bodyDiv w:val="1"/>
      <w:marLeft w:val="0"/>
      <w:marRight w:val="0"/>
      <w:marTop w:val="0"/>
      <w:marBottom w:val="0"/>
      <w:divBdr>
        <w:top w:val="none" w:sz="0" w:space="0" w:color="auto"/>
        <w:left w:val="none" w:sz="0" w:space="0" w:color="auto"/>
        <w:bottom w:val="none" w:sz="0" w:space="0" w:color="auto"/>
        <w:right w:val="none" w:sz="0" w:space="0" w:color="auto"/>
      </w:divBdr>
      <w:divsChild>
        <w:div w:id="1509373084">
          <w:marLeft w:val="0"/>
          <w:marRight w:val="0"/>
          <w:marTop w:val="0"/>
          <w:marBottom w:val="0"/>
          <w:divBdr>
            <w:top w:val="none" w:sz="0" w:space="0" w:color="auto"/>
            <w:left w:val="none" w:sz="0" w:space="0" w:color="auto"/>
            <w:bottom w:val="none" w:sz="0" w:space="0" w:color="auto"/>
            <w:right w:val="none" w:sz="0" w:space="0" w:color="auto"/>
          </w:divBdr>
        </w:div>
      </w:divsChild>
    </w:div>
    <w:div w:id="1245993379">
      <w:bodyDiv w:val="1"/>
      <w:marLeft w:val="0"/>
      <w:marRight w:val="0"/>
      <w:marTop w:val="0"/>
      <w:marBottom w:val="0"/>
      <w:divBdr>
        <w:top w:val="none" w:sz="0" w:space="0" w:color="auto"/>
        <w:left w:val="none" w:sz="0" w:space="0" w:color="auto"/>
        <w:bottom w:val="none" w:sz="0" w:space="0" w:color="auto"/>
        <w:right w:val="none" w:sz="0" w:space="0" w:color="auto"/>
      </w:divBdr>
      <w:divsChild>
        <w:div w:id="1193227216">
          <w:marLeft w:val="0"/>
          <w:marRight w:val="0"/>
          <w:marTop w:val="0"/>
          <w:marBottom w:val="0"/>
          <w:divBdr>
            <w:top w:val="none" w:sz="0" w:space="0" w:color="auto"/>
            <w:left w:val="none" w:sz="0" w:space="0" w:color="auto"/>
            <w:bottom w:val="none" w:sz="0" w:space="0" w:color="auto"/>
            <w:right w:val="none" w:sz="0" w:space="0" w:color="auto"/>
          </w:divBdr>
        </w:div>
      </w:divsChild>
    </w:div>
    <w:div w:id="1250388053">
      <w:bodyDiv w:val="1"/>
      <w:marLeft w:val="0"/>
      <w:marRight w:val="0"/>
      <w:marTop w:val="0"/>
      <w:marBottom w:val="0"/>
      <w:divBdr>
        <w:top w:val="none" w:sz="0" w:space="0" w:color="auto"/>
        <w:left w:val="none" w:sz="0" w:space="0" w:color="auto"/>
        <w:bottom w:val="none" w:sz="0" w:space="0" w:color="auto"/>
        <w:right w:val="none" w:sz="0" w:space="0" w:color="auto"/>
      </w:divBdr>
    </w:div>
    <w:div w:id="1250961748">
      <w:bodyDiv w:val="1"/>
      <w:marLeft w:val="0"/>
      <w:marRight w:val="0"/>
      <w:marTop w:val="0"/>
      <w:marBottom w:val="0"/>
      <w:divBdr>
        <w:top w:val="none" w:sz="0" w:space="0" w:color="auto"/>
        <w:left w:val="none" w:sz="0" w:space="0" w:color="auto"/>
        <w:bottom w:val="none" w:sz="0" w:space="0" w:color="auto"/>
        <w:right w:val="none" w:sz="0" w:space="0" w:color="auto"/>
      </w:divBdr>
      <w:divsChild>
        <w:div w:id="549070916">
          <w:marLeft w:val="0"/>
          <w:marRight w:val="0"/>
          <w:marTop w:val="0"/>
          <w:marBottom w:val="0"/>
          <w:divBdr>
            <w:top w:val="none" w:sz="0" w:space="0" w:color="auto"/>
            <w:left w:val="none" w:sz="0" w:space="0" w:color="auto"/>
            <w:bottom w:val="none" w:sz="0" w:space="0" w:color="auto"/>
            <w:right w:val="none" w:sz="0" w:space="0" w:color="auto"/>
          </w:divBdr>
        </w:div>
      </w:divsChild>
    </w:div>
    <w:div w:id="1251083730">
      <w:bodyDiv w:val="1"/>
      <w:marLeft w:val="0"/>
      <w:marRight w:val="0"/>
      <w:marTop w:val="0"/>
      <w:marBottom w:val="0"/>
      <w:divBdr>
        <w:top w:val="none" w:sz="0" w:space="0" w:color="auto"/>
        <w:left w:val="none" w:sz="0" w:space="0" w:color="auto"/>
        <w:bottom w:val="none" w:sz="0" w:space="0" w:color="auto"/>
        <w:right w:val="none" w:sz="0" w:space="0" w:color="auto"/>
      </w:divBdr>
      <w:divsChild>
        <w:div w:id="2055539167">
          <w:marLeft w:val="0"/>
          <w:marRight w:val="0"/>
          <w:marTop w:val="0"/>
          <w:marBottom w:val="0"/>
          <w:divBdr>
            <w:top w:val="none" w:sz="0" w:space="0" w:color="auto"/>
            <w:left w:val="none" w:sz="0" w:space="0" w:color="auto"/>
            <w:bottom w:val="none" w:sz="0" w:space="0" w:color="auto"/>
            <w:right w:val="none" w:sz="0" w:space="0" w:color="auto"/>
          </w:divBdr>
        </w:div>
      </w:divsChild>
    </w:div>
    <w:div w:id="1254702324">
      <w:bodyDiv w:val="1"/>
      <w:marLeft w:val="0"/>
      <w:marRight w:val="0"/>
      <w:marTop w:val="0"/>
      <w:marBottom w:val="0"/>
      <w:divBdr>
        <w:top w:val="none" w:sz="0" w:space="0" w:color="auto"/>
        <w:left w:val="none" w:sz="0" w:space="0" w:color="auto"/>
        <w:bottom w:val="none" w:sz="0" w:space="0" w:color="auto"/>
        <w:right w:val="none" w:sz="0" w:space="0" w:color="auto"/>
      </w:divBdr>
      <w:divsChild>
        <w:div w:id="1127889556">
          <w:marLeft w:val="0"/>
          <w:marRight w:val="0"/>
          <w:marTop w:val="0"/>
          <w:marBottom w:val="0"/>
          <w:divBdr>
            <w:top w:val="none" w:sz="0" w:space="0" w:color="auto"/>
            <w:left w:val="none" w:sz="0" w:space="0" w:color="auto"/>
            <w:bottom w:val="none" w:sz="0" w:space="0" w:color="auto"/>
            <w:right w:val="none" w:sz="0" w:space="0" w:color="auto"/>
          </w:divBdr>
        </w:div>
      </w:divsChild>
    </w:div>
    <w:div w:id="1256282410">
      <w:bodyDiv w:val="1"/>
      <w:marLeft w:val="0"/>
      <w:marRight w:val="0"/>
      <w:marTop w:val="0"/>
      <w:marBottom w:val="0"/>
      <w:divBdr>
        <w:top w:val="none" w:sz="0" w:space="0" w:color="auto"/>
        <w:left w:val="none" w:sz="0" w:space="0" w:color="auto"/>
        <w:bottom w:val="none" w:sz="0" w:space="0" w:color="auto"/>
        <w:right w:val="none" w:sz="0" w:space="0" w:color="auto"/>
      </w:divBdr>
      <w:divsChild>
        <w:div w:id="74129539">
          <w:marLeft w:val="0"/>
          <w:marRight w:val="0"/>
          <w:marTop w:val="0"/>
          <w:marBottom w:val="0"/>
          <w:divBdr>
            <w:top w:val="none" w:sz="0" w:space="0" w:color="auto"/>
            <w:left w:val="none" w:sz="0" w:space="0" w:color="auto"/>
            <w:bottom w:val="none" w:sz="0" w:space="0" w:color="auto"/>
            <w:right w:val="none" w:sz="0" w:space="0" w:color="auto"/>
          </w:divBdr>
        </w:div>
      </w:divsChild>
    </w:div>
    <w:div w:id="1259408721">
      <w:bodyDiv w:val="1"/>
      <w:marLeft w:val="0"/>
      <w:marRight w:val="0"/>
      <w:marTop w:val="0"/>
      <w:marBottom w:val="0"/>
      <w:divBdr>
        <w:top w:val="none" w:sz="0" w:space="0" w:color="auto"/>
        <w:left w:val="none" w:sz="0" w:space="0" w:color="auto"/>
        <w:bottom w:val="none" w:sz="0" w:space="0" w:color="auto"/>
        <w:right w:val="none" w:sz="0" w:space="0" w:color="auto"/>
      </w:divBdr>
      <w:divsChild>
        <w:div w:id="1597443865">
          <w:marLeft w:val="0"/>
          <w:marRight w:val="0"/>
          <w:marTop w:val="0"/>
          <w:marBottom w:val="0"/>
          <w:divBdr>
            <w:top w:val="none" w:sz="0" w:space="0" w:color="auto"/>
            <w:left w:val="none" w:sz="0" w:space="0" w:color="auto"/>
            <w:bottom w:val="none" w:sz="0" w:space="0" w:color="auto"/>
            <w:right w:val="none" w:sz="0" w:space="0" w:color="auto"/>
          </w:divBdr>
        </w:div>
      </w:divsChild>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9962812">
          <w:marLeft w:val="0"/>
          <w:marRight w:val="0"/>
          <w:marTop w:val="0"/>
          <w:marBottom w:val="0"/>
          <w:divBdr>
            <w:top w:val="none" w:sz="0" w:space="0" w:color="auto"/>
            <w:left w:val="none" w:sz="0" w:space="0" w:color="auto"/>
            <w:bottom w:val="none" w:sz="0" w:space="0" w:color="auto"/>
            <w:right w:val="none" w:sz="0" w:space="0" w:color="auto"/>
          </w:divBdr>
        </w:div>
      </w:divsChild>
    </w:div>
    <w:div w:id="1263032187">
      <w:bodyDiv w:val="1"/>
      <w:marLeft w:val="0"/>
      <w:marRight w:val="0"/>
      <w:marTop w:val="0"/>
      <w:marBottom w:val="0"/>
      <w:divBdr>
        <w:top w:val="none" w:sz="0" w:space="0" w:color="auto"/>
        <w:left w:val="none" w:sz="0" w:space="0" w:color="auto"/>
        <w:bottom w:val="none" w:sz="0" w:space="0" w:color="auto"/>
        <w:right w:val="none" w:sz="0" w:space="0" w:color="auto"/>
      </w:divBdr>
      <w:divsChild>
        <w:div w:id="376898669">
          <w:marLeft w:val="0"/>
          <w:marRight w:val="0"/>
          <w:marTop w:val="0"/>
          <w:marBottom w:val="0"/>
          <w:divBdr>
            <w:top w:val="none" w:sz="0" w:space="0" w:color="auto"/>
            <w:left w:val="none" w:sz="0" w:space="0" w:color="auto"/>
            <w:bottom w:val="none" w:sz="0" w:space="0" w:color="auto"/>
            <w:right w:val="none" w:sz="0" w:space="0" w:color="auto"/>
          </w:divBdr>
        </w:div>
      </w:divsChild>
    </w:div>
    <w:div w:id="1268388717">
      <w:bodyDiv w:val="1"/>
      <w:marLeft w:val="0"/>
      <w:marRight w:val="0"/>
      <w:marTop w:val="0"/>
      <w:marBottom w:val="0"/>
      <w:divBdr>
        <w:top w:val="none" w:sz="0" w:space="0" w:color="auto"/>
        <w:left w:val="none" w:sz="0" w:space="0" w:color="auto"/>
        <w:bottom w:val="none" w:sz="0" w:space="0" w:color="auto"/>
        <w:right w:val="none" w:sz="0" w:space="0" w:color="auto"/>
      </w:divBdr>
      <w:divsChild>
        <w:div w:id="500242736">
          <w:marLeft w:val="0"/>
          <w:marRight w:val="0"/>
          <w:marTop w:val="0"/>
          <w:marBottom w:val="0"/>
          <w:divBdr>
            <w:top w:val="none" w:sz="0" w:space="0" w:color="auto"/>
            <w:left w:val="none" w:sz="0" w:space="0" w:color="auto"/>
            <w:bottom w:val="none" w:sz="0" w:space="0" w:color="auto"/>
            <w:right w:val="none" w:sz="0" w:space="0" w:color="auto"/>
          </w:divBdr>
        </w:div>
      </w:divsChild>
    </w:div>
    <w:div w:id="1268928476">
      <w:bodyDiv w:val="1"/>
      <w:marLeft w:val="0"/>
      <w:marRight w:val="0"/>
      <w:marTop w:val="0"/>
      <w:marBottom w:val="0"/>
      <w:divBdr>
        <w:top w:val="none" w:sz="0" w:space="0" w:color="auto"/>
        <w:left w:val="none" w:sz="0" w:space="0" w:color="auto"/>
        <w:bottom w:val="none" w:sz="0" w:space="0" w:color="auto"/>
        <w:right w:val="none" w:sz="0" w:space="0" w:color="auto"/>
      </w:divBdr>
      <w:divsChild>
        <w:div w:id="2082365535">
          <w:marLeft w:val="0"/>
          <w:marRight w:val="0"/>
          <w:marTop w:val="0"/>
          <w:marBottom w:val="0"/>
          <w:divBdr>
            <w:top w:val="none" w:sz="0" w:space="0" w:color="auto"/>
            <w:left w:val="none" w:sz="0" w:space="0" w:color="auto"/>
            <w:bottom w:val="none" w:sz="0" w:space="0" w:color="auto"/>
            <w:right w:val="none" w:sz="0" w:space="0" w:color="auto"/>
          </w:divBdr>
        </w:div>
      </w:divsChild>
    </w:div>
    <w:div w:id="1272737602">
      <w:bodyDiv w:val="1"/>
      <w:marLeft w:val="0"/>
      <w:marRight w:val="0"/>
      <w:marTop w:val="0"/>
      <w:marBottom w:val="0"/>
      <w:divBdr>
        <w:top w:val="none" w:sz="0" w:space="0" w:color="auto"/>
        <w:left w:val="none" w:sz="0" w:space="0" w:color="auto"/>
        <w:bottom w:val="none" w:sz="0" w:space="0" w:color="auto"/>
        <w:right w:val="none" w:sz="0" w:space="0" w:color="auto"/>
      </w:divBdr>
      <w:divsChild>
        <w:div w:id="1008092991">
          <w:marLeft w:val="0"/>
          <w:marRight w:val="0"/>
          <w:marTop w:val="0"/>
          <w:marBottom w:val="0"/>
          <w:divBdr>
            <w:top w:val="none" w:sz="0" w:space="0" w:color="auto"/>
            <w:left w:val="none" w:sz="0" w:space="0" w:color="auto"/>
            <w:bottom w:val="none" w:sz="0" w:space="0" w:color="auto"/>
            <w:right w:val="none" w:sz="0" w:space="0" w:color="auto"/>
          </w:divBdr>
        </w:div>
      </w:divsChild>
    </w:div>
    <w:div w:id="1285505975">
      <w:bodyDiv w:val="1"/>
      <w:marLeft w:val="0"/>
      <w:marRight w:val="0"/>
      <w:marTop w:val="0"/>
      <w:marBottom w:val="0"/>
      <w:divBdr>
        <w:top w:val="none" w:sz="0" w:space="0" w:color="auto"/>
        <w:left w:val="none" w:sz="0" w:space="0" w:color="auto"/>
        <w:bottom w:val="none" w:sz="0" w:space="0" w:color="auto"/>
        <w:right w:val="none" w:sz="0" w:space="0" w:color="auto"/>
      </w:divBdr>
      <w:divsChild>
        <w:div w:id="369963737">
          <w:marLeft w:val="0"/>
          <w:marRight w:val="0"/>
          <w:marTop w:val="0"/>
          <w:marBottom w:val="0"/>
          <w:divBdr>
            <w:top w:val="none" w:sz="0" w:space="0" w:color="auto"/>
            <w:left w:val="none" w:sz="0" w:space="0" w:color="auto"/>
            <w:bottom w:val="none" w:sz="0" w:space="0" w:color="auto"/>
            <w:right w:val="none" w:sz="0" w:space="0" w:color="auto"/>
          </w:divBdr>
        </w:div>
      </w:divsChild>
    </w:div>
    <w:div w:id="1285575690">
      <w:bodyDiv w:val="1"/>
      <w:marLeft w:val="0"/>
      <w:marRight w:val="0"/>
      <w:marTop w:val="0"/>
      <w:marBottom w:val="0"/>
      <w:divBdr>
        <w:top w:val="none" w:sz="0" w:space="0" w:color="auto"/>
        <w:left w:val="none" w:sz="0" w:space="0" w:color="auto"/>
        <w:bottom w:val="none" w:sz="0" w:space="0" w:color="auto"/>
        <w:right w:val="none" w:sz="0" w:space="0" w:color="auto"/>
      </w:divBdr>
      <w:divsChild>
        <w:div w:id="21788609">
          <w:marLeft w:val="0"/>
          <w:marRight w:val="0"/>
          <w:marTop w:val="0"/>
          <w:marBottom w:val="0"/>
          <w:divBdr>
            <w:top w:val="none" w:sz="0" w:space="0" w:color="auto"/>
            <w:left w:val="none" w:sz="0" w:space="0" w:color="auto"/>
            <w:bottom w:val="none" w:sz="0" w:space="0" w:color="auto"/>
            <w:right w:val="none" w:sz="0" w:space="0" w:color="auto"/>
          </w:divBdr>
        </w:div>
      </w:divsChild>
    </w:div>
    <w:div w:id="1285695336">
      <w:bodyDiv w:val="1"/>
      <w:marLeft w:val="0"/>
      <w:marRight w:val="0"/>
      <w:marTop w:val="0"/>
      <w:marBottom w:val="0"/>
      <w:divBdr>
        <w:top w:val="none" w:sz="0" w:space="0" w:color="auto"/>
        <w:left w:val="none" w:sz="0" w:space="0" w:color="auto"/>
        <w:bottom w:val="none" w:sz="0" w:space="0" w:color="auto"/>
        <w:right w:val="none" w:sz="0" w:space="0" w:color="auto"/>
      </w:divBdr>
      <w:divsChild>
        <w:div w:id="1749231174">
          <w:marLeft w:val="0"/>
          <w:marRight w:val="0"/>
          <w:marTop w:val="0"/>
          <w:marBottom w:val="0"/>
          <w:divBdr>
            <w:top w:val="none" w:sz="0" w:space="0" w:color="auto"/>
            <w:left w:val="none" w:sz="0" w:space="0" w:color="auto"/>
            <w:bottom w:val="none" w:sz="0" w:space="0" w:color="auto"/>
            <w:right w:val="none" w:sz="0" w:space="0" w:color="auto"/>
          </w:divBdr>
        </w:div>
      </w:divsChild>
    </w:div>
    <w:div w:id="1289896058">
      <w:bodyDiv w:val="1"/>
      <w:marLeft w:val="0"/>
      <w:marRight w:val="0"/>
      <w:marTop w:val="0"/>
      <w:marBottom w:val="0"/>
      <w:divBdr>
        <w:top w:val="none" w:sz="0" w:space="0" w:color="auto"/>
        <w:left w:val="none" w:sz="0" w:space="0" w:color="auto"/>
        <w:bottom w:val="none" w:sz="0" w:space="0" w:color="auto"/>
        <w:right w:val="none" w:sz="0" w:space="0" w:color="auto"/>
      </w:divBdr>
      <w:divsChild>
        <w:div w:id="19555828">
          <w:marLeft w:val="0"/>
          <w:marRight w:val="0"/>
          <w:marTop w:val="0"/>
          <w:marBottom w:val="0"/>
          <w:divBdr>
            <w:top w:val="none" w:sz="0" w:space="0" w:color="auto"/>
            <w:left w:val="none" w:sz="0" w:space="0" w:color="auto"/>
            <w:bottom w:val="none" w:sz="0" w:space="0" w:color="auto"/>
            <w:right w:val="none" w:sz="0" w:space="0" w:color="auto"/>
          </w:divBdr>
        </w:div>
        <w:div w:id="353002844">
          <w:marLeft w:val="0"/>
          <w:marRight w:val="0"/>
          <w:marTop w:val="0"/>
          <w:marBottom w:val="0"/>
          <w:divBdr>
            <w:top w:val="none" w:sz="0" w:space="0" w:color="auto"/>
            <w:left w:val="none" w:sz="0" w:space="0" w:color="auto"/>
            <w:bottom w:val="none" w:sz="0" w:space="0" w:color="auto"/>
            <w:right w:val="none" w:sz="0" w:space="0" w:color="auto"/>
          </w:divBdr>
        </w:div>
        <w:div w:id="689448361">
          <w:marLeft w:val="0"/>
          <w:marRight w:val="0"/>
          <w:marTop w:val="0"/>
          <w:marBottom w:val="0"/>
          <w:divBdr>
            <w:top w:val="none" w:sz="0" w:space="0" w:color="auto"/>
            <w:left w:val="none" w:sz="0" w:space="0" w:color="auto"/>
            <w:bottom w:val="none" w:sz="0" w:space="0" w:color="auto"/>
            <w:right w:val="none" w:sz="0" w:space="0" w:color="auto"/>
          </w:divBdr>
        </w:div>
        <w:div w:id="1129200965">
          <w:marLeft w:val="0"/>
          <w:marRight w:val="0"/>
          <w:marTop w:val="0"/>
          <w:marBottom w:val="0"/>
          <w:divBdr>
            <w:top w:val="none" w:sz="0" w:space="0" w:color="auto"/>
            <w:left w:val="none" w:sz="0" w:space="0" w:color="auto"/>
            <w:bottom w:val="none" w:sz="0" w:space="0" w:color="auto"/>
            <w:right w:val="none" w:sz="0" w:space="0" w:color="auto"/>
          </w:divBdr>
        </w:div>
        <w:div w:id="1256671003">
          <w:marLeft w:val="0"/>
          <w:marRight w:val="0"/>
          <w:marTop w:val="0"/>
          <w:marBottom w:val="0"/>
          <w:divBdr>
            <w:top w:val="none" w:sz="0" w:space="0" w:color="auto"/>
            <w:left w:val="none" w:sz="0" w:space="0" w:color="auto"/>
            <w:bottom w:val="none" w:sz="0" w:space="0" w:color="auto"/>
            <w:right w:val="none" w:sz="0" w:space="0" w:color="auto"/>
          </w:divBdr>
        </w:div>
        <w:div w:id="1353608789">
          <w:marLeft w:val="0"/>
          <w:marRight w:val="0"/>
          <w:marTop w:val="0"/>
          <w:marBottom w:val="0"/>
          <w:divBdr>
            <w:top w:val="none" w:sz="0" w:space="0" w:color="auto"/>
            <w:left w:val="none" w:sz="0" w:space="0" w:color="auto"/>
            <w:bottom w:val="none" w:sz="0" w:space="0" w:color="auto"/>
            <w:right w:val="none" w:sz="0" w:space="0" w:color="auto"/>
          </w:divBdr>
        </w:div>
        <w:div w:id="1751465070">
          <w:marLeft w:val="0"/>
          <w:marRight w:val="0"/>
          <w:marTop w:val="0"/>
          <w:marBottom w:val="0"/>
          <w:divBdr>
            <w:top w:val="none" w:sz="0" w:space="0" w:color="auto"/>
            <w:left w:val="none" w:sz="0" w:space="0" w:color="auto"/>
            <w:bottom w:val="none" w:sz="0" w:space="0" w:color="auto"/>
            <w:right w:val="none" w:sz="0" w:space="0" w:color="auto"/>
          </w:divBdr>
        </w:div>
      </w:divsChild>
    </w:div>
    <w:div w:id="1296178472">
      <w:bodyDiv w:val="1"/>
      <w:marLeft w:val="0"/>
      <w:marRight w:val="0"/>
      <w:marTop w:val="0"/>
      <w:marBottom w:val="0"/>
      <w:divBdr>
        <w:top w:val="none" w:sz="0" w:space="0" w:color="auto"/>
        <w:left w:val="none" w:sz="0" w:space="0" w:color="auto"/>
        <w:bottom w:val="none" w:sz="0" w:space="0" w:color="auto"/>
        <w:right w:val="none" w:sz="0" w:space="0" w:color="auto"/>
      </w:divBdr>
      <w:divsChild>
        <w:div w:id="740835208">
          <w:marLeft w:val="0"/>
          <w:marRight w:val="0"/>
          <w:marTop w:val="0"/>
          <w:marBottom w:val="0"/>
          <w:divBdr>
            <w:top w:val="none" w:sz="0" w:space="0" w:color="auto"/>
            <w:left w:val="none" w:sz="0" w:space="0" w:color="auto"/>
            <w:bottom w:val="none" w:sz="0" w:space="0" w:color="auto"/>
            <w:right w:val="none" w:sz="0" w:space="0" w:color="auto"/>
          </w:divBdr>
        </w:div>
      </w:divsChild>
    </w:div>
    <w:div w:id="1300724520">
      <w:bodyDiv w:val="1"/>
      <w:marLeft w:val="0"/>
      <w:marRight w:val="0"/>
      <w:marTop w:val="0"/>
      <w:marBottom w:val="0"/>
      <w:divBdr>
        <w:top w:val="none" w:sz="0" w:space="0" w:color="auto"/>
        <w:left w:val="none" w:sz="0" w:space="0" w:color="auto"/>
        <w:bottom w:val="none" w:sz="0" w:space="0" w:color="auto"/>
        <w:right w:val="none" w:sz="0" w:space="0" w:color="auto"/>
      </w:divBdr>
      <w:divsChild>
        <w:div w:id="106971866">
          <w:marLeft w:val="0"/>
          <w:marRight w:val="0"/>
          <w:marTop w:val="0"/>
          <w:marBottom w:val="0"/>
          <w:divBdr>
            <w:top w:val="none" w:sz="0" w:space="0" w:color="auto"/>
            <w:left w:val="none" w:sz="0" w:space="0" w:color="auto"/>
            <w:bottom w:val="none" w:sz="0" w:space="0" w:color="auto"/>
            <w:right w:val="none" w:sz="0" w:space="0" w:color="auto"/>
          </w:divBdr>
        </w:div>
      </w:divsChild>
    </w:div>
    <w:div w:id="1305282719">
      <w:bodyDiv w:val="1"/>
      <w:marLeft w:val="0"/>
      <w:marRight w:val="0"/>
      <w:marTop w:val="0"/>
      <w:marBottom w:val="0"/>
      <w:divBdr>
        <w:top w:val="none" w:sz="0" w:space="0" w:color="auto"/>
        <w:left w:val="none" w:sz="0" w:space="0" w:color="auto"/>
        <w:bottom w:val="none" w:sz="0" w:space="0" w:color="auto"/>
        <w:right w:val="none" w:sz="0" w:space="0" w:color="auto"/>
      </w:divBdr>
      <w:divsChild>
        <w:div w:id="644089031">
          <w:marLeft w:val="0"/>
          <w:marRight w:val="0"/>
          <w:marTop w:val="0"/>
          <w:marBottom w:val="0"/>
          <w:divBdr>
            <w:top w:val="none" w:sz="0" w:space="0" w:color="auto"/>
            <w:left w:val="none" w:sz="0" w:space="0" w:color="auto"/>
            <w:bottom w:val="none" w:sz="0" w:space="0" w:color="auto"/>
            <w:right w:val="none" w:sz="0" w:space="0" w:color="auto"/>
          </w:divBdr>
        </w:div>
      </w:divsChild>
    </w:div>
    <w:div w:id="1318458123">
      <w:bodyDiv w:val="1"/>
      <w:marLeft w:val="0"/>
      <w:marRight w:val="0"/>
      <w:marTop w:val="0"/>
      <w:marBottom w:val="0"/>
      <w:divBdr>
        <w:top w:val="none" w:sz="0" w:space="0" w:color="auto"/>
        <w:left w:val="none" w:sz="0" w:space="0" w:color="auto"/>
        <w:bottom w:val="none" w:sz="0" w:space="0" w:color="auto"/>
        <w:right w:val="none" w:sz="0" w:space="0" w:color="auto"/>
      </w:divBdr>
      <w:divsChild>
        <w:div w:id="1282876954">
          <w:marLeft w:val="0"/>
          <w:marRight w:val="0"/>
          <w:marTop w:val="0"/>
          <w:marBottom w:val="0"/>
          <w:divBdr>
            <w:top w:val="none" w:sz="0" w:space="0" w:color="auto"/>
            <w:left w:val="none" w:sz="0" w:space="0" w:color="auto"/>
            <w:bottom w:val="none" w:sz="0" w:space="0" w:color="auto"/>
            <w:right w:val="none" w:sz="0" w:space="0" w:color="auto"/>
          </w:divBdr>
        </w:div>
      </w:divsChild>
    </w:div>
    <w:div w:id="1320112300">
      <w:bodyDiv w:val="1"/>
      <w:marLeft w:val="0"/>
      <w:marRight w:val="0"/>
      <w:marTop w:val="0"/>
      <w:marBottom w:val="0"/>
      <w:divBdr>
        <w:top w:val="none" w:sz="0" w:space="0" w:color="auto"/>
        <w:left w:val="none" w:sz="0" w:space="0" w:color="auto"/>
        <w:bottom w:val="none" w:sz="0" w:space="0" w:color="auto"/>
        <w:right w:val="none" w:sz="0" w:space="0" w:color="auto"/>
      </w:divBdr>
      <w:divsChild>
        <w:div w:id="874536168">
          <w:marLeft w:val="0"/>
          <w:marRight w:val="0"/>
          <w:marTop w:val="0"/>
          <w:marBottom w:val="0"/>
          <w:divBdr>
            <w:top w:val="none" w:sz="0" w:space="0" w:color="auto"/>
            <w:left w:val="none" w:sz="0" w:space="0" w:color="auto"/>
            <w:bottom w:val="none" w:sz="0" w:space="0" w:color="auto"/>
            <w:right w:val="none" w:sz="0" w:space="0" w:color="auto"/>
          </w:divBdr>
        </w:div>
      </w:divsChild>
    </w:div>
    <w:div w:id="1321152315">
      <w:bodyDiv w:val="1"/>
      <w:marLeft w:val="0"/>
      <w:marRight w:val="0"/>
      <w:marTop w:val="0"/>
      <w:marBottom w:val="0"/>
      <w:divBdr>
        <w:top w:val="none" w:sz="0" w:space="0" w:color="auto"/>
        <w:left w:val="none" w:sz="0" w:space="0" w:color="auto"/>
        <w:bottom w:val="none" w:sz="0" w:space="0" w:color="auto"/>
        <w:right w:val="none" w:sz="0" w:space="0" w:color="auto"/>
      </w:divBdr>
      <w:divsChild>
        <w:div w:id="203100286">
          <w:marLeft w:val="0"/>
          <w:marRight w:val="0"/>
          <w:marTop w:val="0"/>
          <w:marBottom w:val="0"/>
          <w:divBdr>
            <w:top w:val="none" w:sz="0" w:space="0" w:color="auto"/>
            <w:left w:val="none" w:sz="0" w:space="0" w:color="auto"/>
            <w:bottom w:val="none" w:sz="0" w:space="0" w:color="auto"/>
            <w:right w:val="none" w:sz="0" w:space="0" w:color="auto"/>
          </w:divBdr>
        </w:div>
      </w:divsChild>
    </w:div>
    <w:div w:id="1322350920">
      <w:bodyDiv w:val="1"/>
      <w:marLeft w:val="0"/>
      <w:marRight w:val="0"/>
      <w:marTop w:val="0"/>
      <w:marBottom w:val="0"/>
      <w:divBdr>
        <w:top w:val="none" w:sz="0" w:space="0" w:color="auto"/>
        <w:left w:val="none" w:sz="0" w:space="0" w:color="auto"/>
        <w:bottom w:val="none" w:sz="0" w:space="0" w:color="auto"/>
        <w:right w:val="none" w:sz="0" w:space="0" w:color="auto"/>
      </w:divBdr>
      <w:divsChild>
        <w:div w:id="883519638">
          <w:marLeft w:val="0"/>
          <w:marRight w:val="0"/>
          <w:marTop w:val="0"/>
          <w:marBottom w:val="0"/>
          <w:divBdr>
            <w:top w:val="none" w:sz="0" w:space="0" w:color="auto"/>
            <w:left w:val="none" w:sz="0" w:space="0" w:color="auto"/>
            <w:bottom w:val="none" w:sz="0" w:space="0" w:color="auto"/>
            <w:right w:val="none" w:sz="0" w:space="0" w:color="auto"/>
          </w:divBdr>
        </w:div>
      </w:divsChild>
    </w:div>
    <w:div w:id="1323658361">
      <w:bodyDiv w:val="1"/>
      <w:marLeft w:val="0"/>
      <w:marRight w:val="0"/>
      <w:marTop w:val="0"/>
      <w:marBottom w:val="0"/>
      <w:divBdr>
        <w:top w:val="none" w:sz="0" w:space="0" w:color="auto"/>
        <w:left w:val="none" w:sz="0" w:space="0" w:color="auto"/>
        <w:bottom w:val="none" w:sz="0" w:space="0" w:color="auto"/>
        <w:right w:val="none" w:sz="0" w:space="0" w:color="auto"/>
      </w:divBdr>
      <w:divsChild>
        <w:div w:id="460999797">
          <w:marLeft w:val="0"/>
          <w:marRight w:val="0"/>
          <w:marTop w:val="0"/>
          <w:marBottom w:val="0"/>
          <w:divBdr>
            <w:top w:val="none" w:sz="0" w:space="0" w:color="auto"/>
            <w:left w:val="none" w:sz="0" w:space="0" w:color="auto"/>
            <w:bottom w:val="none" w:sz="0" w:space="0" w:color="auto"/>
            <w:right w:val="none" w:sz="0" w:space="0" w:color="auto"/>
          </w:divBdr>
        </w:div>
      </w:divsChild>
    </w:div>
    <w:div w:id="1325626773">
      <w:bodyDiv w:val="1"/>
      <w:marLeft w:val="0"/>
      <w:marRight w:val="0"/>
      <w:marTop w:val="0"/>
      <w:marBottom w:val="0"/>
      <w:divBdr>
        <w:top w:val="none" w:sz="0" w:space="0" w:color="auto"/>
        <w:left w:val="none" w:sz="0" w:space="0" w:color="auto"/>
        <w:bottom w:val="none" w:sz="0" w:space="0" w:color="auto"/>
        <w:right w:val="none" w:sz="0" w:space="0" w:color="auto"/>
      </w:divBdr>
      <w:divsChild>
        <w:div w:id="523250099">
          <w:marLeft w:val="0"/>
          <w:marRight w:val="0"/>
          <w:marTop w:val="0"/>
          <w:marBottom w:val="0"/>
          <w:divBdr>
            <w:top w:val="none" w:sz="0" w:space="0" w:color="auto"/>
            <w:left w:val="none" w:sz="0" w:space="0" w:color="auto"/>
            <w:bottom w:val="none" w:sz="0" w:space="0" w:color="auto"/>
            <w:right w:val="none" w:sz="0" w:space="0" w:color="auto"/>
          </w:divBdr>
        </w:div>
      </w:divsChild>
    </w:div>
    <w:div w:id="1328678682">
      <w:bodyDiv w:val="1"/>
      <w:marLeft w:val="0"/>
      <w:marRight w:val="0"/>
      <w:marTop w:val="0"/>
      <w:marBottom w:val="0"/>
      <w:divBdr>
        <w:top w:val="none" w:sz="0" w:space="0" w:color="auto"/>
        <w:left w:val="none" w:sz="0" w:space="0" w:color="auto"/>
        <w:bottom w:val="none" w:sz="0" w:space="0" w:color="auto"/>
        <w:right w:val="none" w:sz="0" w:space="0" w:color="auto"/>
      </w:divBdr>
    </w:div>
    <w:div w:id="1330253332">
      <w:bodyDiv w:val="1"/>
      <w:marLeft w:val="0"/>
      <w:marRight w:val="0"/>
      <w:marTop w:val="0"/>
      <w:marBottom w:val="0"/>
      <w:divBdr>
        <w:top w:val="none" w:sz="0" w:space="0" w:color="auto"/>
        <w:left w:val="none" w:sz="0" w:space="0" w:color="auto"/>
        <w:bottom w:val="none" w:sz="0" w:space="0" w:color="auto"/>
        <w:right w:val="none" w:sz="0" w:space="0" w:color="auto"/>
      </w:divBdr>
      <w:divsChild>
        <w:div w:id="2045474596">
          <w:marLeft w:val="0"/>
          <w:marRight w:val="0"/>
          <w:marTop w:val="0"/>
          <w:marBottom w:val="0"/>
          <w:divBdr>
            <w:top w:val="none" w:sz="0" w:space="0" w:color="auto"/>
            <w:left w:val="none" w:sz="0" w:space="0" w:color="auto"/>
            <w:bottom w:val="none" w:sz="0" w:space="0" w:color="auto"/>
            <w:right w:val="none" w:sz="0" w:space="0" w:color="auto"/>
          </w:divBdr>
        </w:div>
      </w:divsChild>
    </w:div>
    <w:div w:id="1331445739">
      <w:bodyDiv w:val="1"/>
      <w:marLeft w:val="0"/>
      <w:marRight w:val="0"/>
      <w:marTop w:val="0"/>
      <w:marBottom w:val="0"/>
      <w:divBdr>
        <w:top w:val="none" w:sz="0" w:space="0" w:color="auto"/>
        <w:left w:val="none" w:sz="0" w:space="0" w:color="auto"/>
        <w:bottom w:val="none" w:sz="0" w:space="0" w:color="auto"/>
        <w:right w:val="none" w:sz="0" w:space="0" w:color="auto"/>
      </w:divBdr>
      <w:divsChild>
        <w:div w:id="1221870015">
          <w:marLeft w:val="0"/>
          <w:marRight w:val="0"/>
          <w:marTop w:val="0"/>
          <w:marBottom w:val="0"/>
          <w:divBdr>
            <w:top w:val="none" w:sz="0" w:space="0" w:color="auto"/>
            <w:left w:val="none" w:sz="0" w:space="0" w:color="auto"/>
            <w:bottom w:val="none" w:sz="0" w:space="0" w:color="auto"/>
            <w:right w:val="none" w:sz="0" w:space="0" w:color="auto"/>
          </w:divBdr>
        </w:div>
      </w:divsChild>
    </w:div>
    <w:div w:id="1332102550">
      <w:bodyDiv w:val="1"/>
      <w:marLeft w:val="0"/>
      <w:marRight w:val="0"/>
      <w:marTop w:val="0"/>
      <w:marBottom w:val="0"/>
      <w:divBdr>
        <w:top w:val="none" w:sz="0" w:space="0" w:color="auto"/>
        <w:left w:val="none" w:sz="0" w:space="0" w:color="auto"/>
        <w:bottom w:val="none" w:sz="0" w:space="0" w:color="auto"/>
        <w:right w:val="none" w:sz="0" w:space="0" w:color="auto"/>
      </w:divBdr>
      <w:divsChild>
        <w:div w:id="1259019568">
          <w:marLeft w:val="0"/>
          <w:marRight w:val="0"/>
          <w:marTop w:val="0"/>
          <w:marBottom w:val="0"/>
          <w:divBdr>
            <w:top w:val="none" w:sz="0" w:space="0" w:color="auto"/>
            <w:left w:val="none" w:sz="0" w:space="0" w:color="auto"/>
            <w:bottom w:val="none" w:sz="0" w:space="0" w:color="auto"/>
            <w:right w:val="none" w:sz="0" w:space="0" w:color="auto"/>
          </w:divBdr>
        </w:div>
      </w:divsChild>
    </w:div>
    <w:div w:id="1338724914">
      <w:bodyDiv w:val="1"/>
      <w:marLeft w:val="0"/>
      <w:marRight w:val="0"/>
      <w:marTop w:val="0"/>
      <w:marBottom w:val="0"/>
      <w:divBdr>
        <w:top w:val="none" w:sz="0" w:space="0" w:color="auto"/>
        <w:left w:val="none" w:sz="0" w:space="0" w:color="auto"/>
        <w:bottom w:val="none" w:sz="0" w:space="0" w:color="auto"/>
        <w:right w:val="none" w:sz="0" w:space="0" w:color="auto"/>
      </w:divBdr>
      <w:divsChild>
        <w:div w:id="1607496070">
          <w:marLeft w:val="0"/>
          <w:marRight w:val="0"/>
          <w:marTop w:val="0"/>
          <w:marBottom w:val="0"/>
          <w:divBdr>
            <w:top w:val="none" w:sz="0" w:space="0" w:color="auto"/>
            <w:left w:val="none" w:sz="0" w:space="0" w:color="auto"/>
            <w:bottom w:val="none" w:sz="0" w:space="0" w:color="auto"/>
            <w:right w:val="none" w:sz="0" w:space="0" w:color="auto"/>
          </w:divBdr>
        </w:div>
      </w:divsChild>
    </w:div>
    <w:div w:id="1340500202">
      <w:bodyDiv w:val="1"/>
      <w:marLeft w:val="0"/>
      <w:marRight w:val="0"/>
      <w:marTop w:val="0"/>
      <w:marBottom w:val="0"/>
      <w:divBdr>
        <w:top w:val="none" w:sz="0" w:space="0" w:color="auto"/>
        <w:left w:val="none" w:sz="0" w:space="0" w:color="auto"/>
        <w:bottom w:val="none" w:sz="0" w:space="0" w:color="auto"/>
        <w:right w:val="none" w:sz="0" w:space="0" w:color="auto"/>
      </w:divBdr>
      <w:divsChild>
        <w:div w:id="2136867188">
          <w:marLeft w:val="0"/>
          <w:marRight w:val="0"/>
          <w:marTop w:val="0"/>
          <w:marBottom w:val="0"/>
          <w:divBdr>
            <w:top w:val="none" w:sz="0" w:space="0" w:color="auto"/>
            <w:left w:val="none" w:sz="0" w:space="0" w:color="auto"/>
            <w:bottom w:val="none" w:sz="0" w:space="0" w:color="auto"/>
            <w:right w:val="none" w:sz="0" w:space="0" w:color="auto"/>
          </w:divBdr>
        </w:div>
      </w:divsChild>
    </w:div>
    <w:div w:id="1345858122">
      <w:bodyDiv w:val="1"/>
      <w:marLeft w:val="0"/>
      <w:marRight w:val="0"/>
      <w:marTop w:val="0"/>
      <w:marBottom w:val="0"/>
      <w:divBdr>
        <w:top w:val="none" w:sz="0" w:space="0" w:color="auto"/>
        <w:left w:val="none" w:sz="0" w:space="0" w:color="auto"/>
        <w:bottom w:val="none" w:sz="0" w:space="0" w:color="auto"/>
        <w:right w:val="none" w:sz="0" w:space="0" w:color="auto"/>
      </w:divBdr>
      <w:divsChild>
        <w:div w:id="1031103487">
          <w:marLeft w:val="0"/>
          <w:marRight w:val="0"/>
          <w:marTop w:val="0"/>
          <w:marBottom w:val="0"/>
          <w:divBdr>
            <w:top w:val="none" w:sz="0" w:space="0" w:color="auto"/>
            <w:left w:val="none" w:sz="0" w:space="0" w:color="auto"/>
            <w:bottom w:val="none" w:sz="0" w:space="0" w:color="auto"/>
            <w:right w:val="none" w:sz="0" w:space="0" w:color="auto"/>
          </w:divBdr>
        </w:div>
      </w:divsChild>
    </w:div>
    <w:div w:id="1347630139">
      <w:bodyDiv w:val="1"/>
      <w:marLeft w:val="0"/>
      <w:marRight w:val="0"/>
      <w:marTop w:val="0"/>
      <w:marBottom w:val="0"/>
      <w:divBdr>
        <w:top w:val="none" w:sz="0" w:space="0" w:color="auto"/>
        <w:left w:val="none" w:sz="0" w:space="0" w:color="auto"/>
        <w:bottom w:val="none" w:sz="0" w:space="0" w:color="auto"/>
        <w:right w:val="none" w:sz="0" w:space="0" w:color="auto"/>
      </w:divBdr>
      <w:divsChild>
        <w:div w:id="550193683">
          <w:marLeft w:val="0"/>
          <w:marRight w:val="0"/>
          <w:marTop w:val="0"/>
          <w:marBottom w:val="0"/>
          <w:divBdr>
            <w:top w:val="none" w:sz="0" w:space="0" w:color="auto"/>
            <w:left w:val="none" w:sz="0" w:space="0" w:color="auto"/>
            <w:bottom w:val="none" w:sz="0" w:space="0" w:color="auto"/>
            <w:right w:val="none" w:sz="0" w:space="0" w:color="auto"/>
          </w:divBdr>
        </w:div>
      </w:divsChild>
    </w:div>
    <w:div w:id="1351178934">
      <w:bodyDiv w:val="1"/>
      <w:marLeft w:val="0"/>
      <w:marRight w:val="0"/>
      <w:marTop w:val="0"/>
      <w:marBottom w:val="0"/>
      <w:divBdr>
        <w:top w:val="none" w:sz="0" w:space="0" w:color="auto"/>
        <w:left w:val="none" w:sz="0" w:space="0" w:color="auto"/>
        <w:bottom w:val="none" w:sz="0" w:space="0" w:color="auto"/>
        <w:right w:val="none" w:sz="0" w:space="0" w:color="auto"/>
      </w:divBdr>
      <w:divsChild>
        <w:div w:id="332806710">
          <w:marLeft w:val="0"/>
          <w:marRight w:val="0"/>
          <w:marTop w:val="0"/>
          <w:marBottom w:val="0"/>
          <w:divBdr>
            <w:top w:val="none" w:sz="0" w:space="0" w:color="auto"/>
            <w:left w:val="none" w:sz="0" w:space="0" w:color="auto"/>
            <w:bottom w:val="none" w:sz="0" w:space="0" w:color="auto"/>
            <w:right w:val="none" w:sz="0" w:space="0" w:color="auto"/>
          </w:divBdr>
        </w:div>
      </w:divsChild>
    </w:div>
    <w:div w:id="1358115680">
      <w:bodyDiv w:val="1"/>
      <w:marLeft w:val="0"/>
      <w:marRight w:val="0"/>
      <w:marTop w:val="0"/>
      <w:marBottom w:val="0"/>
      <w:divBdr>
        <w:top w:val="none" w:sz="0" w:space="0" w:color="auto"/>
        <w:left w:val="none" w:sz="0" w:space="0" w:color="auto"/>
        <w:bottom w:val="none" w:sz="0" w:space="0" w:color="auto"/>
        <w:right w:val="none" w:sz="0" w:space="0" w:color="auto"/>
      </w:divBdr>
    </w:div>
    <w:div w:id="1358698495">
      <w:bodyDiv w:val="1"/>
      <w:marLeft w:val="0"/>
      <w:marRight w:val="0"/>
      <w:marTop w:val="0"/>
      <w:marBottom w:val="0"/>
      <w:divBdr>
        <w:top w:val="none" w:sz="0" w:space="0" w:color="auto"/>
        <w:left w:val="none" w:sz="0" w:space="0" w:color="auto"/>
        <w:bottom w:val="none" w:sz="0" w:space="0" w:color="auto"/>
        <w:right w:val="none" w:sz="0" w:space="0" w:color="auto"/>
      </w:divBdr>
    </w:div>
    <w:div w:id="1361322742">
      <w:bodyDiv w:val="1"/>
      <w:marLeft w:val="0"/>
      <w:marRight w:val="0"/>
      <w:marTop w:val="0"/>
      <w:marBottom w:val="0"/>
      <w:divBdr>
        <w:top w:val="none" w:sz="0" w:space="0" w:color="auto"/>
        <w:left w:val="none" w:sz="0" w:space="0" w:color="auto"/>
        <w:bottom w:val="none" w:sz="0" w:space="0" w:color="auto"/>
        <w:right w:val="none" w:sz="0" w:space="0" w:color="auto"/>
      </w:divBdr>
    </w:div>
    <w:div w:id="1364555529">
      <w:bodyDiv w:val="1"/>
      <w:marLeft w:val="0"/>
      <w:marRight w:val="0"/>
      <w:marTop w:val="0"/>
      <w:marBottom w:val="0"/>
      <w:divBdr>
        <w:top w:val="none" w:sz="0" w:space="0" w:color="auto"/>
        <w:left w:val="none" w:sz="0" w:space="0" w:color="auto"/>
        <w:bottom w:val="none" w:sz="0" w:space="0" w:color="auto"/>
        <w:right w:val="none" w:sz="0" w:space="0" w:color="auto"/>
      </w:divBdr>
    </w:div>
    <w:div w:id="1367365218">
      <w:bodyDiv w:val="1"/>
      <w:marLeft w:val="0"/>
      <w:marRight w:val="0"/>
      <w:marTop w:val="0"/>
      <w:marBottom w:val="0"/>
      <w:divBdr>
        <w:top w:val="none" w:sz="0" w:space="0" w:color="auto"/>
        <w:left w:val="none" w:sz="0" w:space="0" w:color="auto"/>
        <w:bottom w:val="none" w:sz="0" w:space="0" w:color="auto"/>
        <w:right w:val="none" w:sz="0" w:space="0" w:color="auto"/>
      </w:divBdr>
      <w:divsChild>
        <w:div w:id="378095106">
          <w:marLeft w:val="0"/>
          <w:marRight w:val="0"/>
          <w:marTop w:val="0"/>
          <w:marBottom w:val="0"/>
          <w:divBdr>
            <w:top w:val="none" w:sz="0" w:space="0" w:color="auto"/>
            <w:left w:val="none" w:sz="0" w:space="0" w:color="auto"/>
            <w:bottom w:val="none" w:sz="0" w:space="0" w:color="auto"/>
            <w:right w:val="none" w:sz="0" w:space="0" w:color="auto"/>
          </w:divBdr>
        </w:div>
      </w:divsChild>
    </w:div>
    <w:div w:id="1368486580">
      <w:bodyDiv w:val="1"/>
      <w:marLeft w:val="0"/>
      <w:marRight w:val="0"/>
      <w:marTop w:val="0"/>
      <w:marBottom w:val="0"/>
      <w:divBdr>
        <w:top w:val="none" w:sz="0" w:space="0" w:color="auto"/>
        <w:left w:val="none" w:sz="0" w:space="0" w:color="auto"/>
        <w:bottom w:val="none" w:sz="0" w:space="0" w:color="auto"/>
        <w:right w:val="none" w:sz="0" w:space="0" w:color="auto"/>
      </w:divBdr>
      <w:divsChild>
        <w:div w:id="250162008">
          <w:marLeft w:val="0"/>
          <w:marRight w:val="0"/>
          <w:marTop w:val="0"/>
          <w:marBottom w:val="0"/>
          <w:divBdr>
            <w:top w:val="none" w:sz="0" w:space="0" w:color="auto"/>
            <w:left w:val="none" w:sz="0" w:space="0" w:color="auto"/>
            <w:bottom w:val="none" w:sz="0" w:space="0" w:color="auto"/>
            <w:right w:val="none" w:sz="0" w:space="0" w:color="auto"/>
          </w:divBdr>
        </w:div>
      </w:divsChild>
    </w:div>
    <w:div w:id="1369143472">
      <w:bodyDiv w:val="1"/>
      <w:marLeft w:val="0"/>
      <w:marRight w:val="0"/>
      <w:marTop w:val="0"/>
      <w:marBottom w:val="0"/>
      <w:divBdr>
        <w:top w:val="none" w:sz="0" w:space="0" w:color="auto"/>
        <w:left w:val="none" w:sz="0" w:space="0" w:color="auto"/>
        <w:bottom w:val="none" w:sz="0" w:space="0" w:color="auto"/>
        <w:right w:val="none" w:sz="0" w:space="0" w:color="auto"/>
      </w:divBdr>
      <w:divsChild>
        <w:div w:id="1297486928">
          <w:marLeft w:val="0"/>
          <w:marRight w:val="0"/>
          <w:marTop w:val="0"/>
          <w:marBottom w:val="0"/>
          <w:divBdr>
            <w:top w:val="none" w:sz="0" w:space="0" w:color="auto"/>
            <w:left w:val="none" w:sz="0" w:space="0" w:color="auto"/>
            <w:bottom w:val="none" w:sz="0" w:space="0" w:color="auto"/>
            <w:right w:val="none" w:sz="0" w:space="0" w:color="auto"/>
          </w:divBdr>
        </w:div>
      </w:divsChild>
    </w:div>
    <w:div w:id="1370185042">
      <w:bodyDiv w:val="1"/>
      <w:marLeft w:val="0"/>
      <w:marRight w:val="0"/>
      <w:marTop w:val="0"/>
      <w:marBottom w:val="0"/>
      <w:divBdr>
        <w:top w:val="none" w:sz="0" w:space="0" w:color="auto"/>
        <w:left w:val="none" w:sz="0" w:space="0" w:color="auto"/>
        <w:bottom w:val="none" w:sz="0" w:space="0" w:color="auto"/>
        <w:right w:val="none" w:sz="0" w:space="0" w:color="auto"/>
      </w:divBdr>
      <w:divsChild>
        <w:div w:id="58602635">
          <w:marLeft w:val="0"/>
          <w:marRight w:val="0"/>
          <w:marTop w:val="0"/>
          <w:marBottom w:val="0"/>
          <w:divBdr>
            <w:top w:val="none" w:sz="0" w:space="0" w:color="auto"/>
            <w:left w:val="none" w:sz="0" w:space="0" w:color="auto"/>
            <w:bottom w:val="none" w:sz="0" w:space="0" w:color="auto"/>
            <w:right w:val="none" w:sz="0" w:space="0" w:color="auto"/>
          </w:divBdr>
        </w:div>
      </w:divsChild>
    </w:div>
    <w:div w:id="1373071669">
      <w:bodyDiv w:val="1"/>
      <w:marLeft w:val="0"/>
      <w:marRight w:val="0"/>
      <w:marTop w:val="0"/>
      <w:marBottom w:val="0"/>
      <w:divBdr>
        <w:top w:val="none" w:sz="0" w:space="0" w:color="auto"/>
        <w:left w:val="none" w:sz="0" w:space="0" w:color="auto"/>
        <w:bottom w:val="none" w:sz="0" w:space="0" w:color="auto"/>
        <w:right w:val="none" w:sz="0" w:space="0" w:color="auto"/>
      </w:divBdr>
    </w:div>
    <w:div w:id="1373310454">
      <w:bodyDiv w:val="1"/>
      <w:marLeft w:val="0"/>
      <w:marRight w:val="0"/>
      <w:marTop w:val="0"/>
      <w:marBottom w:val="0"/>
      <w:divBdr>
        <w:top w:val="none" w:sz="0" w:space="0" w:color="auto"/>
        <w:left w:val="none" w:sz="0" w:space="0" w:color="auto"/>
        <w:bottom w:val="none" w:sz="0" w:space="0" w:color="auto"/>
        <w:right w:val="none" w:sz="0" w:space="0" w:color="auto"/>
      </w:divBdr>
    </w:div>
    <w:div w:id="1373535651">
      <w:bodyDiv w:val="1"/>
      <w:marLeft w:val="0"/>
      <w:marRight w:val="0"/>
      <w:marTop w:val="0"/>
      <w:marBottom w:val="0"/>
      <w:divBdr>
        <w:top w:val="none" w:sz="0" w:space="0" w:color="auto"/>
        <w:left w:val="none" w:sz="0" w:space="0" w:color="auto"/>
        <w:bottom w:val="none" w:sz="0" w:space="0" w:color="auto"/>
        <w:right w:val="none" w:sz="0" w:space="0" w:color="auto"/>
      </w:divBdr>
      <w:divsChild>
        <w:div w:id="211311588">
          <w:marLeft w:val="0"/>
          <w:marRight w:val="0"/>
          <w:marTop w:val="0"/>
          <w:marBottom w:val="0"/>
          <w:divBdr>
            <w:top w:val="none" w:sz="0" w:space="0" w:color="auto"/>
            <w:left w:val="none" w:sz="0" w:space="0" w:color="auto"/>
            <w:bottom w:val="none" w:sz="0" w:space="0" w:color="auto"/>
            <w:right w:val="none" w:sz="0" w:space="0" w:color="auto"/>
          </w:divBdr>
        </w:div>
      </w:divsChild>
    </w:div>
    <w:div w:id="1375931246">
      <w:bodyDiv w:val="1"/>
      <w:marLeft w:val="0"/>
      <w:marRight w:val="0"/>
      <w:marTop w:val="0"/>
      <w:marBottom w:val="0"/>
      <w:divBdr>
        <w:top w:val="none" w:sz="0" w:space="0" w:color="auto"/>
        <w:left w:val="none" w:sz="0" w:space="0" w:color="auto"/>
        <w:bottom w:val="none" w:sz="0" w:space="0" w:color="auto"/>
        <w:right w:val="none" w:sz="0" w:space="0" w:color="auto"/>
      </w:divBdr>
      <w:divsChild>
        <w:div w:id="1781073062">
          <w:marLeft w:val="0"/>
          <w:marRight w:val="0"/>
          <w:marTop w:val="0"/>
          <w:marBottom w:val="0"/>
          <w:divBdr>
            <w:top w:val="none" w:sz="0" w:space="0" w:color="auto"/>
            <w:left w:val="none" w:sz="0" w:space="0" w:color="auto"/>
            <w:bottom w:val="none" w:sz="0" w:space="0" w:color="auto"/>
            <w:right w:val="none" w:sz="0" w:space="0" w:color="auto"/>
          </w:divBdr>
        </w:div>
      </w:divsChild>
    </w:div>
    <w:div w:id="1383552255">
      <w:bodyDiv w:val="1"/>
      <w:marLeft w:val="0"/>
      <w:marRight w:val="0"/>
      <w:marTop w:val="0"/>
      <w:marBottom w:val="0"/>
      <w:divBdr>
        <w:top w:val="none" w:sz="0" w:space="0" w:color="auto"/>
        <w:left w:val="none" w:sz="0" w:space="0" w:color="auto"/>
        <w:bottom w:val="none" w:sz="0" w:space="0" w:color="auto"/>
        <w:right w:val="none" w:sz="0" w:space="0" w:color="auto"/>
      </w:divBdr>
    </w:div>
    <w:div w:id="1389452905">
      <w:bodyDiv w:val="1"/>
      <w:marLeft w:val="0"/>
      <w:marRight w:val="0"/>
      <w:marTop w:val="0"/>
      <w:marBottom w:val="0"/>
      <w:divBdr>
        <w:top w:val="none" w:sz="0" w:space="0" w:color="auto"/>
        <w:left w:val="none" w:sz="0" w:space="0" w:color="auto"/>
        <w:bottom w:val="none" w:sz="0" w:space="0" w:color="auto"/>
        <w:right w:val="none" w:sz="0" w:space="0" w:color="auto"/>
      </w:divBdr>
      <w:divsChild>
        <w:div w:id="1693800833">
          <w:marLeft w:val="0"/>
          <w:marRight w:val="0"/>
          <w:marTop w:val="0"/>
          <w:marBottom w:val="0"/>
          <w:divBdr>
            <w:top w:val="none" w:sz="0" w:space="0" w:color="auto"/>
            <w:left w:val="none" w:sz="0" w:space="0" w:color="auto"/>
            <w:bottom w:val="none" w:sz="0" w:space="0" w:color="auto"/>
            <w:right w:val="none" w:sz="0" w:space="0" w:color="auto"/>
          </w:divBdr>
        </w:div>
      </w:divsChild>
    </w:div>
    <w:div w:id="1389692718">
      <w:bodyDiv w:val="1"/>
      <w:marLeft w:val="0"/>
      <w:marRight w:val="0"/>
      <w:marTop w:val="0"/>
      <w:marBottom w:val="0"/>
      <w:divBdr>
        <w:top w:val="none" w:sz="0" w:space="0" w:color="auto"/>
        <w:left w:val="none" w:sz="0" w:space="0" w:color="auto"/>
        <w:bottom w:val="none" w:sz="0" w:space="0" w:color="auto"/>
        <w:right w:val="none" w:sz="0" w:space="0" w:color="auto"/>
      </w:divBdr>
    </w:div>
    <w:div w:id="1390423583">
      <w:bodyDiv w:val="1"/>
      <w:marLeft w:val="0"/>
      <w:marRight w:val="0"/>
      <w:marTop w:val="0"/>
      <w:marBottom w:val="0"/>
      <w:divBdr>
        <w:top w:val="none" w:sz="0" w:space="0" w:color="auto"/>
        <w:left w:val="none" w:sz="0" w:space="0" w:color="auto"/>
        <w:bottom w:val="none" w:sz="0" w:space="0" w:color="auto"/>
        <w:right w:val="none" w:sz="0" w:space="0" w:color="auto"/>
      </w:divBdr>
      <w:divsChild>
        <w:div w:id="1820801704">
          <w:marLeft w:val="0"/>
          <w:marRight w:val="0"/>
          <w:marTop w:val="0"/>
          <w:marBottom w:val="0"/>
          <w:divBdr>
            <w:top w:val="none" w:sz="0" w:space="0" w:color="auto"/>
            <w:left w:val="none" w:sz="0" w:space="0" w:color="auto"/>
            <w:bottom w:val="none" w:sz="0" w:space="0" w:color="auto"/>
            <w:right w:val="none" w:sz="0" w:space="0" w:color="auto"/>
          </w:divBdr>
        </w:div>
      </w:divsChild>
    </w:div>
    <w:div w:id="1390768955">
      <w:bodyDiv w:val="1"/>
      <w:marLeft w:val="0"/>
      <w:marRight w:val="0"/>
      <w:marTop w:val="0"/>
      <w:marBottom w:val="0"/>
      <w:divBdr>
        <w:top w:val="none" w:sz="0" w:space="0" w:color="auto"/>
        <w:left w:val="none" w:sz="0" w:space="0" w:color="auto"/>
        <w:bottom w:val="none" w:sz="0" w:space="0" w:color="auto"/>
        <w:right w:val="none" w:sz="0" w:space="0" w:color="auto"/>
      </w:divBdr>
      <w:divsChild>
        <w:div w:id="1109933833">
          <w:marLeft w:val="0"/>
          <w:marRight w:val="0"/>
          <w:marTop w:val="0"/>
          <w:marBottom w:val="0"/>
          <w:divBdr>
            <w:top w:val="none" w:sz="0" w:space="0" w:color="auto"/>
            <w:left w:val="none" w:sz="0" w:space="0" w:color="auto"/>
            <w:bottom w:val="none" w:sz="0" w:space="0" w:color="auto"/>
            <w:right w:val="none" w:sz="0" w:space="0" w:color="auto"/>
          </w:divBdr>
        </w:div>
      </w:divsChild>
    </w:div>
    <w:div w:id="1391884696">
      <w:bodyDiv w:val="1"/>
      <w:marLeft w:val="0"/>
      <w:marRight w:val="0"/>
      <w:marTop w:val="0"/>
      <w:marBottom w:val="0"/>
      <w:divBdr>
        <w:top w:val="none" w:sz="0" w:space="0" w:color="auto"/>
        <w:left w:val="none" w:sz="0" w:space="0" w:color="auto"/>
        <w:bottom w:val="none" w:sz="0" w:space="0" w:color="auto"/>
        <w:right w:val="none" w:sz="0" w:space="0" w:color="auto"/>
      </w:divBdr>
      <w:divsChild>
        <w:div w:id="946423955">
          <w:marLeft w:val="0"/>
          <w:marRight w:val="0"/>
          <w:marTop w:val="0"/>
          <w:marBottom w:val="0"/>
          <w:divBdr>
            <w:top w:val="none" w:sz="0" w:space="0" w:color="auto"/>
            <w:left w:val="none" w:sz="0" w:space="0" w:color="auto"/>
            <w:bottom w:val="none" w:sz="0" w:space="0" w:color="auto"/>
            <w:right w:val="none" w:sz="0" w:space="0" w:color="auto"/>
          </w:divBdr>
        </w:div>
      </w:divsChild>
    </w:div>
    <w:div w:id="1401368788">
      <w:bodyDiv w:val="1"/>
      <w:marLeft w:val="0"/>
      <w:marRight w:val="0"/>
      <w:marTop w:val="0"/>
      <w:marBottom w:val="0"/>
      <w:divBdr>
        <w:top w:val="none" w:sz="0" w:space="0" w:color="auto"/>
        <w:left w:val="none" w:sz="0" w:space="0" w:color="auto"/>
        <w:bottom w:val="none" w:sz="0" w:space="0" w:color="auto"/>
        <w:right w:val="none" w:sz="0" w:space="0" w:color="auto"/>
      </w:divBdr>
    </w:div>
    <w:div w:id="1402214829">
      <w:bodyDiv w:val="1"/>
      <w:marLeft w:val="0"/>
      <w:marRight w:val="0"/>
      <w:marTop w:val="0"/>
      <w:marBottom w:val="0"/>
      <w:divBdr>
        <w:top w:val="none" w:sz="0" w:space="0" w:color="auto"/>
        <w:left w:val="none" w:sz="0" w:space="0" w:color="auto"/>
        <w:bottom w:val="none" w:sz="0" w:space="0" w:color="auto"/>
        <w:right w:val="none" w:sz="0" w:space="0" w:color="auto"/>
      </w:divBdr>
    </w:div>
    <w:div w:id="1402681763">
      <w:bodyDiv w:val="1"/>
      <w:marLeft w:val="0"/>
      <w:marRight w:val="0"/>
      <w:marTop w:val="0"/>
      <w:marBottom w:val="0"/>
      <w:divBdr>
        <w:top w:val="none" w:sz="0" w:space="0" w:color="auto"/>
        <w:left w:val="none" w:sz="0" w:space="0" w:color="auto"/>
        <w:bottom w:val="none" w:sz="0" w:space="0" w:color="auto"/>
        <w:right w:val="none" w:sz="0" w:space="0" w:color="auto"/>
      </w:divBdr>
    </w:div>
    <w:div w:id="1402946566">
      <w:bodyDiv w:val="1"/>
      <w:marLeft w:val="0"/>
      <w:marRight w:val="0"/>
      <w:marTop w:val="0"/>
      <w:marBottom w:val="0"/>
      <w:divBdr>
        <w:top w:val="none" w:sz="0" w:space="0" w:color="auto"/>
        <w:left w:val="none" w:sz="0" w:space="0" w:color="auto"/>
        <w:bottom w:val="none" w:sz="0" w:space="0" w:color="auto"/>
        <w:right w:val="none" w:sz="0" w:space="0" w:color="auto"/>
      </w:divBdr>
      <w:divsChild>
        <w:div w:id="1838954158">
          <w:marLeft w:val="0"/>
          <w:marRight w:val="0"/>
          <w:marTop w:val="0"/>
          <w:marBottom w:val="0"/>
          <w:divBdr>
            <w:top w:val="none" w:sz="0" w:space="0" w:color="auto"/>
            <w:left w:val="none" w:sz="0" w:space="0" w:color="auto"/>
            <w:bottom w:val="none" w:sz="0" w:space="0" w:color="auto"/>
            <w:right w:val="none" w:sz="0" w:space="0" w:color="auto"/>
          </w:divBdr>
        </w:div>
      </w:divsChild>
    </w:div>
    <w:div w:id="1403330172">
      <w:bodyDiv w:val="1"/>
      <w:marLeft w:val="0"/>
      <w:marRight w:val="0"/>
      <w:marTop w:val="0"/>
      <w:marBottom w:val="0"/>
      <w:divBdr>
        <w:top w:val="none" w:sz="0" w:space="0" w:color="auto"/>
        <w:left w:val="none" w:sz="0" w:space="0" w:color="auto"/>
        <w:bottom w:val="none" w:sz="0" w:space="0" w:color="auto"/>
        <w:right w:val="none" w:sz="0" w:space="0" w:color="auto"/>
      </w:divBdr>
      <w:divsChild>
        <w:div w:id="1189559926">
          <w:marLeft w:val="0"/>
          <w:marRight w:val="0"/>
          <w:marTop w:val="0"/>
          <w:marBottom w:val="0"/>
          <w:divBdr>
            <w:top w:val="none" w:sz="0" w:space="0" w:color="auto"/>
            <w:left w:val="none" w:sz="0" w:space="0" w:color="auto"/>
            <w:bottom w:val="none" w:sz="0" w:space="0" w:color="auto"/>
            <w:right w:val="none" w:sz="0" w:space="0" w:color="auto"/>
          </w:divBdr>
        </w:div>
      </w:divsChild>
    </w:div>
    <w:div w:id="1404180680">
      <w:bodyDiv w:val="1"/>
      <w:marLeft w:val="0"/>
      <w:marRight w:val="0"/>
      <w:marTop w:val="0"/>
      <w:marBottom w:val="0"/>
      <w:divBdr>
        <w:top w:val="none" w:sz="0" w:space="0" w:color="auto"/>
        <w:left w:val="none" w:sz="0" w:space="0" w:color="auto"/>
        <w:bottom w:val="none" w:sz="0" w:space="0" w:color="auto"/>
        <w:right w:val="none" w:sz="0" w:space="0" w:color="auto"/>
      </w:divBdr>
      <w:divsChild>
        <w:div w:id="1452940542">
          <w:marLeft w:val="0"/>
          <w:marRight w:val="0"/>
          <w:marTop w:val="0"/>
          <w:marBottom w:val="0"/>
          <w:divBdr>
            <w:top w:val="none" w:sz="0" w:space="0" w:color="auto"/>
            <w:left w:val="none" w:sz="0" w:space="0" w:color="auto"/>
            <w:bottom w:val="none" w:sz="0" w:space="0" w:color="auto"/>
            <w:right w:val="none" w:sz="0" w:space="0" w:color="auto"/>
          </w:divBdr>
        </w:div>
      </w:divsChild>
    </w:div>
    <w:div w:id="1404714614">
      <w:bodyDiv w:val="1"/>
      <w:marLeft w:val="0"/>
      <w:marRight w:val="0"/>
      <w:marTop w:val="0"/>
      <w:marBottom w:val="0"/>
      <w:divBdr>
        <w:top w:val="none" w:sz="0" w:space="0" w:color="auto"/>
        <w:left w:val="none" w:sz="0" w:space="0" w:color="auto"/>
        <w:bottom w:val="none" w:sz="0" w:space="0" w:color="auto"/>
        <w:right w:val="none" w:sz="0" w:space="0" w:color="auto"/>
      </w:divBdr>
      <w:divsChild>
        <w:div w:id="762339070">
          <w:marLeft w:val="0"/>
          <w:marRight w:val="0"/>
          <w:marTop w:val="0"/>
          <w:marBottom w:val="0"/>
          <w:divBdr>
            <w:top w:val="none" w:sz="0" w:space="0" w:color="auto"/>
            <w:left w:val="none" w:sz="0" w:space="0" w:color="auto"/>
            <w:bottom w:val="none" w:sz="0" w:space="0" w:color="auto"/>
            <w:right w:val="none" w:sz="0" w:space="0" w:color="auto"/>
          </w:divBdr>
        </w:div>
      </w:divsChild>
    </w:div>
    <w:div w:id="1415588588">
      <w:bodyDiv w:val="1"/>
      <w:marLeft w:val="0"/>
      <w:marRight w:val="0"/>
      <w:marTop w:val="0"/>
      <w:marBottom w:val="0"/>
      <w:divBdr>
        <w:top w:val="none" w:sz="0" w:space="0" w:color="auto"/>
        <w:left w:val="none" w:sz="0" w:space="0" w:color="auto"/>
        <w:bottom w:val="none" w:sz="0" w:space="0" w:color="auto"/>
        <w:right w:val="none" w:sz="0" w:space="0" w:color="auto"/>
      </w:divBdr>
      <w:divsChild>
        <w:div w:id="507646335">
          <w:marLeft w:val="0"/>
          <w:marRight w:val="0"/>
          <w:marTop w:val="0"/>
          <w:marBottom w:val="0"/>
          <w:divBdr>
            <w:top w:val="none" w:sz="0" w:space="0" w:color="auto"/>
            <w:left w:val="none" w:sz="0" w:space="0" w:color="auto"/>
            <w:bottom w:val="none" w:sz="0" w:space="0" w:color="auto"/>
            <w:right w:val="none" w:sz="0" w:space="0" w:color="auto"/>
          </w:divBdr>
        </w:div>
      </w:divsChild>
    </w:div>
    <w:div w:id="1419060518">
      <w:bodyDiv w:val="1"/>
      <w:marLeft w:val="0"/>
      <w:marRight w:val="0"/>
      <w:marTop w:val="0"/>
      <w:marBottom w:val="0"/>
      <w:divBdr>
        <w:top w:val="none" w:sz="0" w:space="0" w:color="auto"/>
        <w:left w:val="none" w:sz="0" w:space="0" w:color="auto"/>
        <w:bottom w:val="none" w:sz="0" w:space="0" w:color="auto"/>
        <w:right w:val="none" w:sz="0" w:space="0" w:color="auto"/>
      </w:divBdr>
    </w:div>
    <w:div w:id="1419325941">
      <w:bodyDiv w:val="1"/>
      <w:marLeft w:val="0"/>
      <w:marRight w:val="0"/>
      <w:marTop w:val="0"/>
      <w:marBottom w:val="0"/>
      <w:divBdr>
        <w:top w:val="none" w:sz="0" w:space="0" w:color="auto"/>
        <w:left w:val="none" w:sz="0" w:space="0" w:color="auto"/>
        <w:bottom w:val="none" w:sz="0" w:space="0" w:color="auto"/>
        <w:right w:val="none" w:sz="0" w:space="0" w:color="auto"/>
      </w:divBdr>
      <w:divsChild>
        <w:div w:id="1484160338">
          <w:marLeft w:val="0"/>
          <w:marRight w:val="0"/>
          <w:marTop w:val="0"/>
          <w:marBottom w:val="0"/>
          <w:divBdr>
            <w:top w:val="none" w:sz="0" w:space="0" w:color="auto"/>
            <w:left w:val="none" w:sz="0" w:space="0" w:color="auto"/>
            <w:bottom w:val="none" w:sz="0" w:space="0" w:color="auto"/>
            <w:right w:val="none" w:sz="0" w:space="0" w:color="auto"/>
          </w:divBdr>
        </w:div>
      </w:divsChild>
    </w:div>
    <w:div w:id="1419449506">
      <w:bodyDiv w:val="1"/>
      <w:marLeft w:val="0"/>
      <w:marRight w:val="0"/>
      <w:marTop w:val="0"/>
      <w:marBottom w:val="0"/>
      <w:divBdr>
        <w:top w:val="none" w:sz="0" w:space="0" w:color="auto"/>
        <w:left w:val="none" w:sz="0" w:space="0" w:color="auto"/>
        <w:bottom w:val="none" w:sz="0" w:space="0" w:color="auto"/>
        <w:right w:val="none" w:sz="0" w:space="0" w:color="auto"/>
      </w:divBdr>
      <w:divsChild>
        <w:div w:id="697705573">
          <w:marLeft w:val="0"/>
          <w:marRight w:val="0"/>
          <w:marTop w:val="0"/>
          <w:marBottom w:val="0"/>
          <w:divBdr>
            <w:top w:val="none" w:sz="0" w:space="0" w:color="auto"/>
            <w:left w:val="none" w:sz="0" w:space="0" w:color="auto"/>
            <w:bottom w:val="none" w:sz="0" w:space="0" w:color="auto"/>
            <w:right w:val="none" w:sz="0" w:space="0" w:color="auto"/>
          </w:divBdr>
        </w:div>
      </w:divsChild>
    </w:div>
    <w:div w:id="1420829726">
      <w:bodyDiv w:val="1"/>
      <w:marLeft w:val="0"/>
      <w:marRight w:val="0"/>
      <w:marTop w:val="0"/>
      <w:marBottom w:val="0"/>
      <w:divBdr>
        <w:top w:val="none" w:sz="0" w:space="0" w:color="auto"/>
        <w:left w:val="none" w:sz="0" w:space="0" w:color="auto"/>
        <w:bottom w:val="none" w:sz="0" w:space="0" w:color="auto"/>
        <w:right w:val="none" w:sz="0" w:space="0" w:color="auto"/>
      </w:divBdr>
    </w:div>
    <w:div w:id="1428648075">
      <w:bodyDiv w:val="1"/>
      <w:marLeft w:val="0"/>
      <w:marRight w:val="0"/>
      <w:marTop w:val="0"/>
      <w:marBottom w:val="0"/>
      <w:divBdr>
        <w:top w:val="none" w:sz="0" w:space="0" w:color="auto"/>
        <w:left w:val="none" w:sz="0" w:space="0" w:color="auto"/>
        <w:bottom w:val="none" w:sz="0" w:space="0" w:color="auto"/>
        <w:right w:val="none" w:sz="0" w:space="0" w:color="auto"/>
      </w:divBdr>
    </w:div>
    <w:div w:id="1431468941">
      <w:bodyDiv w:val="1"/>
      <w:marLeft w:val="0"/>
      <w:marRight w:val="0"/>
      <w:marTop w:val="0"/>
      <w:marBottom w:val="0"/>
      <w:divBdr>
        <w:top w:val="none" w:sz="0" w:space="0" w:color="auto"/>
        <w:left w:val="none" w:sz="0" w:space="0" w:color="auto"/>
        <w:bottom w:val="none" w:sz="0" w:space="0" w:color="auto"/>
        <w:right w:val="none" w:sz="0" w:space="0" w:color="auto"/>
      </w:divBdr>
      <w:divsChild>
        <w:div w:id="705954408">
          <w:marLeft w:val="0"/>
          <w:marRight w:val="0"/>
          <w:marTop w:val="0"/>
          <w:marBottom w:val="0"/>
          <w:divBdr>
            <w:top w:val="none" w:sz="0" w:space="0" w:color="auto"/>
            <w:left w:val="none" w:sz="0" w:space="0" w:color="auto"/>
            <w:bottom w:val="none" w:sz="0" w:space="0" w:color="auto"/>
            <w:right w:val="none" w:sz="0" w:space="0" w:color="auto"/>
          </w:divBdr>
        </w:div>
      </w:divsChild>
    </w:div>
    <w:div w:id="1433010642">
      <w:bodyDiv w:val="1"/>
      <w:marLeft w:val="0"/>
      <w:marRight w:val="0"/>
      <w:marTop w:val="0"/>
      <w:marBottom w:val="0"/>
      <w:divBdr>
        <w:top w:val="none" w:sz="0" w:space="0" w:color="auto"/>
        <w:left w:val="none" w:sz="0" w:space="0" w:color="auto"/>
        <w:bottom w:val="none" w:sz="0" w:space="0" w:color="auto"/>
        <w:right w:val="none" w:sz="0" w:space="0" w:color="auto"/>
      </w:divBdr>
      <w:divsChild>
        <w:div w:id="1051734772">
          <w:marLeft w:val="0"/>
          <w:marRight w:val="0"/>
          <w:marTop w:val="0"/>
          <w:marBottom w:val="0"/>
          <w:divBdr>
            <w:top w:val="none" w:sz="0" w:space="0" w:color="auto"/>
            <w:left w:val="none" w:sz="0" w:space="0" w:color="auto"/>
            <w:bottom w:val="none" w:sz="0" w:space="0" w:color="auto"/>
            <w:right w:val="none" w:sz="0" w:space="0" w:color="auto"/>
          </w:divBdr>
        </w:div>
      </w:divsChild>
    </w:div>
    <w:div w:id="1435318451">
      <w:bodyDiv w:val="1"/>
      <w:marLeft w:val="0"/>
      <w:marRight w:val="0"/>
      <w:marTop w:val="0"/>
      <w:marBottom w:val="0"/>
      <w:divBdr>
        <w:top w:val="none" w:sz="0" w:space="0" w:color="auto"/>
        <w:left w:val="none" w:sz="0" w:space="0" w:color="auto"/>
        <w:bottom w:val="none" w:sz="0" w:space="0" w:color="auto"/>
        <w:right w:val="none" w:sz="0" w:space="0" w:color="auto"/>
      </w:divBdr>
      <w:divsChild>
        <w:div w:id="2056276542">
          <w:marLeft w:val="0"/>
          <w:marRight w:val="0"/>
          <w:marTop w:val="0"/>
          <w:marBottom w:val="0"/>
          <w:divBdr>
            <w:top w:val="none" w:sz="0" w:space="0" w:color="auto"/>
            <w:left w:val="none" w:sz="0" w:space="0" w:color="auto"/>
            <w:bottom w:val="none" w:sz="0" w:space="0" w:color="auto"/>
            <w:right w:val="none" w:sz="0" w:space="0" w:color="auto"/>
          </w:divBdr>
        </w:div>
      </w:divsChild>
    </w:div>
    <w:div w:id="1436025508">
      <w:bodyDiv w:val="1"/>
      <w:marLeft w:val="0"/>
      <w:marRight w:val="0"/>
      <w:marTop w:val="0"/>
      <w:marBottom w:val="0"/>
      <w:divBdr>
        <w:top w:val="none" w:sz="0" w:space="0" w:color="auto"/>
        <w:left w:val="none" w:sz="0" w:space="0" w:color="auto"/>
        <w:bottom w:val="none" w:sz="0" w:space="0" w:color="auto"/>
        <w:right w:val="none" w:sz="0" w:space="0" w:color="auto"/>
      </w:divBdr>
    </w:div>
    <w:div w:id="1436054764">
      <w:bodyDiv w:val="1"/>
      <w:marLeft w:val="0"/>
      <w:marRight w:val="0"/>
      <w:marTop w:val="0"/>
      <w:marBottom w:val="0"/>
      <w:divBdr>
        <w:top w:val="none" w:sz="0" w:space="0" w:color="auto"/>
        <w:left w:val="none" w:sz="0" w:space="0" w:color="auto"/>
        <w:bottom w:val="none" w:sz="0" w:space="0" w:color="auto"/>
        <w:right w:val="none" w:sz="0" w:space="0" w:color="auto"/>
      </w:divBdr>
    </w:div>
    <w:div w:id="1436247100">
      <w:bodyDiv w:val="1"/>
      <w:marLeft w:val="0"/>
      <w:marRight w:val="0"/>
      <w:marTop w:val="0"/>
      <w:marBottom w:val="0"/>
      <w:divBdr>
        <w:top w:val="none" w:sz="0" w:space="0" w:color="auto"/>
        <w:left w:val="none" w:sz="0" w:space="0" w:color="auto"/>
        <w:bottom w:val="none" w:sz="0" w:space="0" w:color="auto"/>
        <w:right w:val="none" w:sz="0" w:space="0" w:color="auto"/>
      </w:divBdr>
    </w:div>
    <w:div w:id="1443038572">
      <w:bodyDiv w:val="1"/>
      <w:marLeft w:val="0"/>
      <w:marRight w:val="0"/>
      <w:marTop w:val="0"/>
      <w:marBottom w:val="0"/>
      <w:divBdr>
        <w:top w:val="none" w:sz="0" w:space="0" w:color="auto"/>
        <w:left w:val="none" w:sz="0" w:space="0" w:color="auto"/>
        <w:bottom w:val="none" w:sz="0" w:space="0" w:color="auto"/>
        <w:right w:val="none" w:sz="0" w:space="0" w:color="auto"/>
      </w:divBdr>
      <w:divsChild>
        <w:div w:id="600379065">
          <w:marLeft w:val="0"/>
          <w:marRight w:val="0"/>
          <w:marTop w:val="0"/>
          <w:marBottom w:val="0"/>
          <w:divBdr>
            <w:top w:val="none" w:sz="0" w:space="0" w:color="auto"/>
            <w:left w:val="none" w:sz="0" w:space="0" w:color="auto"/>
            <w:bottom w:val="none" w:sz="0" w:space="0" w:color="auto"/>
            <w:right w:val="none" w:sz="0" w:space="0" w:color="auto"/>
          </w:divBdr>
        </w:div>
      </w:divsChild>
    </w:div>
    <w:div w:id="1443259114">
      <w:bodyDiv w:val="1"/>
      <w:marLeft w:val="0"/>
      <w:marRight w:val="0"/>
      <w:marTop w:val="0"/>
      <w:marBottom w:val="0"/>
      <w:divBdr>
        <w:top w:val="none" w:sz="0" w:space="0" w:color="auto"/>
        <w:left w:val="none" w:sz="0" w:space="0" w:color="auto"/>
        <w:bottom w:val="none" w:sz="0" w:space="0" w:color="auto"/>
        <w:right w:val="none" w:sz="0" w:space="0" w:color="auto"/>
      </w:divBdr>
    </w:div>
    <w:div w:id="1443722451">
      <w:bodyDiv w:val="1"/>
      <w:marLeft w:val="0"/>
      <w:marRight w:val="0"/>
      <w:marTop w:val="0"/>
      <w:marBottom w:val="0"/>
      <w:divBdr>
        <w:top w:val="none" w:sz="0" w:space="0" w:color="auto"/>
        <w:left w:val="none" w:sz="0" w:space="0" w:color="auto"/>
        <w:bottom w:val="none" w:sz="0" w:space="0" w:color="auto"/>
        <w:right w:val="none" w:sz="0" w:space="0" w:color="auto"/>
      </w:divBdr>
    </w:div>
    <w:div w:id="1444223296">
      <w:bodyDiv w:val="1"/>
      <w:marLeft w:val="0"/>
      <w:marRight w:val="0"/>
      <w:marTop w:val="0"/>
      <w:marBottom w:val="0"/>
      <w:divBdr>
        <w:top w:val="none" w:sz="0" w:space="0" w:color="auto"/>
        <w:left w:val="none" w:sz="0" w:space="0" w:color="auto"/>
        <w:bottom w:val="none" w:sz="0" w:space="0" w:color="auto"/>
        <w:right w:val="none" w:sz="0" w:space="0" w:color="auto"/>
      </w:divBdr>
      <w:divsChild>
        <w:div w:id="1458379296">
          <w:marLeft w:val="0"/>
          <w:marRight w:val="0"/>
          <w:marTop w:val="0"/>
          <w:marBottom w:val="0"/>
          <w:divBdr>
            <w:top w:val="none" w:sz="0" w:space="0" w:color="auto"/>
            <w:left w:val="none" w:sz="0" w:space="0" w:color="auto"/>
            <w:bottom w:val="none" w:sz="0" w:space="0" w:color="auto"/>
            <w:right w:val="none" w:sz="0" w:space="0" w:color="auto"/>
          </w:divBdr>
        </w:div>
      </w:divsChild>
    </w:div>
    <w:div w:id="1451509870">
      <w:bodyDiv w:val="1"/>
      <w:marLeft w:val="0"/>
      <w:marRight w:val="0"/>
      <w:marTop w:val="0"/>
      <w:marBottom w:val="0"/>
      <w:divBdr>
        <w:top w:val="none" w:sz="0" w:space="0" w:color="auto"/>
        <w:left w:val="none" w:sz="0" w:space="0" w:color="auto"/>
        <w:bottom w:val="none" w:sz="0" w:space="0" w:color="auto"/>
        <w:right w:val="none" w:sz="0" w:space="0" w:color="auto"/>
      </w:divBdr>
      <w:divsChild>
        <w:div w:id="283927808">
          <w:marLeft w:val="0"/>
          <w:marRight w:val="0"/>
          <w:marTop w:val="0"/>
          <w:marBottom w:val="0"/>
          <w:divBdr>
            <w:top w:val="none" w:sz="0" w:space="0" w:color="auto"/>
            <w:left w:val="none" w:sz="0" w:space="0" w:color="auto"/>
            <w:bottom w:val="none" w:sz="0" w:space="0" w:color="auto"/>
            <w:right w:val="none" w:sz="0" w:space="0" w:color="auto"/>
          </w:divBdr>
        </w:div>
      </w:divsChild>
    </w:div>
    <w:div w:id="1453403370">
      <w:bodyDiv w:val="1"/>
      <w:marLeft w:val="0"/>
      <w:marRight w:val="0"/>
      <w:marTop w:val="0"/>
      <w:marBottom w:val="0"/>
      <w:divBdr>
        <w:top w:val="none" w:sz="0" w:space="0" w:color="auto"/>
        <w:left w:val="none" w:sz="0" w:space="0" w:color="auto"/>
        <w:bottom w:val="none" w:sz="0" w:space="0" w:color="auto"/>
        <w:right w:val="none" w:sz="0" w:space="0" w:color="auto"/>
      </w:divBdr>
      <w:divsChild>
        <w:div w:id="895698374">
          <w:marLeft w:val="0"/>
          <w:marRight w:val="0"/>
          <w:marTop w:val="0"/>
          <w:marBottom w:val="0"/>
          <w:divBdr>
            <w:top w:val="none" w:sz="0" w:space="0" w:color="auto"/>
            <w:left w:val="none" w:sz="0" w:space="0" w:color="auto"/>
            <w:bottom w:val="none" w:sz="0" w:space="0" w:color="auto"/>
            <w:right w:val="none" w:sz="0" w:space="0" w:color="auto"/>
          </w:divBdr>
        </w:div>
      </w:divsChild>
    </w:div>
    <w:div w:id="1458600150">
      <w:bodyDiv w:val="1"/>
      <w:marLeft w:val="0"/>
      <w:marRight w:val="0"/>
      <w:marTop w:val="0"/>
      <w:marBottom w:val="0"/>
      <w:divBdr>
        <w:top w:val="none" w:sz="0" w:space="0" w:color="auto"/>
        <w:left w:val="none" w:sz="0" w:space="0" w:color="auto"/>
        <w:bottom w:val="none" w:sz="0" w:space="0" w:color="auto"/>
        <w:right w:val="none" w:sz="0" w:space="0" w:color="auto"/>
      </w:divBdr>
      <w:divsChild>
        <w:div w:id="855850060">
          <w:marLeft w:val="0"/>
          <w:marRight w:val="0"/>
          <w:marTop w:val="0"/>
          <w:marBottom w:val="0"/>
          <w:divBdr>
            <w:top w:val="none" w:sz="0" w:space="0" w:color="auto"/>
            <w:left w:val="none" w:sz="0" w:space="0" w:color="auto"/>
            <w:bottom w:val="none" w:sz="0" w:space="0" w:color="auto"/>
            <w:right w:val="none" w:sz="0" w:space="0" w:color="auto"/>
          </w:divBdr>
        </w:div>
      </w:divsChild>
    </w:div>
    <w:div w:id="1463306269">
      <w:bodyDiv w:val="1"/>
      <w:marLeft w:val="0"/>
      <w:marRight w:val="0"/>
      <w:marTop w:val="0"/>
      <w:marBottom w:val="0"/>
      <w:divBdr>
        <w:top w:val="none" w:sz="0" w:space="0" w:color="auto"/>
        <w:left w:val="none" w:sz="0" w:space="0" w:color="auto"/>
        <w:bottom w:val="none" w:sz="0" w:space="0" w:color="auto"/>
        <w:right w:val="none" w:sz="0" w:space="0" w:color="auto"/>
      </w:divBdr>
      <w:divsChild>
        <w:div w:id="970937729">
          <w:marLeft w:val="0"/>
          <w:marRight w:val="0"/>
          <w:marTop w:val="0"/>
          <w:marBottom w:val="0"/>
          <w:divBdr>
            <w:top w:val="none" w:sz="0" w:space="0" w:color="auto"/>
            <w:left w:val="none" w:sz="0" w:space="0" w:color="auto"/>
            <w:bottom w:val="none" w:sz="0" w:space="0" w:color="auto"/>
            <w:right w:val="none" w:sz="0" w:space="0" w:color="auto"/>
          </w:divBdr>
        </w:div>
      </w:divsChild>
    </w:div>
    <w:div w:id="1466006499">
      <w:bodyDiv w:val="1"/>
      <w:marLeft w:val="0"/>
      <w:marRight w:val="0"/>
      <w:marTop w:val="0"/>
      <w:marBottom w:val="0"/>
      <w:divBdr>
        <w:top w:val="none" w:sz="0" w:space="0" w:color="auto"/>
        <w:left w:val="none" w:sz="0" w:space="0" w:color="auto"/>
        <w:bottom w:val="none" w:sz="0" w:space="0" w:color="auto"/>
        <w:right w:val="none" w:sz="0" w:space="0" w:color="auto"/>
      </w:divBdr>
    </w:div>
    <w:div w:id="1466463088">
      <w:bodyDiv w:val="1"/>
      <w:marLeft w:val="0"/>
      <w:marRight w:val="0"/>
      <w:marTop w:val="0"/>
      <w:marBottom w:val="0"/>
      <w:divBdr>
        <w:top w:val="none" w:sz="0" w:space="0" w:color="auto"/>
        <w:left w:val="none" w:sz="0" w:space="0" w:color="auto"/>
        <w:bottom w:val="none" w:sz="0" w:space="0" w:color="auto"/>
        <w:right w:val="none" w:sz="0" w:space="0" w:color="auto"/>
      </w:divBdr>
    </w:div>
    <w:div w:id="1469738336">
      <w:bodyDiv w:val="1"/>
      <w:marLeft w:val="0"/>
      <w:marRight w:val="0"/>
      <w:marTop w:val="0"/>
      <w:marBottom w:val="0"/>
      <w:divBdr>
        <w:top w:val="none" w:sz="0" w:space="0" w:color="auto"/>
        <w:left w:val="none" w:sz="0" w:space="0" w:color="auto"/>
        <w:bottom w:val="none" w:sz="0" w:space="0" w:color="auto"/>
        <w:right w:val="none" w:sz="0" w:space="0" w:color="auto"/>
      </w:divBdr>
      <w:divsChild>
        <w:div w:id="1733649537">
          <w:marLeft w:val="0"/>
          <w:marRight w:val="0"/>
          <w:marTop w:val="0"/>
          <w:marBottom w:val="0"/>
          <w:divBdr>
            <w:top w:val="none" w:sz="0" w:space="0" w:color="auto"/>
            <w:left w:val="none" w:sz="0" w:space="0" w:color="auto"/>
            <w:bottom w:val="none" w:sz="0" w:space="0" w:color="auto"/>
            <w:right w:val="none" w:sz="0" w:space="0" w:color="auto"/>
          </w:divBdr>
        </w:div>
      </w:divsChild>
    </w:div>
    <w:div w:id="1478917653">
      <w:bodyDiv w:val="1"/>
      <w:marLeft w:val="0"/>
      <w:marRight w:val="0"/>
      <w:marTop w:val="0"/>
      <w:marBottom w:val="0"/>
      <w:divBdr>
        <w:top w:val="none" w:sz="0" w:space="0" w:color="auto"/>
        <w:left w:val="none" w:sz="0" w:space="0" w:color="auto"/>
        <w:bottom w:val="none" w:sz="0" w:space="0" w:color="auto"/>
        <w:right w:val="none" w:sz="0" w:space="0" w:color="auto"/>
      </w:divBdr>
      <w:divsChild>
        <w:div w:id="290795032">
          <w:marLeft w:val="0"/>
          <w:marRight w:val="0"/>
          <w:marTop w:val="0"/>
          <w:marBottom w:val="0"/>
          <w:divBdr>
            <w:top w:val="none" w:sz="0" w:space="0" w:color="auto"/>
            <w:left w:val="none" w:sz="0" w:space="0" w:color="auto"/>
            <w:bottom w:val="none" w:sz="0" w:space="0" w:color="auto"/>
            <w:right w:val="none" w:sz="0" w:space="0" w:color="auto"/>
          </w:divBdr>
        </w:div>
      </w:divsChild>
    </w:div>
    <w:div w:id="1480151679">
      <w:bodyDiv w:val="1"/>
      <w:marLeft w:val="0"/>
      <w:marRight w:val="0"/>
      <w:marTop w:val="0"/>
      <w:marBottom w:val="0"/>
      <w:divBdr>
        <w:top w:val="none" w:sz="0" w:space="0" w:color="auto"/>
        <w:left w:val="none" w:sz="0" w:space="0" w:color="auto"/>
        <w:bottom w:val="none" w:sz="0" w:space="0" w:color="auto"/>
        <w:right w:val="none" w:sz="0" w:space="0" w:color="auto"/>
      </w:divBdr>
    </w:div>
    <w:div w:id="1483540938">
      <w:bodyDiv w:val="1"/>
      <w:marLeft w:val="0"/>
      <w:marRight w:val="0"/>
      <w:marTop w:val="0"/>
      <w:marBottom w:val="0"/>
      <w:divBdr>
        <w:top w:val="none" w:sz="0" w:space="0" w:color="auto"/>
        <w:left w:val="none" w:sz="0" w:space="0" w:color="auto"/>
        <w:bottom w:val="none" w:sz="0" w:space="0" w:color="auto"/>
        <w:right w:val="none" w:sz="0" w:space="0" w:color="auto"/>
      </w:divBdr>
    </w:div>
    <w:div w:id="1489781704">
      <w:bodyDiv w:val="1"/>
      <w:marLeft w:val="0"/>
      <w:marRight w:val="0"/>
      <w:marTop w:val="0"/>
      <w:marBottom w:val="0"/>
      <w:divBdr>
        <w:top w:val="none" w:sz="0" w:space="0" w:color="auto"/>
        <w:left w:val="none" w:sz="0" w:space="0" w:color="auto"/>
        <w:bottom w:val="none" w:sz="0" w:space="0" w:color="auto"/>
        <w:right w:val="none" w:sz="0" w:space="0" w:color="auto"/>
      </w:divBdr>
    </w:div>
    <w:div w:id="1491864844">
      <w:bodyDiv w:val="1"/>
      <w:marLeft w:val="0"/>
      <w:marRight w:val="0"/>
      <w:marTop w:val="0"/>
      <w:marBottom w:val="0"/>
      <w:divBdr>
        <w:top w:val="none" w:sz="0" w:space="0" w:color="auto"/>
        <w:left w:val="none" w:sz="0" w:space="0" w:color="auto"/>
        <w:bottom w:val="none" w:sz="0" w:space="0" w:color="auto"/>
        <w:right w:val="none" w:sz="0" w:space="0" w:color="auto"/>
      </w:divBdr>
      <w:divsChild>
        <w:div w:id="768745376">
          <w:marLeft w:val="0"/>
          <w:marRight w:val="0"/>
          <w:marTop w:val="0"/>
          <w:marBottom w:val="0"/>
          <w:divBdr>
            <w:top w:val="none" w:sz="0" w:space="0" w:color="auto"/>
            <w:left w:val="none" w:sz="0" w:space="0" w:color="auto"/>
            <w:bottom w:val="none" w:sz="0" w:space="0" w:color="auto"/>
            <w:right w:val="none" w:sz="0" w:space="0" w:color="auto"/>
          </w:divBdr>
        </w:div>
      </w:divsChild>
    </w:div>
    <w:div w:id="1494025914">
      <w:bodyDiv w:val="1"/>
      <w:marLeft w:val="0"/>
      <w:marRight w:val="0"/>
      <w:marTop w:val="0"/>
      <w:marBottom w:val="0"/>
      <w:divBdr>
        <w:top w:val="none" w:sz="0" w:space="0" w:color="auto"/>
        <w:left w:val="none" w:sz="0" w:space="0" w:color="auto"/>
        <w:bottom w:val="none" w:sz="0" w:space="0" w:color="auto"/>
        <w:right w:val="none" w:sz="0" w:space="0" w:color="auto"/>
      </w:divBdr>
    </w:div>
    <w:div w:id="1497112678">
      <w:bodyDiv w:val="1"/>
      <w:marLeft w:val="0"/>
      <w:marRight w:val="0"/>
      <w:marTop w:val="0"/>
      <w:marBottom w:val="0"/>
      <w:divBdr>
        <w:top w:val="none" w:sz="0" w:space="0" w:color="auto"/>
        <w:left w:val="none" w:sz="0" w:space="0" w:color="auto"/>
        <w:bottom w:val="none" w:sz="0" w:space="0" w:color="auto"/>
        <w:right w:val="none" w:sz="0" w:space="0" w:color="auto"/>
      </w:divBdr>
    </w:div>
    <w:div w:id="1498882498">
      <w:bodyDiv w:val="1"/>
      <w:marLeft w:val="0"/>
      <w:marRight w:val="0"/>
      <w:marTop w:val="0"/>
      <w:marBottom w:val="0"/>
      <w:divBdr>
        <w:top w:val="none" w:sz="0" w:space="0" w:color="auto"/>
        <w:left w:val="none" w:sz="0" w:space="0" w:color="auto"/>
        <w:bottom w:val="none" w:sz="0" w:space="0" w:color="auto"/>
        <w:right w:val="none" w:sz="0" w:space="0" w:color="auto"/>
      </w:divBdr>
      <w:divsChild>
        <w:div w:id="1106779100">
          <w:marLeft w:val="0"/>
          <w:marRight w:val="0"/>
          <w:marTop w:val="0"/>
          <w:marBottom w:val="0"/>
          <w:divBdr>
            <w:top w:val="none" w:sz="0" w:space="0" w:color="auto"/>
            <w:left w:val="none" w:sz="0" w:space="0" w:color="auto"/>
            <w:bottom w:val="none" w:sz="0" w:space="0" w:color="auto"/>
            <w:right w:val="none" w:sz="0" w:space="0" w:color="auto"/>
          </w:divBdr>
        </w:div>
      </w:divsChild>
    </w:div>
    <w:div w:id="1499540339">
      <w:bodyDiv w:val="1"/>
      <w:marLeft w:val="0"/>
      <w:marRight w:val="0"/>
      <w:marTop w:val="0"/>
      <w:marBottom w:val="0"/>
      <w:divBdr>
        <w:top w:val="none" w:sz="0" w:space="0" w:color="auto"/>
        <w:left w:val="none" w:sz="0" w:space="0" w:color="auto"/>
        <w:bottom w:val="none" w:sz="0" w:space="0" w:color="auto"/>
        <w:right w:val="none" w:sz="0" w:space="0" w:color="auto"/>
      </w:divBdr>
    </w:div>
    <w:div w:id="1500778585">
      <w:bodyDiv w:val="1"/>
      <w:marLeft w:val="0"/>
      <w:marRight w:val="0"/>
      <w:marTop w:val="0"/>
      <w:marBottom w:val="0"/>
      <w:divBdr>
        <w:top w:val="none" w:sz="0" w:space="0" w:color="auto"/>
        <w:left w:val="none" w:sz="0" w:space="0" w:color="auto"/>
        <w:bottom w:val="none" w:sz="0" w:space="0" w:color="auto"/>
        <w:right w:val="none" w:sz="0" w:space="0" w:color="auto"/>
      </w:divBdr>
    </w:div>
    <w:div w:id="1502967019">
      <w:bodyDiv w:val="1"/>
      <w:marLeft w:val="0"/>
      <w:marRight w:val="0"/>
      <w:marTop w:val="0"/>
      <w:marBottom w:val="0"/>
      <w:divBdr>
        <w:top w:val="none" w:sz="0" w:space="0" w:color="auto"/>
        <w:left w:val="none" w:sz="0" w:space="0" w:color="auto"/>
        <w:bottom w:val="none" w:sz="0" w:space="0" w:color="auto"/>
        <w:right w:val="none" w:sz="0" w:space="0" w:color="auto"/>
      </w:divBdr>
    </w:div>
    <w:div w:id="1504976996">
      <w:bodyDiv w:val="1"/>
      <w:marLeft w:val="0"/>
      <w:marRight w:val="0"/>
      <w:marTop w:val="0"/>
      <w:marBottom w:val="0"/>
      <w:divBdr>
        <w:top w:val="none" w:sz="0" w:space="0" w:color="auto"/>
        <w:left w:val="none" w:sz="0" w:space="0" w:color="auto"/>
        <w:bottom w:val="none" w:sz="0" w:space="0" w:color="auto"/>
        <w:right w:val="none" w:sz="0" w:space="0" w:color="auto"/>
      </w:divBdr>
    </w:div>
    <w:div w:id="1509363721">
      <w:bodyDiv w:val="1"/>
      <w:marLeft w:val="0"/>
      <w:marRight w:val="0"/>
      <w:marTop w:val="0"/>
      <w:marBottom w:val="0"/>
      <w:divBdr>
        <w:top w:val="none" w:sz="0" w:space="0" w:color="auto"/>
        <w:left w:val="none" w:sz="0" w:space="0" w:color="auto"/>
        <w:bottom w:val="none" w:sz="0" w:space="0" w:color="auto"/>
        <w:right w:val="none" w:sz="0" w:space="0" w:color="auto"/>
      </w:divBdr>
      <w:divsChild>
        <w:div w:id="1578242939">
          <w:marLeft w:val="0"/>
          <w:marRight w:val="0"/>
          <w:marTop w:val="0"/>
          <w:marBottom w:val="0"/>
          <w:divBdr>
            <w:top w:val="none" w:sz="0" w:space="0" w:color="auto"/>
            <w:left w:val="none" w:sz="0" w:space="0" w:color="auto"/>
            <w:bottom w:val="none" w:sz="0" w:space="0" w:color="auto"/>
            <w:right w:val="none" w:sz="0" w:space="0" w:color="auto"/>
          </w:divBdr>
        </w:div>
      </w:divsChild>
    </w:div>
    <w:div w:id="1509905093">
      <w:bodyDiv w:val="1"/>
      <w:marLeft w:val="0"/>
      <w:marRight w:val="0"/>
      <w:marTop w:val="0"/>
      <w:marBottom w:val="0"/>
      <w:divBdr>
        <w:top w:val="none" w:sz="0" w:space="0" w:color="auto"/>
        <w:left w:val="none" w:sz="0" w:space="0" w:color="auto"/>
        <w:bottom w:val="none" w:sz="0" w:space="0" w:color="auto"/>
        <w:right w:val="none" w:sz="0" w:space="0" w:color="auto"/>
      </w:divBdr>
    </w:div>
    <w:div w:id="1509950272">
      <w:bodyDiv w:val="1"/>
      <w:marLeft w:val="0"/>
      <w:marRight w:val="0"/>
      <w:marTop w:val="0"/>
      <w:marBottom w:val="0"/>
      <w:divBdr>
        <w:top w:val="none" w:sz="0" w:space="0" w:color="auto"/>
        <w:left w:val="none" w:sz="0" w:space="0" w:color="auto"/>
        <w:bottom w:val="none" w:sz="0" w:space="0" w:color="auto"/>
        <w:right w:val="none" w:sz="0" w:space="0" w:color="auto"/>
      </w:divBdr>
    </w:div>
    <w:div w:id="1512406403">
      <w:bodyDiv w:val="1"/>
      <w:marLeft w:val="0"/>
      <w:marRight w:val="0"/>
      <w:marTop w:val="0"/>
      <w:marBottom w:val="0"/>
      <w:divBdr>
        <w:top w:val="none" w:sz="0" w:space="0" w:color="auto"/>
        <w:left w:val="none" w:sz="0" w:space="0" w:color="auto"/>
        <w:bottom w:val="none" w:sz="0" w:space="0" w:color="auto"/>
        <w:right w:val="none" w:sz="0" w:space="0" w:color="auto"/>
      </w:divBdr>
    </w:div>
    <w:div w:id="1519395197">
      <w:bodyDiv w:val="1"/>
      <w:marLeft w:val="0"/>
      <w:marRight w:val="0"/>
      <w:marTop w:val="0"/>
      <w:marBottom w:val="0"/>
      <w:divBdr>
        <w:top w:val="none" w:sz="0" w:space="0" w:color="auto"/>
        <w:left w:val="none" w:sz="0" w:space="0" w:color="auto"/>
        <w:bottom w:val="none" w:sz="0" w:space="0" w:color="auto"/>
        <w:right w:val="none" w:sz="0" w:space="0" w:color="auto"/>
      </w:divBdr>
    </w:div>
    <w:div w:id="1523319004">
      <w:bodyDiv w:val="1"/>
      <w:marLeft w:val="0"/>
      <w:marRight w:val="0"/>
      <w:marTop w:val="0"/>
      <w:marBottom w:val="0"/>
      <w:divBdr>
        <w:top w:val="none" w:sz="0" w:space="0" w:color="auto"/>
        <w:left w:val="none" w:sz="0" w:space="0" w:color="auto"/>
        <w:bottom w:val="none" w:sz="0" w:space="0" w:color="auto"/>
        <w:right w:val="none" w:sz="0" w:space="0" w:color="auto"/>
      </w:divBdr>
      <w:divsChild>
        <w:div w:id="330724246">
          <w:marLeft w:val="0"/>
          <w:marRight w:val="0"/>
          <w:marTop w:val="0"/>
          <w:marBottom w:val="0"/>
          <w:divBdr>
            <w:top w:val="none" w:sz="0" w:space="0" w:color="auto"/>
            <w:left w:val="none" w:sz="0" w:space="0" w:color="auto"/>
            <w:bottom w:val="none" w:sz="0" w:space="0" w:color="auto"/>
            <w:right w:val="none" w:sz="0" w:space="0" w:color="auto"/>
          </w:divBdr>
          <w:divsChild>
            <w:div w:id="11296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4050">
      <w:bodyDiv w:val="1"/>
      <w:marLeft w:val="0"/>
      <w:marRight w:val="0"/>
      <w:marTop w:val="0"/>
      <w:marBottom w:val="0"/>
      <w:divBdr>
        <w:top w:val="none" w:sz="0" w:space="0" w:color="auto"/>
        <w:left w:val="none" w:sz="0" w:space="0" w:color="auto"/>
        <w:bottom w:val="none" w:sz="0" w:space="0" w:color="auto"/>
        <w:right w:val="none" w:sz="0" w:space="0" w:color="auto"/>
      </w:divBdr>
      <w:divsChild>
        <w:div w:id="1815367314">
          <w:marLeft w:val="0"/>
          <w:marRight w:val="0"/>
          <w:marTop w:val="0"/>
          <w:marBottom w:val="0"/>
          <w:divBdr>
            <w:top w:val="none" w:sz="0" w:space="0" w:color="auto"/>
            <w:left w:val="none" w:sz="0" w:space="0" w:color="auto"/>
            <w:bottom w:val="none" w:sz="0" w:space="0" w:color="auto"/>
            <w:right w:val="none" w:sz="0" w:space="0" w:color="auto"/>
          </w:divBdr>
        </w:div>
      </w:divsChild>
    </w:div>
    <w:div w:id="1532837521">
      <w:bodyDiv w:val="1"/>
      <w:marLeft w:val="0"/>
      <w:marRight w:val="0"/>
      <w:marTop w:val="0"/>
      <w:marBottom w:val="0"/>
      <w:divBdr>
        <w:top w:val="none" w:sz="0" w:space="0" w:color="auto"/>
        <w:left w:val="none" w:sz="0" w:space="0" w:color="auto"/>
        <w:bottom w:val="none" w:sz="0" w:space="0" w:color="auto"/>
        <w:right w:val="none" w:sz="0" w:space="0" w:color="auto"/>
      </w:divBdr>
    </w:div>
    <w:div w:id="1533110733">
      <w:bodyDiv w:val="1"/>
      <w:marLeft w:val="0"/>
      <w:marRight w:val="0"/>
      <w:marTop w:val="0"/>
      <w:marBottom w:val="0"/>
      <w:divBdr>
        <w:top w:val="none" w:sz="0" w:space="0" w:color="auto"/>
        <w:left w:val="none" w:sz="0" w:space="0" w:color="auto"/>
        <w:bottom w:val="none" w:sz="0" w:space="0" w:color="auto"/>
        <w:right w:val="none" w:sz="0" w:space="0" w:color="auto"/>
      </w:divBdr>
      <w:divsChild>
        <w:div w:id="479930223">
          <w:marLeft w:val="0"/>
          <w:marRight w:val="0"/>
          <w:marTop w:val="0"/>
          <w:marBottom w:val="0"/>
          <w:divBdr>
            <w:top w:val="none" w:sz="0" w:space="0" w:color="auto"/>
            <w:left w:val="none" w:sz="0" w:space="0" w:color="auto"/>
            <w:bottom w:val="none" w:sz="0" w:space="0" w:color="auto"/>
            <w:right w:val="none" w:sz="0" w:space="0" w:color="auto"/>
          </w:divBdr>
        </w:div>
      </w:divsChild>
    </w:div>
    <w:div w:id="1534027725">
      <w:bodyDiv w:val="1"/>
      <w:marLeft w:val="0"/>
      <w:marRight w:val="0"/>
      <w:marTop w:val="0"/>
      <w:marBottom w:val="0"/>
      <w:divBdr>
        <w:top w:val="none" w:sz="0" w:space="0" w:color="auto"/>
        <w:left w:val="none" w:sz="0" w:space="0" w:color="auto"/>
        <w:bottom w:val="none" w:sz="0" w:space="0" w:color="auto"/>
        <w:right w:val="none" w:sz="0" w:space="0" w:color="auto"/>
      </w:divBdr>
    </w:div>
    <w:div w:id="1543639305">
      <w:bodyDiv w:val="1"/>
      <w:marLeft w:val="0"/>
      <w:marRight w:val="0"/>
      <w:marTop w:val="0"/>
      <w:marBottom w:val="0"/>
      <w:divBdr>
        <w:top w:val="none" w:sz="0" w:space="0" w:color="auto"/>
        <w:left w:val="none" w:sz="0" w:space="0" w:color="auto"/>
        <w:bottom w:val="none" w:sz="0" w:space="0" w:color="auto"/>
        <w:right w:val="none" w:sz="0" w:space="0" w:color="auto"/>
      </w:divBdr>
    </w:div>
    <w:div w:id="1543977612">
      <w:bodyDiv w:val="1"/>
      <w:marLeft w:val="0"/>
      <w:marRight w:val="0"/>
      <w:marTop w:val="0"/>
      <w:marBottom w:val="0"/>
      <w:divBdr>
        <w:top w:val="none" w:sz="0" w:space="0" w:color="auto"/>
        <w:left w:val="none" w:sz="0" w:space="0" w:color="auto"/>
        <w:bottom w:val="none" w:sz="0" w:space="0" w:color="auto"/>
        <w:right w:val="none" w:sz="0" w:space="0" w:color="auto"/>
      </w:divBdr>
      <w:divsChild>
        <w:div w:id="1570847710">
          <w:marLeft w:val="0"/>
          <w:marRight w:val="0"/>
          <w:marTop w:val="0"/>
          <w:marBottom w:val="0"/>
          <w:divBdr>
            <w:top w:val="none" w:sz="0" w:space="0" w:color="auto"/>
            <w:left w:val="none" w:sz="0" w:space="0" w:color="auto"/>
            <w:bottom w:val="none" w:sz="0" w:space="0" w:color="auto"/>
            <w:right w:val="none" w:sz="0" w:space="0" w:color="auto"/>
          </w:divBdr>
        </w:div>
      </w:divsChild>
    </w:div>
    <w:div w:id="1551305666">
      <w:bodyDiv w:val="1"/>
      <w:marLeft w:val="0"/>
      <w:marRight w:val="0"/>
      <w:marTop w:val="0"/>
      <w:marBottom w:val="0"/>
      <w:divBdr>
        <w:top w:val="none" w:sz="0" w:space="0" w:color="auto"/>
        <w:left w:val="none" w:sz="0" w:space="0" w:color="auto"/>
        <w:bottom w:val="none" w:sz="0" w:space="0" w:color="auto"/>
        <w:right w:val="none" w:sz="0" w:space="0" w:color="auto"/>
      </w:divBdr>
      <w:divsChild>
        <w:div w:id="2024433820">
          <w:marLeft w:val="0"/>
          <w:marRight w:val="0"/>
          <w:marTop w:val="0"/>
          <w:marBottom w:val="0"/>
          <w:divBdr>
            <w:top w:val="none" w:sz="0" w:space="0" w:color="auto"/>
            <w:left w:val="none" w:sz="0" w:space="0" w:color="auto"/>
            <w:bottom w:val="none" w:sz="0" w:space="0" w:color="auto"/>
            <w:right w:val="none" w:sz="0" w:space="0" w:color="auto"/>
          </w:divBdr>
        </w:div>
      </w:divsChild>
    </w:div>
    <w:div w:id="1553539714">
      <w:bodyDiv w:val="1"/>
      <w:marLeft w:val="0"/>
      <w:marRight w:val="0"/>
      <w:marTop w:val="0"/>
      <w:marBottom w:val="0"/>
      <w:divBdr>
        <w:top w:val="none" w:sz="0" w:space="0" w:color="auto"/>
        <w:left w:val="none" w:sz="0" w:space="0" w:color="auto"/>
        <w:bottom w:val="none" w:sz="0" w:space="0" w:color="auto"/>
        <w:right w:val="none" w:sz="0" w:space="0" w:color="auto"/>
      </w:divBdr>
      <w:divsChild>
        <w:div w:id="1889606090">
          <w:marLeft w:val="0"/>
          <w:marRight w:val="0"/>
          <w:marTop w:val="0"/>
          <w:marBottom w:val="0"/>
          <w:divBdr>
            <w:top w:val="none" w:sz="0" w:space="0" w:color="auto"/>
            <w:left w:val="none" w:sz="0" w:space="0" w:color="auto"/>
            <w:bottom w:val="none" w:sz="0" w:space="0" w:color="auto"/>
            <w:right w:val="none" w:sz="0" w:space="0" w:color="auto"/>
          </w:divBdr>
        </w:div>
      </w:divsChild>
    </w:div>
    <w:div w:id="1554192229">
      <w:bodyDiv w:val="1"/>
      <w:marLeft w:val="0"/>
      <w:marRight w:val="0"/>
      <w:marTop w:val="0"/>
      <w:marBottom w:val="0"/>
      <w:divBdr>
        <w:top w:val="none" w:sz="0" w:space="0" w:color="auto"/>
        <w:left w:val="none" w:sz="0" w:space="0" w:color="auto"/>
        <w:bottom w:val="none" w:sz="0" w:space="0" w:color="auto"/>
        <w:right w:val="none" w:sz="0" w:space="0" w:color="auto"/>
      </w:divBdr>
      <w:divsChild>
        <w:div w:id="2040856818">
          <w:marLeft w:val="0"/>
          <w:marRight w:val="0"/>
          <w:marTop w:val="0"/>
          <w:marBottom w:val="0"/>
          <w:divBdr>
            <w:top w:val="none" w:sz="0" w:space="0" w:color="auto"/>
            <w:left w:val="none" w:sz="0" w:space="0" w:color="auto"/>
            <w:bottom w:val="none" w:sz="0" w:space="0" w:color="auto"/>
            <w:right w:val="none" w:sz="0" w:space="0" w:color="auto"/>
          </w:divBdr>
        </w:div>
      </w:divsChild>
    </w:div>
    <w:div w:id="1557353388">
      <w:bodyDiv w:val="1"/>
      <w:marLeft w:val="0"/>
      <w:marRight w:val="0"/>
      <w:marTop w:val="0"/>
      <w:marBottom w:val="0"/>
      <w:divBdr>
        <w:top w:val="none" w:sz="0" w:space="0" w:color="auto"/>
        <w:left w:val="none" w:sz="0" w:space="0" w:color="auto"/>
        <w:bottom w:val="none" w:sz="0" w:space="0" w:color="auto"/>
        <w:right w:val="none" w:sz="0" w:space="0" w:color="auto"/>
      </w:divBdr>
    </w:div>
    <w:div w:id="1561671209">
      <w:bodyDiv w:val="1"/>
      <w:marLeft w:val="0"/>
      <w:marRight w:val="0"/>
      <w:marTop w:val="0"/>
      <w:marBottom w:val="0"/>
      <w:divBdr>
        <w:top w:val="none" w:sz="0" w:space="0" w:color="auto"/>
        <w:left w:val="none" w:sz="0" w:space="0" w:color="auto"/>
        <w:bottom w:val="none" w:sz="0" w:space="0" w:color="auto"/>
        <w:right w:val="none" w:sz="0" w:space="0" w:color="auto"/>
      </w:divBdr>
    </w:div>
    <w:div w:id="1568765319">
      <w:bodyDiv w:val="1"/>
      <w:marLeft w:val="0"/>
      <w:marRight w:val="0"/>
      <w:marTop w:val="0"/>
      <w:marBottom w:val="0"/>
      <w:divBdr>
        <w:top w:val="none" w:sz="0" w:space="0" w:color="auto"/>
        <w:left w:val="none" w:sz="0" w:space="0" w:color="auto"/>
        <w:bottom w:val="none" w:sz="0" w:space="0" w:color="auto"/>
        <w:right w:val="none" w:sz="0" w:space="0" w:color="auto"/>
      </w:divBdr>
      <w:divsChild>
        <w:div w:id="712190714">
          <w:marLeft w:val="0"/>
          <w:marRight w:val="0"/>
          <w:marTop w:val="0"/>
          <w:marBottom w:val="0"/>
          <w:divBdr>
            <w:top w:val="none" w:sz="0" w:space="0" w:color="auto"/>
            <w:left w:val="none" w:sz="0" w:space="0" w:color="auto"/>
            <w:bottom w:val="none" w:sz="0" w:space="0" w:color="auto"/>
            <w:right w:val="none" w:sz="0" w:space="0" w:color="auto"/>
          </w:divBdr>
        </w:div>
      </w:divsChild>
    </w:div>
    <w:div w:id="1569994394">
      <w:bodyDiv w:val="1"/>
      <w:marLeft w:val="0"/>
      <w:marRight w:val="0"/>
      <w:marTop w:val="0"/>
      <w:marBottom w:val="0"/>
      <w:divBdr>
        <w:top w:val="none" w:sz="0" w:space="0" w:color="auto"/>
        <w:left w:val="none" w:sz="0" w:space="0" w:color="auto"/>
        <w:bottom w:val="none" w:sz="0" w:space="0" w:color="auto"/>
        <w:right w:val="none" w:sz="0" w:space="0" w:color="auto"/>
      </w:divBdr>
    </w:div>
    <w:div w:id="1571576531">
      <w:bodyDiv w:val="1"/>
      <w:marLeft w:val="0"/>
      <w:marRight w:val="0"/>
      <w:marTop w:val="0"/>
      <w:marBottom w:val="0"/>
      <w:divBdr>
        <w:top w:val="none" w:sz="0" w:space="0" w:color="auto"/>
        <w:left w:val="none" w:sz="0" w:space="0" w:color="auto"/>
        <w:bottom w:val="none" w:sz="0" w:space="0" w:color="auto"/>
        <w:right w:val="none" w:sz="0" w:space="0" w:color="auto"/>
      </w:divBdr>
      <w:divsChild>
        <w:div w:id="1554609820">
          <w:marLeft w:val="0"/>
          <w:marRight w:val="0"/>
          <w:marTop w:val="0"/>
          <w:marBottom w:val="0"/>
          <w:divBdr>
            <w:top w:val="none" w:sz="0" w:space="0" w:color="auto"/>
            <w:left w:val="none" w:sz="0" w:space="0" w:color="auto"/>
            <w:bottom w:val="none" w:sz="0" w:space="0" w:color="auto"/>
            <w:right w:val="none" w:sz="0" w:space="0" w:color="auto"/>
          </w:divBdr>
        </w:div>
      </w:divsChild>
    </w:div>
    <w:div w:id="1574001619">
      <w:bodyDiv w:val="1"/>
      <w:marLeft w:val="0"/>
      <w:marRight w:val="0"/>
      <w:marTop w:val="0"/>
      <w:marBottom w:val="0"/>
      <w:divBdr>
        <w:top w:val="none" w:sz="0" w:space="0" w:color="auto"/>
        <w:left w:val="none" w:sz="0" w:space="0" w:color="auto"/>
        <w:bottom w:val="none" w:sz="0" w:space="0" w:color="auto"/>
        <w:right w:val="none" w:sz="0" w:space="0" w:color="auto"/>
      </w:divBdr>
    </w:div>
    <w:div w:id="1579629885">
      <w:bodyDiv w:val="1"/>
      <w:marLeft w:val="0"/>
      <w:marRight w:val="0"/>
      <w:marTop w:val="0"/>
      <w:marBottom w:val="0"/>
      <w:divBdr>
        <w:top w:val="none" w:sz="0" w:space="0" w:color="auto"/>
        <w:left w:val="none" w:sz="0" w:space="0" w:color="auto"/>
        <w:bottom w:val="none" w:sz="0" w:space="0" w:color="auto"/>
        <w:right w:val="none" w:sz="0" w:space="0" w:color="auto"/>
      </w:divBdr>
      <w:divsChild>
        <w:div w:id="166332959">
          <w:marLeft w:val="0"/>
          <w:marRight w:val="0"/>
          <w:marTop w:val="0"/>
          <w:marBottom w:val="0"/>
          <w:divBdr>
            <w:top w:val="none" w:sz="0" w:space="0" w:color="auto"/>
            <w:left w:val="none" w:sz="0" w:space="0" w:color="auto"/>
            <w:bottom w:val="none" w:sz="0" w:space="0" w:color="auto"/>
            <w:right w:val="none" w:sz="0" w:space="0" w:color="auto"/>
          </w:divBdr>
          <w:divsChild>
            <w:div w:id="19446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27947">
      <w:bodyDiv w:val="1"/>
      <w:marLeft w:val="0"/>
      <w:marRight w:val="0"/>
      <w:marTop w:val="0"/>
      <w:marBottom w:val="0"/>
      <w:divBdr>
        <w:top w:val="none" w:sz="0" w:space="0" w:color="auto"/>
        <w:left w:val="none" w:sz="0" w:space="0" w:color="auto"/>
        <w:bottom w:val="none" w:sz="0" w:space="0" w:color="auto"/>
        <w:right w:val="none" w:sz="0" w:space="0" w:color="auto"/>
      </w:divBdr>
      <w:divsChild>
        <w:div w:id="1859470086">
          <w:marLeft w:val="0"/>
          <w:marRight w:val="0"/>
          <w:marTop w:val="0"/>
          <w:marBottom w:val="0"/>
          <w:divBdr>
            <w:top w:val="none" w:sz="0" w:space="0" w:color="auto"/>
            <w:left w:val="none" w:sz="0" w:space="0" w:color="auto"/>
            <w:bottom w:val="none" w:sz="0" w:space="0" w:color="auto"/>
            <w:right w:val="none" w:sz="0" w:space="0" w:color="auto"/>
          </w:divBdr>
        </w:div>
      </w:divsChild>
    </w:div>
    <w:div w:id="1588808476">
      <w:bodyDiv w:val="1"/>
      <w:marLeft w:val="0"/>
      <w:marRight w:val="0"/>
      <w:marTop w:val="0"/>
      <w:marBottom w:val="0"/>
      <w:divBdr>
        <w:top w:val="none" w:sz="0" w:space="0" w:color="auto"/>
        <w:left w:val="none" w:sz="0" w:space="0" w:color="auto"/>
        <w:bottom w:val="none" w:sz="0" w:space="0" w:color="auto"/>
        <w:right w:val="none" w:sz="0" w:space="0" w:color="auto"/>
      </w:divBdr>
    </w:div>
    <w:div w:id="1592470339">
      <w:bodyDiv w:val="1"/>
      <w:marLeft w:val="0"/>
      <w:marRight w:val="0"/>
      <w:marTop w:val="0"/>
      <w:marBottom w:val="0"/>
      <w:divBdr>
        <w:top w:val="none" w:sz="0" w:space="0" w:color="auto"/>
        <w:left w:val="none" w:sz="0" w:space="0" w:color="auto"/>
        <w:bottom w:val="none" w:sz="0" w:space="0" w:color="auto"/>
        <w:right w:val="none" w:sz="0" w:space="0" w:color="auto"/>
      </w:divBdr>
      <w:divsChild>
        <w:div w:id="457067124">
          <w:marLeft w:val="0"/>
          <w:marRight w:val="0"/>
          <w:marTop w:val="0"/>
          <w:marBottom w:val="0"/>
          <w:divBdr>
            <w:top w:val="none" w:sz="0" w:space="0" w:color="auto"/>
            <w:left w:val="none" w:sz="0" w:space="0" w:color="auto"/>
            <w:bottom w:val="none" w:sz="0" w:space="0" w:color="auto"/>
            <w:right w:val="none" w:sz="0" w:space="0" w:color="auto"/>
          </w:divBdr>
        </w:div>
      </w:divsChild>
    </w:div>
    <w:div w:id="1594246071">
      <w:bodyDiv w:val="1"/>
      <w:marLeft w:val="0"/>
      <w:marRight w:val="0"/>
      <w:marTop w:val="0"/>
      <w:marBottom w:val="0"/>
      <w:divBdr>
        <w:top w:val="none" w:sz="0" w:space="0" w:color="auto"/>
        <w:left w:val="none" w:sz="0" w:space="0" w:color="auto"/>
        <w:bottom w:val="none" w:sz="0" w:space="0" w:color="auto"/>
        <w:right w:val="none" w:sz="0" w:space="0" w:color="auto"/>
      </w:divBdr>
      <w:divsChild>
        <w:div w:id="2048988601">
          <w:marLeft w:val="0"/>
          <w:marRight w:val="0"/>
          <w:marTop w:val="0"/>
          <w:marBottom w:val="0"/>
          <w:divBdr>
            <w:top w:val="none" w:sz="0" w:space="0" w:color="auto"/>
            <w:left w:val="none" w:sz="0" w:space="0" w:color="auto"/>
            <w:bottom w:val="none" w:sz="0" w:space="0" w:color="auto"/>
            <w:right w:val="none" w:sz="0" w:space="0" w:color="auto"/>
          </w:divBdr>
        </w:div>
      </w:divsChild>
    </w:div>
    <w:div w:id="1595282513">
      <w:bodyDiv w:val="1"/>
      <w:marLeft w:val="0"/>
      <w:marRight w:val="0"/>
      <w:marTop w:val="0"/>
      <w:marBottom w:val="0"/>
      <w:divBdr>
        <w:top w:val="none" w:sz="0" w:space="0" w:color="auto"/>
        <w:left w:val="none" w:sz="0" w:space="0" w:color="auto"/>
        <w:bottom w:val="none" w:sz="0" w:space="0" w:color="auto"/>
        <w:right w:val="none" w:sz="0" w:space="0" w:color="auto"/>
      </w:divBdr>
      <w:divsChild>
        <w:div w:id="1544635869">
          <w:marLeft w:val="0"/>
          <w:marRight w:val="0"/>
          <w:marTop w:val="0"/>
          <w:marBottom w:val="0"/>
          <w:divBdr>
            <w:top w:val="none" w:sz="0" w:space="0" w:color="auto"/>
            <w:left w:val="none" w:sz="0" w:space="0" w:color="auto"/>
            <w:bottom w:val="none" w:sz="0" w:space="0" w:color="auto"/>
            <w:right w:val="none" w:sz="0" w:space="0" w:color="auto"/>
          </w:divBdr>
        </w:div>
      </w:divsChild>
    </w:div>
    <w:div w:id="1602949347">
      <w:bodyDiv w:val="1"/>
      <w:marLeft w:val="0"/>
      <w:marRight w:val="0"/>
      <w:marTop w:val="0"/>
      <w:marBottom w:val="0"/>
      <w:divBdr>
        <w:top w:val="none" w:sz="0" w:space="0" w:color="auto"/>
        <w:left w:val="none" w:sz="0" w:space="0" w:color="auto"/>
        <w:bottom w:val="none" w:sz="0" w:space="0" w:color="auto"/>
        <w:right w:val="none" w:sz="0" w:space="0" w:color="auto"/>
      </w:divBdr>
      <w:divsChild>
        <w:div w:id="868952963">
          <w:marLeft w:val="0"/>
          <w:marRight w:val="0"/>
          <w:marTop w:val="0"/>
          <w:marBottom w:val="0"/>
          <w:divBdr>
            <w:top w:val="none" w:sz="0" w:space="0" w:color="auto"/>
            <w:left w:val="none" w:sz="0" w:space="0" w:color="auto"/>
            <w:bottom w:val="none" w:sz="0" w:space="0" w:color="auto"/>
            <w:right w:val="none" w:sz="0" w:space="0" w:color="auto"/>
          </w:divBdr>
        </w:div>
      </w:divsChild>
    </w:div>
    <w:div w:id="1604725053">
      <w:bodyDiv w:val="1"/>
      <w:marLeft w:val="0"/>
      <w:marRight w:val="0"/>
      <w:marTop w:val="0"/>
      <w:marBottom w:val="0"/>
      <w:divBdr>
        <w:top w:val="none" w:sz="0" w:space="0" w:color="auto"/>
        <w:left w:val="none" w:sz="0" w:space="0" w:color="auto"/>
        <w:bottom w:val="none" w:sz="0" w:space="0" w:color="auto"/>
        <w:right w:val="none" w:sz="0" w:space="0" w:color="auto"/>
      </w:divBdr>
      <w:divsChild>
        <w:div w:id="280648065">
          <w:marLeft w:val="0"/>
          <w:marRight w:val="0"/>
          <w:marTop w:val="0"/>
          <w:marBottom w:val="0"/>
          <w:divBdr>
            <w:top w:val="none" w:sz="0" w:space="0" w:color="auto"/>
            <w:left w:val="none" w:sz="0" w:space="0" w:color="auto"/>
            <w:bottom w:val="none" w:sz="0" w:space="0" w:color="auto"/>
            <w:right w:val="none" w:sz="0" w:space="0" w:color="auto"/>
          </w:divBdr>
        </w:div>
      </w:divsChild>
    </w:div>
    <w:div w:id="1614677617">
      <w:bodyDiv w:val="1"/>
      <w:marLeft w:val="0"/>
      <w:marRight w:val="0"/>
      <w:marTop w:val="0"/>
      <w:marBottom w:val="0"/>
      <w:divBdr>
        <w:top w:val="none" w:sz="0" w:space="0" w:color="auto"/>
        <w:left w:val="none" w:sz="0" w:space="0" w:color="auto"/>
        <w:bottom w:val="none" w:sz="0" w:space="0" w:color="auto"/>
        <w:right w:val="none" w:sz="0" w:space="0" w:color="auto"/>
      </w:divBdr>
      <w:divsChild>
        <w:div w:id="1702245692">
          <w:marLeft w:val="0"/>
          <w:marRight w:val="0"/>
          <w:marTop w:val="0"/>
          <w:marBottom w:val="0"/>
          <w:divBdr>
            <w:top w:val="none" w:sz="0" w:space="0" w:color="auto"/>
            <w:left w:val="none" w:sz="0" w:space="0" w:color="auto"/>
            <w:bottom w:val="none" w:sz="0" w:space="0" w:color="auto"/>
            <w:right w:val="none" w:sz="0" w:space="0" w:color="auto"/>
          </w:divBdr>
        </w:div>
      </w:divsChild>
    </w:div>
    <w:div w:id="1619145775">
      <w:bodyDiv w:val="1"/>
      <w:marLeft w:val="0"/>
      <w:marRight w:val="0"/>
      <w:marTop w:val="0"/>
      <w:marBottom w:val="0"/>
      <w:divBdr>
        <w:top w:val="none" w:sz="0" w:space="0" w:color="auto"/>
        <w:left w:val="none" w:sz="0" w:space="0" w:color="auto"/>
        <w:bottom w:val="none" w:sz="0" w:space="0" w:color="auto"/>
        <w:right w:val="none" w:sz="0" w:space="0" w:color="auto"/>
      </w:divBdr>
      <w:divsChild>
        <w:div w:id="1123769113">
          <w:marLeft w:val="0"/>
          <w:marRight w:val="0"/>
          <w:marTop w:val="0"/>
          <w:marBottom w:val="0"/>
          <w:divBdr>
            <w:top w:val="none" w:sz="0" w:space="0" w:color="auto"/>
            <w:left w:val="none" w:sz="0" w:space="0" w:color="auto"/>
            <w:bottom w:val="none" w:sz="0" w:space="0" w:color="auto"/>
            <w:right w:val="none" w:sz="0" w:space="0" w:color="auto"/>
          </w:divBdr>
        </w:div>
      </w:divsChild>
    </w:div>
    <w:div w:id="1620843357">
      <w:bodyDiv w:val="1"/>
      <w:marLeft w:val="0"/>
      <w:marRight w:val="0"/>
      <w:marTop w:val="0"/>
      <w:marBottom w:val="0"/>
      <w:divBdr>
        <w:top w:val="none" w:sz="0" w:space="0" w:color="auto"/>
        <w:left w:val="none" w:sz="0" w:space="0" w:color="auto"/>
        <w:bottom w:val="none" w:sz="0" w:space="0" w:color="auto"/>
        <w:right w:val="none" w:sz="0" w:space="0" w:color="auto"/>
      </w:divBdr>
      <w:divsChild>
        <w:div w:id="335766377">
          <w:marLeft w:val="0"/>
          <w:marRight w:val="0"/>
          <w:marTop w:val="0"/>
          <w:marBottom w:val="0"/>
          <w:divBdr>
            <w:top w:val="none" w:sz="0" w:space="0" w:color="auto"/>
            <w:left w:val="none" w:sz="0" w:space="0" w:color="auto"/>
            <w:bottom w:val="none" w:sz="0" w:space="0" w:color="auto"/>
            <w:right w:val="none" w:sz="0" w:space="0" w:color="auto"/>
          </w:divBdr>
        </w:div>
      </w:divsChild>
    </w:div>
    <w:div w:id="1621766169">
      <w:bodyDiv w:val="1"/>
      <w:marLeft w:val="0"/>
      <w:marRight w:val="0"/>
      <w:marTop w:val="0"/>
      <w:marBottom w:val="0"/>
      <w:divBdr>
        <w:top w:val="none" w:sz="0" w:space="0" w:color="auto"/>
        <w:left w:val="none" w:sz="0" w:space="0" w:color="auto"/>
        <w:bottom w:val="none" w:sz="0" w:space="0" w:color="auto"/>
        <w:right w:val="none" w:sz="0" w:space="0" w:color="auto"/>
      </w:divBdr>
      <w:divsChild>
        <w:div w:id="2092384713">
          <w:marLeft w:val="0"/>
          <w:marRight w:val="0"/>
          <w:marTop w:val="0"/>
          <w:marBottom w:val="0"/>
          <w:divBdr>
            <w:top w:val="none" w:sz="0" w:space="0" w:color="auto"/>
            <w:left w:val="none" w:sz="0" w:space="0" w:color="auto"/>
            <w:bottom w:val="none" w:sz="0" w:space="0" w:color="auto"/>
            <w:right w:val="none" w:sz="0" w:space="0" w:color="auto"/>
          </w:divBdr>
        </w:div>
      </w:divsChild>
    </w:div>
    <w:div w:id="1622154522">
      <w:bodyDiv w:val="1"/>
      <w:marLeft w:val="0"/>
      <w:marRight w:val="0"/>
      <w:marTop w:val="0"/>
      <w:marBottom w:val="0"/>
      <w:divBdr>
        <w:top w:val="none" w:sz="0" w:space="0" w:color="auto"/>
        <w:left w:val="none" w:sz="0" w:space="0" w:color="auto"/>
        <w:bottom w:val="none" w:sz="0" w:space="0" w:color="auto"/>
        <w:right w:val="none" w:sz="0" w:space="0" w:color="auto"/>
      </w:divBdr>
    </w:div>
    <w:div w:id="1630353053">
      <w:bodyDiv w:val="1"/>
      <w:marLeft w:val="0"/>
      <w:marRight w:val="0"/>
      <w:marTop w:val="0"/>
      <w:marBottom w:val="0"/>
      <w:divBdr>
        <w:top w:val="none" w:sz="0" w:space="0" w:color="auto"/>
        <w:left w:val="none" w:sz="0" w:space="0" w:color="auto"/>
        <w:bottom w:val="none" w:sz="0" w:space="0" w:color="auto"/>
        <w:right w:val="none" w:sz="0" w:space="0" w:color="auto"/>
      </w:divBdr>
    </w:div>
    <w:div w:id="1632441660">
      <w:bodyDiv w:val="1"/>
      <w:marLeft w:val="0"/>
      <w:marRight w:val="0"/>
      <w:marTop w:val="0"/>
      <w:marBottom w:val="0"/>
      <w:divBdr>
        <w:top w:val="none" w:sz="0" w:space="0" w:color="auto"/>
        <w:left w:val="none" w:sz="0" w:space="0" w:color="auto"/>
        <w:bottom w:val="none" w:sz="0" w:space="0" w:color="auto"/>
        <w:right w:val="none" w:sz="0" w:space="0" w:color="auto"/>
      </w:divBdr>
    </w:div>
    <w:div w:id="1632595010">
      <w:bodyDiv w:val="1"/>
      <w:marLeft w:val="0"/>
      <w:marRight w:val="0"/>
      <w:marTop w:val="0"/>
      <w:marBottom w:val="0"/>
      <w:divBdr>
        <w:top w:val="none" w:sz="0" w:space="0" w:color="auto"/>
        <w:left w:val="none" w:sz="0" w:space="0" w:color="auto"/>
        <w:bottom w:val="none" w:sz="0" w:space="0" w:color="auto"/>
        <w:right w:val="none" w:sz="0" w:space="0" w:color="auto"/>
      </w:divBdr>
      <w:divsChild>
        <w:div w:id="2105834387">
          <w:marLeft w:val="0"/>
          <w:marRight w:val="0"/>
          <w:marTop w:val="0"/>
          <w:marBottom w:val="0"/>
          <w:divBdr>
            <w:top w:val="none" w:sz="0" w:space="0" w:color="auto"/>
            <w:left w:val="none" w:sz="0" w:space="0" w:color="auto"/>
            <w:bottom w:val="none" w:sz="0" w:space="0" w:color="auto"/>
            <w:right w:val="none" w:sz="0" w:space="0" w:color="auto"/>
          </w:divBdr>
        </w:div>
      </w:divsChild>
    </w:div>
    <w:div w:id="1633438203">
      <w:bodyDiv w:val="1"/>
      <w:marLeft w:val="0"/>
      <w:marRight w:val="0"/>
      <w:marTop w:val="0"/>
      <w:marBottom w:val="0"/>
      <w:divBdr>
        <w:top w:val="none" w:sz="0" w:space="0" w:color="auto"/>
        <w:left w:val="none" w:sz="0" w:space="0" w:color="auto"/>
        <w:bottom w:val="none" w:sz="0" w:space="0" w:color="auto"/>
        <w:right w:val="none" w:sz="0" w:space="0" w:color="auto"/>
      </w:divBdr>
      <w:divsChild>
        <w:div w:id="1305962869">
          <w:marLeft w:val="0"/>
          <w:marRight w:val="0"/>
          <w:marTop w:val="0"/>
          <w:marBottom w:val="0"/>
          <w:divBdr>
            <w:top w:val="none" w:sz="0" w:space="0" w:color="auto"/>
            <w:left w:val="none" w:sz="0" w:space="0" w:color="auto"/>
            <w:bottom w:val="none" w:sz="0" w:space="0" w:color="auto"/>
            <w:right w:val="none" w:sz="0" w:space="0" w:color="auto"/>
          </w:divBdr>
          <w:divsChild>
            <w:div w:id="12982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557797">
      <w:bodyDiv w:val="1"/>
      <w:marLeft w:val="0"/>
      <w:marRight w:val="0"/>
      <w:marTop w:val="0"/>
      <w:marBottom w:val="0"/>
      <w:divBdr>
        <w:top w:val="none" w:sz="0" w:space="0" w:color="auto"/>
        <w:left w:val="none" w:sz="0" w:space="0" w:color="auto"/>
        <w:bottom w:val="none" w:sz="0" w:space="0" w:color="auto"/>
        <w:right w:val="none" w:sz="0" w:space="0" w:color="auto"/>
      </w:divBdr>
      <w:divsChild>
        <w:div w:id="1452555554">
          <w:marLeft w:val="0"/>
          <w:marRight w:val="0"/>
          <w:marTop w:val="0"/>
          <w:marBottom w:val="0"/>
          <w:divBdr>
            <w:top w:val="none" w:sz="0" w:space="0" w:color="auto"/>
            <w:left w:val="none" w:sz="0" w:space="0" w:color="auto"/>
            <w:bottom w:val="none" w:sz="0" w:space="0" w:color="auto"/>
            <w:right w:val="none" w:sz="0" w:space="0" w:color="auto"/>
          </w:divBdr>
        </w:div>
      </w:divsChild>
    </w:div>
    <w:div w:id="1635214994">
      <w:bodyDiv w:val="1"/>
      <w:marLeft w:val="0"/>
      <w:marRight w:val="0"/>
      <w:marTop w:val="0"/>
      <w:marBottom w:val="0"/>
      <w:divBdr>
        <w:top w:val="none" w:sz="0" w:space="0" w:color="auto"/>
        <w:left w:val="none" w:sz="0" w:space="0" w:color="auto"/>
        <w:bottom w:val="none" w:sz="0" w:space="0" w:color="auto"/>
        <w:right w:val="none" w:sz="0" w:space="0" w:color="auto"/>
      </w:divBdr>
    </w:div>
    <w:div w:id="1636569054">
      <w:bodyDiv w:val="1"/>
      <w:marLeft w:val="0"/>
      <w:marRight w:val="0"/>
      <w:marTop w:val="0"/>
      <w:marBottom w:val="0"/>
      <w:divBdr>
        <w:top w:val="none" w:sz="0" w:space="0" w:color="auto"/>
        <w:left w:val="none" w:sz="0" w:space="0" w:color="auto"/>
        <w:bottom w:val="none" w:sz="0" w:space="0" w:color="auto"/>
        <w:right w:val="none" w:sz="0" w:space="0" w:color="auto"/>
      </w:divBdr>
      <w:divsChild>
        <w:div w:id="690573323">
          <w:marLeft w:val="0"/>
          <w:marRight w:val="0"/>
          <w:marTop w:val="0"/>
          <w:marBottom w:val="0"/>
          <w:divBdr>
            <w:top w:val="none" w:sz="0" w:space="0" w:color="auto"/>
            <w:left w:val="none" w:sz="0" w:space="0" w:color="auto"/>
            <w:bottom w:val="none" w:sz="0" w:space="0" w:color="auto"/>
            <w:right w:val="none" w:sz="0" w:space="0" w:color="auto"/>
          </w:divBdr>
        </w:div>
      </w:divsChild>
    </w:div>
    <w:div w:id="1645960934">
      <w:bodyDiv w:val="1"/>
      <w:marLeft w:val="0"/>
      <w:marRight w:val="0"/>
      <w:marTop w:val="0"/>
      <w:marBottom w:val="0"/>
      <w:divBdr>
        <w:top w:val="none" w:sz="0" w:space="0" w:color="auto"/>
        <w:left w:val="none" w:sz="0" w:space="0" w:color="auto"/>
        <w:bottom w:val="none" w:sz="0" w:space="0" w:color="auto"/>
        <w:right w:val="none" w:sz="0" w:space="0" w:color="auto"/>
      </w:divBdr>
      <w:divsChild>
        <w:div w:id="1932468068">
          <w:marLeft w:val="0"/>
          <w:marRight w:val="0"/>
          <w:marTop w:val="0"/>
          <w:marBottom w:val="0"/>
          <w:divBdr>
            <w:top w:val="none" w:sz="0" w:space="0" w:color="auto"/>
            <w:left w:val="none" w:sz="0" w:space="0" w:color="auto"/>
            <w:bottom w:val="none" w:sz="0" w:space="0" w:color="auto"/>
            <w:right w:val="none" w:sz="0" w:space="0" w:color="auto"/>
          </w:divBdr>
        </w:div>
      </w:divsChild>
    </w:div>
    <w:div w:id="1647781622">
      <w:bodyDiv w:val="1"/>
      <w:marLeft w:val="0"/>
      <w:marRight w:val="0"/>
      <w:marTop w:val="0"/>
      <w:marBottom w:val="0"/>
      <w:divBdr>
        <w:top w:val="none" w:sz="0" w:space="0" w:color="auto"/>
        <w:left w:val="none" w:sz="0" w:space="0" w:color="auto"/>
        <w:bottom w:val="none" w:sz="0" w:space="0" w:color="auto"/>
        <w:right w:val="none" w:sz="0" w:space="0" w:color="auto"/>
      </w:divBdr>
      <w:divsChild>
        <w:div w:id="753208674">
          <w:marLeft w:val="0"/>
          <w:marRight w:val="0"/>
          <w:marTop w:val="0"/>
          <w:marBottom w:val="0"/>
          <w:divBdr>
            <w:top w:val="none" w:sz="0" w:space="0" w:color="auto"/>
            <w:left w:val="none" w:sz="0" w:space="0" w:color="auto"/>
            <w:bottom w:val="none" w:sz="0" w:space="0" w:color="auto"/>
            <w:right w:val="none" w:sz="0" w:space="0" w:color="auto"/>
          </w:divBdr>
        </w:div>
      </w:divsChild>
    </w:div>
    <w:div w:id="1652755755">
      <w:bodyDiv w:val="1"/>
      <w:marLeft w:val="0"/>
      <w:marRight w:val="0"/>
      <w:marTop w:val="0"/>
      <w:marBottom w:val="0"/>
      <w:divBdr>
        <w:top w:val="none" w:sz="0" w:space="0" w:color="auto"/>
        <w:left w:val="none" w:sz="0" w:space="0" w:color="auto"/>
        <w:bottom w:val="none" w:sz="0" w:space="0" w:color="auto"/>
        <w:right w:val="none" w:sz="0" w:space="0" w:color="auto"/>
      </w:divBdr>
    </w:div>
    <w:div w:id="1657297968">
      <w:bodyDiv w:val="1"/>
      <w:marLeft w:val="0"/>
      <w:marRight w:val="0"/>
      <w:marTop w:val="0"/>
      <w:marBottom w:val="0"/>
      <w:divBdr>
        <w:top w:val="none" w:sz="0" w:space="0" w:color="auto"/>
        <w:left w:val="none" w:sz="0" w:space="0" w:color="auto"/>
        <w:bottom w:val="none" w:sz="0" w:space="0" w:color="auto"/>
        <w:right w:val="none" w:sz="0" w:space="0" w:color="auto"/>
      </w:divBdr>
      <w:divsChild>
        <w:div w:id="107815214">
          <w:marLeft w:val="0"/>
          <w:marRight w:val="0"/>
          <w:marTop w:val="0"/>
          <w:marBottom w:val="0"/>
          <w:divBdr>
            <w:top w:val="none" w:sz="0" w:space="0" w:color="auto"/>
            <w:left w:val="none" w:sz="0" w:space="0" w:color="auto"/>
            <w:bottom w:val="none" w:sz="0" w:space="0" w:color="auto"/>
            <w:right w:val="none" w:sz="0" w:space="0" w:color="auto"/>
          </w:divBdr>
        </w:div>
      </w:divsChild>
    </w:div>
    <w:div w:id="1663655933">
      <w:bodyDiv w:val="1"/>
      <w:marLeft w:val="0"/>
      <w:marRight w:val="0"/>
      <w:marTop w:val="0"/>
      <w:marBottom w:val="0"/>
      <w:divBdr>
        <w:top w:val="none" w:sz="0" w:space="0" w:color="auto"/>
        <w:left w:val="none" w:sz="0" w:space="0" w:color="auto"/>
        <w:bottom w:val="none" w:sz="0" w:space="0" w:color="auto"/>
        <w:right w:val="none" w:sz="0" w:space="0" w:color="auto"/>
      </w:divBdr>
      <w:divsChild>
        <w:div w:id="1250575744">
          <w:marLeft w:val="0"/>
          <w:marRight w:val="0"/>
          <w:marTop w:val="0"/>
          <w:marBottom w:val="0"/>
          <w:divBdr>
            <w:top w:val="none" w:sz="0" w:space="0" w:color="auto"/>
            <w:left w:val="none" w:sz="0" w:space="0" w:color="auto"/>
            <w:bottom w:val="none" w:sz="0" w:space="0" w:color="auto"/>
            <w:right w:val="none" w:sz="0" w:space="0" w:color="auto"/>
          </w:divBdr>
        </w:div>
      </w:divsChild>
    </w:div>
    <w:div w:id="1663847395">
      <w:bodyDiv w:val="1"/>
      <w:marLeft w:val="0"/>
      <w:marRight w:val="0"/>
      <w:marTop w:val="0"/>
      <w:marBottom w:val="0"/>
      <w:divBdr>
        <w:top w:val="none" w:sz="0" w:space="0" w:color="auto"/>
        <w:left w:val="none" w:sz="0" w:space="0" w:color="auto"/>
        <w:bottom w:val="none" w:sz="0" w:space="0" w:color="auto"/>
        <w:right w:val="none" w:sz="0" w:space="0" w:color="auto"/>
      </w:divBdr>
      <w:divsChild>
        <w:div w:id="436370325">
          <w:marLeft w:val="0"/>
          <w:marRight w:val="0"/>
          <w:marTop w:val="0"/>
          <w:marBottom w:val="0"/>
          <w:divBdr>
            <w:top w:val="none" w:sz="0" w:space="0" w:color="auto"/>
            <w:left w:val="none" w:sz="0" w:space="0" w:color="auto"/>
            <w:bottom w:val="none" w:sz="0" w:space="0" w:color="auto"/>
            <w:right w:val="none" w:sz="0" w:space="0" w:color="auto"/>
          </w:divBdr>
        </w:div>
        <w:div w:id="928663096">
          <w:marLeft w:val="0"/>
          <w:marRight w:val="0"/>
          <w:marTop w:val="0"/>
          <w:marBottom w:val="0"/>
          <w:divBdr>
            <w:top w:val="none" w:sz="0" w:space="0" w:color="auto"/>
            <w:left w:val="none" w:sz="0" w:space="0" w:color="auto"/>
            <w:bottom w:val="none" w:sz="0" w:space="0" w:color="auto"/>
            <w:right w:val="none" w:sz="0" w:space="0" w:color="auto"/>
          </w:divBdr>
        </w:div>
      </w:divsChild>
    </w:div>
    <w:div w:id="1664624202">
      <w:bodyDiv w:val="1"/>
      <w:marLeft w:val="0"/>
      <w:marRight w:val="0"/>
      <w:marTop w:val="0"/>
      <w:marBottom w:val="0"/>
      <w:divBdr>
        <w:top w:val="none" w:sz="0" w:space="0" w:color="auto"/>
        <w:left w:val="none" w:sz="0" w:space="0" w:color="auto"/>
        <w:bottom w:val="none" w:sz="0" w:space="0" w:color="auto"/>
        <w:right w:val="none" w:sz="0" w:space="0" w:color="auto"/>
      </w:divBdr>
      <w:divsChild>
        <w:div w:id="571042846">
          <w:marLeft w:val="0"/>
          <w:marRight w:val="0"/>
          <w:marTop w:val="0"/>
          <w:marBottom w:val="0"/>
          <w:divBdr>
            <w:top w:val="none" w:sz="0" w:space="0" w:color="auto"/>
            <w:left w:val="none" w:sz="0" w:space="0" w:color="auto"/>
            <w:bottom w:val="none" w:sz="0" w:space="0" w:color="auto"/>
            <w:right w:val="none" w:sz="0" w:space="0" w:color="auto"/>
          </w:divBdr>
        </w:div>
      </w:divsChild>
    </w:div>
    <w:div w:id="1666005844">
      <w:bodyDiv w:val="1"/>
      <w:marLeft w:val="0"/>
      <w:marRight w:val="0"/>
      <w:marTop w:val="0"/>
      <w:marBottom w:val="0"/>
      <w:divBdr>
        <w:top w:val="none" w:sz="0" w:space="0" w:color="auto"/>
        <w:left w:val="none" w:sz="0" w:space="0" w:color="auto"/>
        <w:bottom w:val="none" w:sz="0" w:space="0" w:color="auto"/>
        <w:right w:val="none" w:sz="0" w:space="0" w:color="auto"/>
      </w:divBdr>
      <w:divsChild>
        <w:div w:id="388114324">
          <w:marLeft w:val="0"/>
          <w:marRight w:val="0"/>
          <w:marTop w:val="0"/>
          <w:marBottom w:val="0"/>
          <w:divBdr>
            <w:top w:val="none" w:sz="0" w:space="0" w:color="auto"/>
            <w:left w:val="none" w:sz="0" w:space="0" w:color="auto"/>
            <w:bottom w:val="none" w:sz="0" w:space="0" w:color="auto"/>
            <w:right w:val="none" w:sz="0" w:space="0" w:color="auto"/>
          </w:divBdr>
        </w:div>
      </w:divsChild>
    </w:div>
    <w:div w:id="1671715834">
      <w:bodyDiv w:val="1"/>
      <w:marLeft w:val="0"/>
      <w:marRight w:val="0"/>
      <w:marTop w:val="0"/>
      <w:marBottom w:val="0"/>
      <w:divBdr>
        <w:top w:val="none" w:sz="0" w:space="0" w:color="auto"/>
        <w:left w:val="none" w:sz="0" w:space="0" w:color="auto"/>
        <w:bottom w:val="none" w:sz="0" w:space="0" w:color="auto"/>
        <w:right w:val="none" w:sz="0" w:space="0" w:color="auto"/>
      </w:divBdr>
    </w:div>
    <w:div w:id="1672176781">
      <w:bodyDiv w:val="1"/>
      <w:marLeft w:val="0"/>
      <w:marRight w:val="0"/>
      <w:marTop w:val="0"/>
      <w:marBottom w:val="0"/>
      <w:divBdr>
        <w:top w:val="none" w:sz="0" w:space="0" w:color="auto"/>
        <w:left w:val="none" w:sz="0" w:space="0" w:color="auto"/>
        <w:bottom w:val="none" w:sz="0" w:space="0" w:color="auto"/>
        <w:right w:val="none" w:sz="0" w:space="0" w:color="auto"/>
      </w:divBdr>
    </w:div>
    <w:div w:id="1676036600">
      <w:bodyDiv w:val="1"/>
      <w:marLeft w:val="0"/>
      <w:marRight w:val="0"/>
      <w:marTop w:val="0"/>
      <w:marBottom w:val="0"/>
      <w:divBdr>
        <w:top w:val="none" w:sz="0" w:space="0" w:color="auto"/>
        <w:left w:val="none" w:sz="0" w:space="0" w:color="auto"/>
        <w:bottom w:val="none" w:sz="0" w:space="0" w:color="auto"/>
        <w:right w:val="none" w:sz="0" w:space="0" w:color="auto"/>
      </w:divBdr>
    </w:div>
    <w:div w:id="1682703085">
      <w:bodyDiv w:val="1"/>
      <w:marLeft w:val="0"/>
      <w:marRight w:val="0"/>
      <w:marTop w:val="0"/>
      <w:marBottom w:val="0"/>
      <w:divBdr>
        <w:top w:val="none" w:sz="0" w:space="0" w:color="auto"/>
        <w:left w:val="none" w:sz="0" w:space="0" w:color="auto"/>
        <w:bottom w:val="none" w:sz="0" w:space="0" w:color="auto"/>
        <w:right w:val="none" w:sz="0" w:space="0" w:color="auto"/>
      </w:divBdr>
      <w:divsChild>
        <w:div w:id="979916105">
          <w:marLeft w:val="0"/>
          <w:marRight w:val="0"/>
          <w:marTop w:val="0"/>
          <w:marBottom w:val="0"/>
          <w:divBdr>
            <w:top w:val="none" w:sz="0" w:space="0" w:color="auto"/>
            <w:left w:val="none" w:sz="0" w:space="0" w:color="auto"/>
            <w:bottom w:val="none" w:sz="0" w:space="0" w:color="auto"/>
            <w:right w:val="none" w:sz="0" w:space="0" w:color="auto"/>
          </w:divBdr>
        </w:div>
      </w:divsChild>
    </w:div>
    <w:div w:id="1684627342">
      <w:bodyDiv w:val="1"/>
      <w:marLeft w:val="0"/>
      <w:marRight w:val="0"/>
      <w:marTop w:val="0"/>
      <w:marBottom w:val="0"/>
      <w:divBdr>
        <w:top w:val="none" w:sz="0" w:space="0" w:color="auto"/>
        <w:left w:val="none" w:sz="0" w:space="0" w:color="auto"/>
        <w:bottom w:val="none" w:sz="0" w:space="0" w:color="auto"/>
        <w:right w:val="none" w:sz="0" w:space="0" w:color="auto"/>
      </w:divBdr>
    </w:div>
    <w:div w:id="1687905778">
      <w:bodyDiv w:val="1"/>
      <w:marLeft w:val="0"/>
      <w:marRight w:val="0"/>
      <w:marTop w:val="0"/>
      <w:marBottom w:val="0"/>
      <w:divBdr>
        <w:top w:val="none" w:sz="0" w:space="0" w:color="auto"/>
        <w:left w:val="none" w:sz="0" w:space="0" w:color="auto"/>
        <w:bottom w:val="none" w:sz="0" w:space="0" w:color="auto"/>
        <w:right w:val="none" w:sz="0" w:space="0" w:color="auto"/>
      </w:divBdr>
      <w:divsChild>
        <w:div w:id="1974554659">
          <w:marLeft w:val="0"/>
          <w:marRight w:val="0"/>
          <w:marTop w:val="0"/>
          <w:marBottom w:val="0"/>
          <w:divBdr>
            <w:top w:val="none" w:sz="0" w:space="0" w:color="auto"/>
            <w:left w:val="none" w:sz="0" w:space="0" w:color="auto"/>
            <w:bottom w:val="none" w:sz="0" w:space="0" w:color="auto"/>
            <w:right w:val="none" w:sz="0" w:space="0" w:color="auto"/>
          </w:divBdr>
        </w:div>
      </w:divsChild>
    </w:div>
    <w:div w:id="1695767812">
      <w:bodyDiv w:val="1"/>
      <w:marLeft w:val="0"/>
      <w:marRight w:val="0"/>
      <w:marTop w:val="0"/>
      <w:marBottom w:val="0"/>
      <w:divBdr>
        <w:top w:val="none" w:sz="0" w:space="0" w:color="auto"/>
        <w:left w:val="none" w:sz="0" w:space="0" w:color="auto"/>
        <w:bottom w:val="none" w:sz="0" w:space="0" w:color="auto"/>
        <w:right w:val="none" w:sz="0" w:space="0" w:color="auto"/>
      </w:divBdr>
    </w:div>
    <w:div w:id="1697610450">
      <w:bodyDiv w:val="1"/>
      <w:marLeft w:val="0"/>
      <w:marRight w:val="0"/>
      <w:marTop w:val="0"/>
      <w:marBottom w:val="0"/>
      <w:divBdr>
        <w:top w:val="none" w:sz="0" w:space="0" w:color="auto"/>
        <w:left w:val="none" w:sz="0" w:space="0" w:color="auto"/>
        <w:bottom w:val="none" w:sz="0" w:space="0" w:color="auto"/>
        <w:right w:val="none" w:sz="0" w:space="0" w:color="auto"/>
      </w:divBdr>
      <w:divsChild>
        <w:div w:id="260915536">
          <w:marLeft w:val="0"/>
          <w:marRight w:val="0"/>
          <w:marTop w:val="0"/>
          <w:marBottom w:val="0"/>
          <w:divBdr>
            <w:top w:val="none" w:sz="0" w:space="0" w:color="auto"/>
            <w:left w:val="none" w:sz="0" w:space="0" w:color="auto"/>
            <w:bottom w:val="none" w:sz="0" w:space="0" w:color="auto"/>
            <w:right w:val="none" w:sz="0" w:space="0" w:color="auto"/>
          </w:divBdr>
        </w:div>
        <w:div w:id="550772688">
          <w:marLeft w:val="0"/>
          <w:marRight w:val="0"/>
          <w:marTop w:val="0"/>
          <w:marBottom w:val="0"/>
          <w:divBdr>
            <w:top w:val="none" w:sz="0" w:space="0" w:color="auto"/>
            <w:left w:val="none" w:sz="0" w:space="0" w:color="auto"/>
            <w:bottom w:val="none" w:sz="0" w:space="0" w:color="auto"/>
            <w:right w:val="none" w:sz="0" w:space="0" w:color="auto"/>
          </w:divBdr>
        </w:div>
        <w:div w:id="861866864">
          <w:marLeft w:val="0"/>
          <w:marRight w:val="0"/>
          <w:marTop w:val="0"/>
          <w:marBottom w:val="0"/>
          <w:divBdr>
            <w:top w:val="none" w:sz="0" w:space="0" w:color="auto"/>
            <w:left w:val="none" w:sz="0" w:space="0" w:color="auto"/>
            <w:bottom w:val="none" w:sz="0" w:space="0" w:color="auto"/>
            <w:right w:val="none" w:sz="0" w:space="0" w:color="auto"/>
          </w:divBdr>
        </w:div>
        <w:div w:id="1065227632">
          <w:marLeft w:val="0"/>
          <w:marRight w:val="0"/>
          <w:marTop w:val="0"/>
          <w:marBottom w:val="0"/>
          <w:divBdr>
            <w:top w:val="none" w:sz="0" w:space="0" w:color="auto"/>
            <w:left w:val="none" w:sz="0" w:space="0" w:color="auto"/>
            <w:bottom w:val="none" w:sz="0" w:space="0" w:color="auto"/>
            <w:right w:val="none" w:sz="0" w:space="0" w:color="auto"/>
          </w:divBdr>
        </w:div>
        <w:div w:id="1423449915">
          <w:marLeft w:val="0"/>
          <w:marRight w:val="0"/>
          <w:marTop w:val="0"/>
          <w:marBottom w:val="0"/>
          <w:divBdr>
            <w:top w:val="none" w:sz="0" w:space="0" w:color="auto"/>
            <w:left w:val="none" w:sz="0" w:space="0" w:color="auto"/>
            <w:bottom w:val="none" w:sz="0" w:space="0" w:color="auto"/>
            <w:right w:val="none" w:sz="0" w:space="0" w:color="auto"/>
          </w:divBdr>
        </w:div>
        <w:div w:id="1703289189">
          <w:marLeft w:val="0"/>
          <w:marRight w:val="0"/>
          <w:marTop w:val="0"/>
          <w:marBottom w:val="0"/>
          <w:divBdr>
            <w:top w:val="none" w:sz="0" w:space="0" w:color="auto"/>
            <w:left w:val="none" w:sz="0" w:space="0" w:color="auto"/>
            <w:bottom w:val="none" w:sz="0" w:space="0" w:color="auto"/>
            <w:right w:val="none" w:sz="0" w:space="0" w:color="auto"/>
          </w:divBdr>
        </w:div>
        <w:div w:id="1995529349">
          <w:marLeft w:val="0"/>
          <w:marRight w:val="0"/>
          <w:marTop w:val="0"/>
          <w:marBottom w:val="0"/>
          <w:divBdr>
            <w:top w:val="none" w:sz="0" w:space="0" w:color="auto"/>
            <w:left w:val="none" w:sz="0" w:space="0" w:color="auto"/>
            <w:bottom w:val="none" w:sz="0" w:space="0" w:color="auto"/>
            <w:right w:val="none" w:sz="0" w:space="0" w:color="auto"/>
          </w:divBdr>
        </w:div>
      </w:divsChild>
    </w:div>
    <w:div w:id="1697846828">
      <w:bodyDiv w:val="1"/>
      <w:marLeft w:val="0"/>
      <w:marRight w:val="0"/>
      <w:marTop w:val="0"/>
      <w:marBottom w:val="0"/>
      <w:divBdr>
        <w:top w:val="none" w:sz="0" w:space="0" w:color="auto"/>
        <w:left w:val="none" w:sz="0" w:space="0" w:color="auto"/>
        <w:bottom w:val="none" w:sz="0" w:space="0" w:color="auto"/>
        <w:right w:val="none" w:sz="0" w:space="0" w:color="auto"/>
      </w:divBdr>
      <w:divsChild>
        <w:div w:id="1532768742">
          <w:marLeft w:val="0"/>
          <w:marRight w:val="0"/>
          <w:marTop w:val="0"/>
          <w:marBottom w:val="0"/>
          <w:divBdr>
            <w:top w:val="none" w:sz="0" w:space="0" w:color="auto"/>
            <w:left w:val="none" w:sz="0" w:space="0" w:color="auto"/>
            <w:bottom w:val="none" w:sz="0" w:space="0" w:color="auto"/>
            <w:right w:val="none" w:sz="0" w:space="0" w:color="auto"/>
          </w:divBdr>
        </w:div>
      </w:divsChild>
    </w:div>
    <w:div w:id="1704014621">
      <w:bodyDiv w:val="1"/>
      <w:marLeft w:val="0"/>
      <w:marRight w:val="0"/>
      <w:marTop w:val="0"/>
      <w:marBottom w:val="0"/>
      <w:divBdr>
        <w:top w:val="none" w:sz="0" w:space="0" w:color="auto"/>
        <w:left w:val="none" w:sz="0" w:space="0" w:color="auto"/>
        <w:bottom w:val="none" w:sz="0" w:space="0" w:color="auto"/>
        <w:right w:val="none" w:sz="0" w:space="0" w:color="auto"/>
      </w:divBdr>
      <w:divsChild>
        <w:div w:id="18775819">
          <w:marLeft w:val="0"/>
          <w:marRight w:val="0"/>
          <w:marTop w:val="0"/>
          <w:marBottom w:val="0"/>
          <w:divBdr>
            <w:top w:val="none" w:sz="0" w:space="0" w:color="auto"/>
            <w:left w:val="none" w:sz="0" w:space="0" w:color="auto"/>
            <w:bottom w:val="none" w:sz="0" w:space="0" w:color="auto"/>
            <w:right w:val="none" w:sz="0" w:space="0" w:color="auto"/>
          </w:divBdr>
        </w:div>
      </w:divsChild>
    </w:div>
    <w:div w:id="1706102482">
      <w:bodyDiv w:val="1"/>
      <w:marLeft w:val="0"/>
      <w:marRight w:val="0"/>
      <w:marTop w:val="0"/>
      <w:marBottom w:val="0"/>
      <w:divBdr>
        <w:top w:val="none" w:sz="0" w:space="0" w:color="auto"/>
        <w:left w:val="none" w:sz="0" w:space="0" w:color="auto"/>
        <w:bottom w:val="none" w:sz="0" w:space="0" w:color="auto"/>
        <w:right w:val="none" w:sz="0" w:space="0" w:color="auto"/>
      </w:divBdr>
      <w:divsChild>
        <w:div w:id="622544353">
          <w:marLeft w:val="0"/>
          <w:marRight w:val="0"/>
          <w:marTop w:val="0"/>
          <w:marBottom w:val="0"/>
          <w:divBdr>
            <w:top w:val="none" w:sz="0" w:space="0" w:color="auto"/>
            <w:left w:val="none" w:sz="0" w:space="0" w:color="auto"/>
            <w:bottom w:val="none" w:sz="0" w:space="0" w:color="auto"/>
            <w:right w:val="none" w:sz="0" w:space="0" w:color="auto"/>
          </w:divBdr>
        </w:div>
      </w:divsChild>
    </w:div>
    <w:div w:id="1706178548">
      <w:bodyDiv w:val="1"/>
      <w:marLeft w:val="0"/>
      <w:marRight w:val="0"/>
      <w:marTop w:val="0"/>
      <w:marBottom w:val="0"/>
      <w:divBdr>
        <w:top w:val="none" w:sz="0" w:space="0" w:color="auto"/>
        <w:left w:val="none" w:sz="0" w:space="0" w:color="auto"/>
        <w:bottom w:val="none" w:sz="0" w:space="0" w:color="auto"/>
        <w:right w:val="none" w:sz="0" w:space="0" w:color="auto"/>
      </w:divBdr>
      <w:divsChild>
        <w:div w:id="1959556313">
          <w:marLeft w:val="0"/>
          <w:marRight w:val="0"/>
          <w:marTop w:val="0"/>
          <w:marBottom w:val="0"/>
          <w:divBdr>
            <w:top w:val="none" w:sz="0" w:space="0" w:color="auto"/>
            <w:left w:val="none" w:sz="0" w:space="0" w:color="auto"/>
            <w:bottom w:val="none" w:sz="0" w:space="0" w:color="auto"/>
            <w:right w:val="none" w:sz="0" w:space="0" w:color="auto"/>
          </w:divBdr>
        </w:div>
      </w:divsChild>
    </w:div>
    <w:div w:id="1709522060">
      <w:bodyDiv w:val="1"/>
      <w:marLeft w:val="0"/>
      <w:marRight w:val="0"/>
      <w:marTop w:val="0"/>
      <w:marBottom w:val="0"/>
      <w:divBdr>
        <w:top w:val="none" w:sz="0" w:space="0" w:color="auto"/>
        <w:left w:val="none" w:sz="0" w:space="0" w:color="auto"/>
        <w:bottom w:val="none" w:sz="0" w:space="0" w:color="auto"/>
        <w:right w:val="none" w:sz="0" w:space="0" w:color="auto"/>
      </w:divBdr>
      <w:divsChild>
        <w:div w:id="556859835">
          <w:marLeft w:val="0"/>
          <w:marRight w:val="0"/>
          <w:marTop w:val="0"/>
          <w:marBottom w:val="0"/>
          <w:divBdr>
            <w:top w:val="none" w:sz="0" w:space="0" w:color="auto"/>
            <w:left w:val="none" w:sz="0" w:space="0" w:color="auto"/>
            <w:bottom w:val="none" w:sz="0" w:space="0" w:color="auto"/>
            <w:right w:val="none" w:sz="0" w:space="0" w:color="auto"/>
          </w:divBdr>
        </w:div>
      </w:divsChild>
    </w:div>
    <w:div w:id="1709719509">
      <w:bodyDiv w:val="1"/>
      <w:marLeft w:val="0"/>
      <w:marRight w:val="0"/>
      <w:marTop w:val="0"/>
      <w:marBottom w:val="0"/>
      <w:divBdr>
        <w:top w:val="none" w:sz="0" w:space="0" w:color="auto"/>
        <w:left w:val="none" w:sz="0" w:space="0" w:color="auto"/>
        <w:bottom w:val="none" w:sz="0" w:space="0" w:color="auto"/>
        <w:right w:val="none" w:sz="0" w:space="0" w:color="auto"/>
      </w:divBdr>
      <w:divsChild>
        <w:div w:id="1512719461">
          <w:marLeft w:val="0"/>
          <w:marRight w:val="0"/>
          <w:marTop w:val="0"/>
          <w:marBottom w:val="0"/>
          <w:divBdr>
            <w:top w:val="none" w:sz="0" w:space="0" w:color="auto"/>
            <w:left w:val="none" w:sz="0" w:space="0" w:color="auto"/>
            <w:bottom w:val="none" w:sz="0" w:space="0" w:color="auto"/>
            <w:right w:val="none" w:sz="0" w:space="0" w:color="auto"/>
          </w:divBdr>
        </w:div>
        <w:div w:id="2118286664">
          <w:marLeft w:val="0"/>
          <w:marRight w:val="0"/>
          <w:marTop w:val="0"/>
          <w:marBottom w:val="0"/>
          <w:divBdr>
            <w:top w:val="none" w:sz="0" w:space="0" w:color="auto"/>
            <w:left w:val="none" w:sz="0" w:space="0" w:color="auto"/>
            <w:bottom w:val="none" w:sz="0" w:space="0" w:color="auto"/>
            <w:right w:val="none" w:sz="0" w:space="0" w:color="auto"/>
          </w:divBdr>
        </w:div>
      </w:divsChild>
    </w:div>
    <w:div w:id="1714957405">
      <w:bodyDiv w:val="1"/>
      <w:marLeft w:val="0"/>
      <w:marRight w:val="0"/>
      <w:marTop w:val="0"/>
      <w:marBottom w:val="0"/>
      <w:divBdr>
        <w:top w:val="none" w:sz="0" w:space="0" w:color="auto"/>
        <w:left w:val="none" w:sz="0" w:space="0" w:color="auto"/>
        <w:bottom w:val="none" w:sz="0" w:space="0" w:color="auto"/>
        <w:right w:val="none" w:sz="0" w:space="0" w:color="auto"/>
      </w:divBdr>
    </w:div>
    <w:div w:id="1715040343">
      <w:bodyDiv w:val="1"/>
      <w:marLeft w:val="0"/>
      <w:marRight w:val="0"/>
      <w:marTop w:val="0"/>
      <w:marBottom w:val="0"/>
      <w:divBdr>
        <w:top w:val="none" w:sz="0" w:space="0" w:color="auto"/>
        <w:left w:val="none" w:sz="0" w:space="0" w:color="auto"/>
        <w:bottom w:val="none" w:sz="0" w:space="0" w:color="auto"/>
        <w:right w:val="none" w:sz="0" w:space="0" w:color="auto"/>
      </w:divBdr>
    </w:div>
    <w:div w:id="1715081793">
      <w:bodyDiv w:val="1"/>
      <w:marLeft w:val="0"/>
      <w:marRight w:val="0"/>
      <w:marTop w:val="0"/>
      <w:marBottom w:val="0"/>
      <w:divBdr>
        <w:top w:val="none" w:sz="0" w:space="0" w:color="auto"/>
        <w:left w:val="none" w:sz="0" w:space="0" w:color="auto"/>
        <w:bottom w:val="none" w:sz="0" w:space="0" w:color="auto"/>
        <w:right w:val="none" w:sz="0" w:space="0" w:color="auto"/>
      </w:divBdr>
    </w:div>
    <w:div w:id="1724408344">
      <w:bodyDiv w:val="1"/>
      <w:marLeft w:val="0"/>
      <w:marRight w:val="0"/>
      <w:marTop w:val="0"/>
      <w:marBottom w:val="0"/>
      <w:divBdr>
        <w:top w:val="none" w:sz="0" w:space="0" w:color="auto"/>
        <w:left w:val="none" w:sz="0" w:space="0" w:color="auto"/>
        <w:bottom w:val="none" w:sz="0" w:space="0" w:color="auto"/>
        <w:right w:val="none" w:sz="0" w:space="0" w:color="auto"/>
      </w:divBdr>
      <w:divsChild>
        <w:div w:id="2112506801">
          <w:marLeft w:val="0"/>
          <w:marRight w:val="0"/>
          <w:marTop w:val="0"/>
          <w:marBottom w:val="0"/>
          <w:divBdr>
            <w:top w:val="none" w:sz="0" w:space="0" w:color="auto"/>
            <w:left w:val="none" w:sz="0" w:space="0" w:color="auto"/>
            <w:bottom w:val="none" w:sz="0" w:space="0" w:color="auto"/>
            <w:right w:val="none" w:sz="0" w:space="0" w:color="auto"/>
          </w:divBdr>
        </w:div>
      </w:divsChild>
    </w:div>
    <w:div w:id="1727410045">
      <w:bodyDiv w:val="1"/>
      <w:marLeft w:val="0"/>
      <w:marRight w:val="0"/>
      <w:marTop w:val="0"/>
      <w:marBottom w:val="0"/>
      <w:divBdr>
        <w:top w:val="none" w:sz="0" w:space="0" w:color="auto"/>
        <w:left w:val="none" w:sz="0" w:space="0" w:color="auto"/>
        <w:bottom w:val="none" w:sz="0" w:space="0" w:color="auto"/>
        <w:right w:val="none" w:sz="0" w:space="0" w:color="auto"/>
      </w:divBdr>
    </w:div>
    <w:div w:id="1727679158">
      <w:bodyDiv w:val="1"/>
      <w:marLeft w:val="0"/>
      <w:marRight w:val="0"/>
      <w:marTop w:val="0"/>
      <w:marBottom w:val="0"/>
      <w:divBdr>
        <w:top w:val="none" w:sz="0" w:space="0" w:color="auto"/>
        <w:left w:val="none" w:sz="0" w:space="0" w:color="auto"/>
        <w:bottom w:val="none" w:sz="0" w:space="0" w:color="auto"/>
        <w:right w:val="none" w:sz="0" w:space="0" w:color="auto"/>
      </w:divBdr>
      <w:divsChild>
        <w:div w:id="777262201">
          <w:marLeft w:val="0"/>
          <w:marRight w:val="0"/>
          <w:marTop w:val="0"/>
          <w:marBottom w:val="0"/>
          <w:divBdr>
            <w:top w:val="none" w:sz="0" w:space="0" w:color="auto"/>
            <w:left w:val="none" w:sz="0" w:space="0" w:color="auto"/>
            <w:bottom w:val="none" w:sz="0" w:space="0" w:color="auto"/>
            <w:right w:val="none" w:sz="0" w:space="0" w:color="auto"/>
          </w:divBdr>
        </w:div>
      </w:divsChild>
    </w:div>
    <w:div w:id="1728066631">
      <w:bodyDiv w:val="1"/>
      <w:marLeft w:val="0"/>
      <w:marRight w:val="0"/>
      <w:marTop w:val="0"/>
      <w:marBottom w:val="0"/>
      <w:divBdr>
        <w:top w:val="none" w:sz="0" w:space="0" w:color="auto"/>
        <w:left w:val="none" w:sz="0" w:space="0" w:color="auto"/>
        <w:bottom w:val="none" w:sz="0" w:space="0" w:color="auto"/>
        <w:right w:val="none" w:sz="0" w:space="0" w:color="auto"/>
      </w:divBdr>
      <w:divsChild>
        <w:div w:id="2129618363">
          <w:marLeft w:val="0"/>
          <w:marRight w:val="0"/>
          <w:marTop w:val="0"/>
          <w:marBottom w:val="0"/>
          <w:divBdr>
            <w:top w:val="none" w:sz="0" w:space="0" w:color="auto"/>
            <w:left w:val="none" w:sz="0" w:space="0" w:color="auto"/>
            <w:bottom w:val="none" w:sz="0" w:space="0" w:color="auto"/>
            <w:right w:val="none" w:sz="0" w:space="0" w:color="auto"/>
          </w:divBdr>
        </w:div>
      </w:divsChild>
    </w:div>
    <w:div w:id="1729104974">
      <w:bodyDiv w:val="1"/>
      <w:marLeft w:val="0"/>
      <w:marRight w:val="0"/>
      <w:marTop w:val="0"/>
      <w:marBottom w:val="0"/>
      <w:divBdr>
        <w:top w:val="none" w:sz="0" w:space="0" w:color="auto"/>
        <w:left w:val="none" w:sz="0" w:space="0" w:color="auto"/>
        <w:bottom w:val="none" w:sz="0" w:space="0" w:color="auto"/>
        <w:right w:val="none" w:sz="0" w:space="0" w:color="auto"/>
      </w:divBdr>
      <w:divsChild>
        <w:div w:id="113715479">
          <w:marLeft w:val="0"/>
          <w:marRight w:val="0"/>
          <w:marTop w:val="0"/>
          <w:marBottom w:val="0"/>
          <w:divBdr>
            <w:top w:val="none" w:sz="0" w:space="0" w:color="auto"/>
            <w:left w:val="none" w:sz="0" w:space="0" w:color="auto"/>
            <w:bottom w:val="none" w:sz="0" w:space="0" w:color="auto"/>
            <w:right w:val="none" w:sz="0" w:space="0" w:color="auto"/>
          </w:divBdr>
        </w:div>
      </w:divsChild>
    </w:div>
    <w:div w:id="1737624071">
      <w:bodyDiv w:val="1"/>
      <w:marLeft w:val="0"/>
      <w:marRight w:val="0"/>
      <w:marTop w:val="0"/>
      <w:marBottom w:val="0"/>
      <w:divBdr>
        <w:top w:val="none" w:sz="0" w:space="0" w:color="auto"/>
        <w:left w:val="none" w:sz="0" w:space="0" w:color="auto"/>
        <w:bottom w:val="none" w:sz="0" w:space="0" w:color="auto"/>
        <w:right w:val="none" w:sz="0" w:space="0" w:color="auto"/>
      </w:divBdr>
    </w:div>
    <w:div w:id="1740056368">
      <w:bodyDiv w:val="1"/>
      <w:marLeft w:val="0"/>
      <w:marRight w:val="0"/>
      <w:marTop w:val="0"/>
      <w:marBottom w:val="0"/>
      <w:divBdr>
        <w:top w:val="none" w:sz="0" w:space="0" w:color="auto"/>
        <w:left w:val="none" w:sz="0" w:space="0" w:color="auto"/>
        <w:bottom w:val="none" w:sz="0" w:space="0" w:color="auto"/>
        <w:right w:val="none" w:sz="0" w:space="0" w:color="auto"/>
      </w:divBdr>
    </w:div>
    <w:div w:id="1741176748">
      <w:bodyDiv w:val="1"/>
      <w:marLeft w:val="0"/>
      <w:marRight w:val="0"/>
      <w:marTop w:val="0"/>
      <w:marBottom w:val="0"/>
      <w:divBdr>
        <w:top w:val="none" w:sz="0" w:space="0" w:color="auto"/>
        <w:left w:val="none" w:sz="0" w:space="0" w:color="auto"/>
        <w:bottom w:val="none" w:sz="0" w:space="0" w:color="auto"/>
        <w:right w:val="none" w:sz="0" w:space="0" w:color="auto"/>
      </w:divBdr>
    </w:div>
    <w:div w:id="1741831773">
      <w:bodyDiv w:val="1"/>
      <w:marLeft w:val="0"/>
      <w:marRight w:val="0"/>
      <w:marTop w:val="0"/>
      <w:marBottom w:val="0"/>
      <w:divBdr>
        <w:top w:val="none" w:sz="0" w:space="0" w:color="auto"/>
        <w:left w:val="none" w:sz="0" w:space="0" w:color="auto"/>
        <w:bottom w:val="none" w:sz="0" w:space="0" w:color="auto"/>
        <w:right w:val="none" w:sz="0" w:space="0" w:color="auto"/>
      </w:divBdr>
      <w:divsChild>
        <w:div w:id="2104253269">
          <w:marLeft w:val="0"/>
          <w:marRight w:val="0"/>
          <w:marTop w:val="0"/>
          <w:marBottom w:val="0"/>
          <w:divBdr>
            <w:top w:val="none" w:sz="0" w:space="0" w:color="auto"/>
            <w:left w:val="none" w:sz="0" w:space="0" w:color="auto"/>
            <w:bottom w:val="none" w:sz="0" w:space="0" w:color="auto"/>
            <w:right w:val="none" w:sz="0" w:space="0" w:color="auto"/>
          </w:divBdr>
        </w:div>
      </w:divsChild>
    </w:div>
    <w:div w:id="1745294103">
      <w:bodyDiv w:val="1"/>
      <w:marLeft w:val="0"/>
      <w:marRight w:val="0"/>
      <w:marTop w:val="0"/>
      <w:marBottom w:val="0"/>
      <w:divBdr>
        <w:top w:val="none" w:sz="0" w:space="0" w:color="auto"/>
        <w:left w:val="none" w:sz="0" w:space="0" w:color="auto"/>
        <w:bottom w:val="none" w:sz="0" w:space="0" w:color="auto"/>
        <w:right w:val="none" w:sz="0" w:space="0" w:color="auto"/>
      </w:divBdr>
      <w:divsChild>
        <w:div w:id="192231554">
          <w:marLeft w:val="0"/>
          <w:marRight w:val="0"/>
          <w:marTop w:val="0"/>
          <w:marBottom w:val="0"/>
          <w:divBdr>
            <w:top w:val="none" w:sz="0" w:space="0" w:color="auto"/>
            <w:left w:val="none" w:sz="0" w:space="0" w:color="auto"/>
            <w:bottom w:val="none" w:sz="0" w:space="0" w:color="auto"/>
            <w:right w:val="none" w:sz="0" w:space="0" w:color="auto"/>
          </w:divBdr>
        </w:div>
      </w:divsChild>
    </w:div>
    <w:div w:id="1746561981">
      <w:bodyDiv w:val="1"/>
      <w:marLeft w:val="0"/>
      <w:marRight w:val="0"/>
      <w:marTop w:val="0"/>
      <w:marBottom w:val="0"/>
      <w:divBdr>
        <w:top w:val="none" w:sz="0" w:space="0" w:color="auto"/>
        <w:left w:val="none" w:sz="0" w:space="0" w:color="auto"/>
        <w:bottom w:val="none" w:sz="0" w:space="0" w:color="auto"/>
        <w:right w:val="none" w:sz="0" w:space="0" w:color="auto"/>
      </w:divBdr>
      <w:divsChild>
        <w:div w:id="1906840503">
          <w:marLeft w:val="0"/>
          <w:marRight w:val="0"/>
          <w:marTop w:val="0"/>
          <w:marBottom w:val="0"/>
          <w:divBdr>
            <w:top w:val="none" w:sz="0" w:space="0" w:color="auto"/>
            <w:left w:val="none" w:sz="0" w:space="0" w:color="auto"/>
            <w:bottom w:val="none" w:sz="0" w:space="0" w:color="auto"/>
            <w:right w:val="none" w:sz="0" w:space="0" w:color="auto"/>
          </w:divBdr>
        </w:div>
      </w:divsChild>
    </w:div>
    <w:div w:id="1750809730">
      <w:bodyDiv w:val="1"/>
      <w:marLeft w:val="0"/>
      <w:marRight w:val="0"/>
      <w:marTop w:val="0"/>
      <w:marBottom w:val="0"/>
      <w:divBdr>
        <w:top w:val="none" w:sz="0" w:space="0" w:color="auto"/>
        <w:left w:val="none" w:sz="0" w:space="0" w:color="auto"/>
        <w:bottom w:val="none" w:sz="0" w:space="0" w:color="auto"/>
        <w:right w:val="none" w:sz="0" w:space="0" w:color="auto"/>
      </w:divBdr>
      <w:divsChild>
        <w:div w:id="1842507176">
          <w:marLeft w:val="0"/>
          <w:marRight w:val="0"/>
          <w:marTop w:val="0"/>
          <w:marBottom w:val="0"/>
          <w:divBdr>
            <w:top w:val="none" w:sz="0" w:space="0" w:color="auto"/>
            <w:left w:val="none" w:sz="0" w:space="0" w:color="auto"/>
            <w:bottom w:val="none" w:sz="0" w:space="0" w:color="auto"/>
            <w:right w:val="none" w:sz="0" w:space="0" w:color="auto"/>
          </w:divBdr>
        </w:div>
      </w:divsChild>
    </w:div>
    <w:div w:id="1751581698">
      <w:bodyDiv w:val="1"/>
      <w:marLeft w:val="0"/>
      <w:marRight w:val="0"/>
      <w:marTop w:val="0"/>
      <w:marBottom w:val="0"/>
      <w:divBdr>
        <w:top w:val="none" w:sz="0" w:space="0" w:color="auto"/>
        <w:left w:val="none" w:sz="0" w:space="0" w:color="auto"/>
        <w:bottom w:val="none" w:sz="0" w:space="0" w:color="auto"/>
        <w:right w:val="none" w:sz="0" w:space="0" w:color="auto"/>
      </w:divBdr>
      <w:divsChild>
        <w:div w:id="1991858902">
          <w:marLeft w:val="0"/>
          <w:marRight w:val="0"/>
          <w:marTop w:val="0"/>
          <w:marBottom w:val="0"/>
          <w:divBdr>
            <w:top w:val="none" w:sz="0" w:space="0" w:color="auto"/>
            <w:left w:val="none" w:sz="0" w:space="0" w:color="auto"/>
            <w:bottom w:val="none" w:sz="0" w:space="0" w:color="auto"/>
            <w:right w:val="none" w:sz="0" w:space="0" w:color="auto"/>
          </w:divBdr>
        </w:div>
      </w:divsChild>
    </w:div>
    <w:div w:id="1755010902">
      <w:bodyDiv w:val="1"/>
      <w:marLeft w:val="0"/>
      <w:marRight w:val="0"/>
      <w:marTop w:val="0"/>
      <w:marBottom w:val="0"/>
      <w:divBdr>
        <w:top w:val="none" w:sz="0" w:space="0" w:color="auto"/>
        <w:left w:val="none" w:sz="0" w:space="0" w:color="auto"/>
        <w:bottom w:val="none" w:sz="0" w:space="0" w:color="auto"/>
        <w:right w:val="none" w:sz="0" w:space="0" w:color="auto"/>
      </w:divBdr>
    </w:div>
    <w:div w:id="1757826748">
      <w:bodyDiv w:val="1"/>
      <w:marLeft w:val="0"/>
      <w:marRight w:val="0"/>
      <w:marTop w:val="0"/>
      <w:marBottom w:val="0"/>
      <w:divBdr>
        <w:top w:val="none" w:sz="0" w:space="0" w:color="auto"/>
        <w:left w:val="none" w:sz="0" w:space="0" w:color="auto"/>
        <w:bottom w:val="none" w:sz="0" w:space="0" w:color="auto"/>
        <w:right w:val="none" w:sz="0" w:space="0" w:color="auto"/>
      </w:divBdr>
    </w:div>
    <w:div w:id="175952250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55">
          <w:marLeft w:val="0"/>
          <w:marRight w:val="0"/>
          <w:marTop w:val="0"/>
          <w:marBottom w:val="0"/>
          <w:divBdr>
            <w:top w:val="none" w:sz="0" w:space="0" w:color="auto"/>
            <w:left w:val="none" w:sz="0" w:space="0" w:color="auto"/>
            <w:bottom w:val="none" w:sz="0" w:space="0" w:color="auto"/>
            <w:right w:val="none" w:sz="0" w:space="0" w:color="auto"/>
          </w:divBdr>
        </w:div>
      </w:divsChild>
    </w:div>
    <w:div w:id="1763141462">
      <w:bodyDiv w:val="1"/>
      <w:marLeft w:val="0"/>
      <w:marRight w:val="0"/>
      <w:marTop w:val="0"/>
      <w:marBottom w:val="0"/>
      <w:divBdr>
        <w:top w:val="none" w:sz="0" w:space="0" w:color="auto"/>
        <w:left w:val="none" w:sz="0" w:space="0" w:color="auto"/>
        <w:bottom w:val="none" w:sz="0" w:space="0" w:color="auto"/>
        <w:right w:val="none" w:sz="0" w:space="0" w:color="auto"/>
      </w:divBdr>
      <w:divsChild>
        <w:div w:id="1409570501">
          <w:marLeft w:val="0"/>
          <w:marRight w:val="0"/>
          <w:marTop w:val="0"/>
          <w:marBottom w:val="0"/>
          <w:divBdr>
            <w:top w:val="none" w:sz="0" w:space="0" w:color="auto"/>
            <w:left w:val="none" w:sz="0" w:space="0" w:color="auto"/>
            <w:bottom w:val="none" w:sz="0" w:space="0" w:color="auto"/>
            <w:right w:val="none" w:sz="0" w:space="0" w:color="auto"/>
          </w:divBdr>
        </w:div>
      </w:divsChild>
    </w:div>
    <w:div w:id="1767648055">
      <w:bodyDiv w:val="1"/>
      <w:marLeft w:val="0"/>
      <w:marRight w:val="0"/>
      <w:marTop w:val="0"/>
      <w:marBottom w:val="0"/>
      <w:divBdr>
        <w:top w:val="none" w:sz="0" w:space="0" w:color="auto"/>
        <w:left w:val="none" w:sz="0" w:space="0" w:color="auto"/>
        <w:bottom w:val="none" w:sz="0" w:space="0" w:color="auto"/>
        <w:right w:val="none" w:sz="0" w:space="0" w:color="auto"/>
      </w:divBdr>
      <w:divsChild>
        <w:div w:id="1680039738">
          <w:marLeft w:val="0"/>
          <w:marRight w:val="0"/>
          <w:marTop w:val="0"/>
          <w:marBottom w:val="0"/>
          <w:divBdr>
            <w:top w:val="none" w:sz="0" w:space="0" w:color="auto"/>
            <w:left w:val="none" w:sz="0" w:space="0" w:color="auto"/>
            <w:bottom w:val="none" w:sz="0" w:space="0" w:color="auto"/>
            <w:right w:val="none" w:sz="0" w:space="0" w:color="auto"/>
          </w:divBdr>
        </w:div>
      </w:divsChild>
    </w:div>
    <w:div w:id="1768381833">
      <w:bodyDiv w:val="1"/>
      <w:marLeft w:val="0"/>
      <w:marRight w:val="0"/>
      <w:marTop w:val="0"/>
      <w:marBottom w:val="0"/>
      <w:divBdr>
        <w:top w:val="none" w:sz="0" w:space="0" w:color="auto"/>
        <w:left w:val="none" w:sz="0" w:space="0" w:color="auto"/>
        <w:bottom w:val="none" w:sz="0" w:space="0" w:color="auto"/>
        <w:right w:val="none" w:sz="0" w:space="0" w:color="auto"/>
      </w:divBdr>
      <w:divsChild>
        <w:div w:id="544021687">
          <w:marLeft w:val="0"/>
          <w:marRight w:val="0"/>
          <w:marTop w:val="0"/>
          <w:marBottom w:val="0"/>
          <w:divBdr>
            <w:top w:val="none" w:sz="0" w:space="0" w:color="auto"/>
            <w:left w:val="none" w:sz="0" w:space="0" w:color="auto"/>
            <w:bottom w:val="none" w:sz="0" w:space="0" w:color="auto"/>
            <w:right w:val="none" w:sz="0" w:space="0" w:color="auto"/>
          </w:divBdr>
        </w:div>
        <w:div w:id="799762567">
          <w:marLeft w:val="0"/>
          <w:marRight w:val="0"/>
          <w:marTop w:val="0"/>
          <w:marBottom w:val="0"/>
          <w:divBdr>
            <w:top w:val="none" w:sz="0" w:space="0" w:color="auto"/>
            <w:left w:val="none" w:sz="0" w:space="0" w:color="auto"/>
            <w:bottom w:val="none" w:sz="0" w:space="0" w:color="auto"/>
            <w:right w:val="none" w:sz="0" w:space="0" w:color="auto"/>
          </w:divBdr>
        </w:div>
        <w:div w:id="866212273">
          <w:marLeft w:val="0"/>
          <w:marRight w:val="0"/>
          <w:marTop w:val="0"/>
          <w:marBottom w:val="0"/>
          <w:divBdr>
            <w:top w:val="none" w:sz="0" w:space="0" w:color="auto"/>
            <w:left w:val="none" w:sz="0" w:space="0" w:color="auto"/>
            <w:bottom w:val="none" w:sz="0" w:space="0" w:color="auto"/>
            <w:right w:val="none" w:sz="0" w:space="0" w:color="auto"/>
          </w:divBdr>
        </w:div>
        <w:div w:id="1025910158">
          <w:marLeft w:val="0"/>
          <w:marRight w:val="0"/>
          <w:marTop w:val="0"/>
          <w:marBottom w:val="0"/>
          <w:divBdr>
            <w:top w:val="none" w:sz="0" w:space="0" w:color="auto"/>
            <w:left w:val="none" w:sz="0" w:space="0" w:color="auto"/>
            <w:bottom w:val="none" w:sz="0" w:space="0" w:color="auto"/>
            <w:right w:val="none" w:sz="0" w:space="0" w:color="auto"/>
          </w:divBdr>
        </w:div>
        <w:div w:id="1066879203">
          <w:marLeft w:val="0"/>
          <w:marRight w:val="0"/>
          <w:marTop w:val="0"/>
          <w:marBottom w:val="0"/>
          <w:divBdr>
            <w:top w:val="none" w:sz="0" w:space="0" w:color="auto"/>
            <w:left w:val="none" w:sz="0" w:space="0" w:color="auto"/>
            <w:bottom w:val="none" w:sz="0" w:space="0" w:color="auto"/>
            <w:right w:val="none" w:sz="0" w:space="0" w:color="auto"/>
          </w:divBdr>
        </w:div>
        <w:div w:id="1462071185">
          <w:marLeft w:val="0"/>
          <w:marRight w:val="0"/>
          <w:marTop w:val="0"/>
          <w:marBottom w:val="0"/>
          <w:divBdr>
            <w:top w:val="none" w:sz="0" w:space="0" w:color="auto"/>
            <w:left w:val="none" w:sz="0" w:space="0" w:color="auto"/>
            <w:bottom w:val="none" w:sz="0" w:space="0" w:color="auto"/>
            <w:right w:val="none" w:sz="0" w:space="0" w:color="auto"/>
          </w:divBdr>
        </w:div>
        <w:div w:id="2007439700">
          <w:marLeft w:val="0"/>
          <w:marRight w:val="0"/>
          <w:marTop w:val="0"/>
          <w:marBottom w:val="0"/>
          <w:divBdr>
            <w:top w:val="none" w:sz="0" w:space="0" w:color="auto"/>
            <w:left w:val="none" w:sz="0" w:space="0" w:color="auto"/>
            <w:bottom w:val="none" w:sz="0" w:space="0" w:color="auto"/>
            <w:right w:val="none" w:sz="0" w:space="0" w:color="auto"/>
          </w:divBdr>
        </w:div>
      </w:divsChild>
    </w:div>
    <w:div w:id="1769811377">
      <w:bodyDiv w:val="1"/>
      <w:marLeft w:val="0"/>
      <w:marRight w:val="0"/>
      <w:marTop w:val="0"/>
      <w:marBottom w:val="0"/>
      <w:divBdr>
        <w:top w:val="none" w:sz="0" w:space="0" w:color="auto"/>
        <w:left w:val="none" w:sz="0" w:space="0" w:color="auto"/>
        <w:bottom w:val="none" w:sz="0" w:space="0" w:color="auto"/>
        <w:right w:val="none" w:sz="0" w:space="0" w:color="auto"/>
      </w:divBdr>
      <w:divsChild>
        <w:div w:id="1583028148">
          <w:marLeft w:val="0"/>
          <w:marRight w:val="0"/>
          <w:marTop w:val="0"/>
          <w:marBottom w:val="0"/>
          <w:divBdr>
            <w:top w:val="none" w:sz="0" w:space="0" w:color="auto"/>
            <w:left w:val="none" w:sz="0" w:space="0" w:color="auto"/>
            <w:bottom w:val="none" w:sz="0" w:space="0" w:color="auto"/>
            <w:right w:val="none" w:sz="0" w:space="0" w:color="auto"/>
          </w:divBdr>
        </w:div>
      </w:divsChild>
    </w:div>
    <w:div w:id="1771854438">
      <w:bodyDiv w:val="1"/>
      <w:marLeft w:val="0"/>
      <w:marRight w:val="0"/>
      <w:marTop w:val="0"/>
      <w:marBottom w:val="0"/>
      <w:divBdr>
        <w:top w:val="none" w:sz="0" w:space="0" w:color="auto"/>
        <w:left w:val="none" w:sz="0" w:space="0" w:color="auto"/>
        <w:bottom w:val="none" w:sz="0" w:space="0" w:color="auto"/>
        <w:right w:val="none" w:sz="0" w:space="0" w:color="auto"/>
      </w:divBdr>
      <w:divsChild>
        <w:div w:id="688877578">
          <w:marLeft w:val="0"/>
          <w:marRight w:val="0"/>
          <w:marTop w:val="0"/>
          <w:marBottom w:val="0"/>
          <w:divBdr>
            <w:top w:val="none" w:sz="0" w:space="0" w:color="auto"/>
            <w:left w:val="none" w:sz="0" w:space="0" w:color="auto"/>
            <w:bottom w:val="none" w:sz="0" w:space="0" w:color="auto"/>
            <w:right w:val="none" w:sz="0" w:space="0" w:color="auto"/>
          </w:divBdr>
        </w:div>
      </w:divsChild>
    </w:div>
    <w:div w:id="1781991788">
      <w:bodyDiv w:val="1"/>
      <w:marLeft w:val="0"/>
      <w:marRight w:val="0"/>
      <w:marTop w:val="0"/>
      <w:marBottom w:val="0"/>
      <w:divBdr>
        <w:top w:val="none" w:sz="0" w:space="0" w:color="auto"/>
        <w:left w:val="none" w:sz="0" w:space="0" w:color="auto"/>
        <w:bottom w:val="none" w:sz="0" w:space="0" w:color="auto"/>
        <w:right w:val="none" w:sz="0" w:space="0" w:color="auto"/>
      </w:divBdr>
    </w:div>
    <w:div w:id="1782143645">
      <w:bodyDiv w:val="1"/>
      <w:marLeft w:val="0"/>
      <w:marRight w:val="0"/>
      <w:marTop w:val="0"/>
      <w:marBottom w:val="0"/>
      <w:divBdr>
        <w:top w:val="none" w:sz="0" w:space="0" w:color="auto"/>
        <w:left w:val="none" w:sz="0" w:space="0" w:color="auto"/>
        <w:bottom w:val="none" w:sz="0" w:space="0" w:color="auto"/>
        <w:right w:val="none" w:sz="0" w:space="0" w:color="auto"/>
      </w:divBdr>
      <w:divsChild>
        <w:div w:id="1117329806">
          <w:marLeft w:val="0"/>
          <w:marRight w:val="0"/>
          <w:marTop w:val="0"/>
          <w:marBottom w:val="0"/>
          <w:divBdr>
            <w:top w:val="none" w:sz="0" w:space="0" w:color="auto"/>
            <w:left w:val="none" w:sz="0" w:space="0" w:color="auto"/>
            <w:bottom w:val="none" w:sz="0" w:space="0" w:color="auto"/>
            <w:right w:val="none" w:sz="0" w:space="0" w:color="auto"/>
          </w:divBdr>
        </w:div>
      </w:divsChild>
    </w:div>
    <w:div w:id="1785342558">
      <w:bodyDiv w:val="1"/>
      <w:marLeft w:val="0"/>
      <w:marRight w:val="0"/>
      <w:marTop w:val="0"/>
      <w:marBottom w:val="0"/>
      <w:divBdr>
        <w:top w:val="none" w:sz="0" w:space="0" w:color="auto"/>
        <w:left w:val="none" w:sz="0" w:space="0" w:color="auto"/>
        <w:bottom w:val="none" w:sz="0" w:space="0" w:color="auto"/>
        <w:right w:val="none" w:sz="0" w:space="0" w:color="auto"/>
      </w:divBdr>
      <w:divsChild>
        <w:div w:id="2087920385">
          <w:marLeft w:val="0"/>
          <w:marRight w:val="0"/>
          <w:marTop w:val="0"/>
          <w:marBottom w:val="0"/>
          <w:divBdr>
            <w:top w:val="none" w:sz="0" w:space="0" w:color="auto"/>
            <w:left w:val="none" w:sz="0" w:space="0" w:color="auto"/>
            <w:bottom w:val="none" w:sz="0" w:space="0" w:color="auto"/>
            <w:right w:val="none" w:sz="0" w:space="0" w:color="auto"/>
          </w:divBdr>
        </w:div>
      </w:divsChild>
    </w:div>
    <w:div w:id="1789542681">
      <w:bodyDiv w:val="1"/>
      <w:marLeft w:val="0"/>
      <w:marRight w:val="0"/>
      <w:marTop w:val="0"/>
      <w:marBottom w:val="0"/>
      <w:divBdr>
        <w:top w:val="none" w:sz="0" w:space="0" w:color="auto"/>
        <w:left w:val="none" w:sz="0" w:space="0" w:color="auto"/>
        <w:bottom w:val="none" w:sz="0" w:space="0" w:color="auto"/>
        <w:right w:val="none" w:sz="0" w:space="0" w:color="auto"/>
      </w:divBdr>
      <w:divsChild>
        <w:div w:id="1938055097">
          <w:marLeft w:val="0"/>
          <w:marRight w:val="0"/>
          <w:marTop w:val="0"/>
          <w:marBottom w:val="0"/>
          <w:divBdr>
            <w:top w:val="none" w:sz="0" w:space="0" w:color="auto"/>
            <w:left w:val="none" w:sz="0" w:space="0" w:color="auto"/>
            <w:bottom w:val="none" w:sz="0" w:space="0" w:color="auto"/>
            <w:right w:val="none" w:sz="0" w:space="0" w:color="auto"/>
          </w:divBdr>
        </w:div>
      </w:divsChild>
    </w:div>
    <w:div w:id="1791164872">
      <w:bodyDiv w:val="1"/>
      <w:marLeft w:val="0"/>
      <w:marRight w:val="0"/>
      <w:marTop w:val="0"/>
      <w:marBottom w:val="0"/>
      <w:divBdr>
        <w:top w:val="none" w:sz="0" w:space="0" w:color="auto"/>
        <w:left w:val="none" w:sz="0" w:space="0" w:color="auto"/>
        <w:bottom w:val="none" w:sz="0" w:space="0" w:color="auto"/>
        <w:right w:val="none" w:sz="0" w:space="0" w:color="auto"/>
      </w:divBdr>
      <w:divsChild>
        <w:div w:id="482284708">
          <w:marLeft w:val="0"/>
          <w:marRight w:val="0"/>
          <w:marTop w:val="0"/>
          <w:marBottom w:val="0"/>
          <w:divBdr>
            <w:top w:val="none" w:sz="0" w:space="0" w:color="auto"/>
            <w:left w:val="none" w:sz="0" w:space="0" w:color="auto"/>
            <w:bottom w:val="none" w:sz="0" w:space="0" w:color="auto"/>
            <w:right w:val="none" w:sz="0" w:space="0" w:color="auto"/>
          </w:divBdr>
        </w:div>
      </w:divsChild>
    </w:div>
    <w:div w:id="1792048465">
      <w:bodyDiv w:val="1"/>
      <w:marLeft w:val="0"/>
      <w:marRight w:val="0"/>
      <w:marTop w:val="0"/>
      <w:marBottom w:val="0"/>
      <w:divBdr>
        <w:top w:val="none" w:sz="0" w:space="0" w:color="auto"/>
        <w:left w:val="none" w:sz="0" w:space="0" w:color="auto"/>
        <w:bottom w:val="none" w:sz="0" w:space="0" w:color="auto"/>
        <w:right w:val="none" w:sz="0" w:space="0" w:color="auto"/>
      </w:divBdr>
      <w:divsChild>
        <w:div w:id="1044673100">
          <w:marLeft w:val="0"/>
          <w:marRight w:val="0"/>
          <w:marTop w:val="0"/>
          <w:marBottom w:val="0"/>
          <w:divBdr>
            <w:top w:val="none" w:sz="0" w:space="0" w:color="auto"/>
            <w:left w:val="none" w:sz="0" w:space="0" w:color="auto"/>
            <w:bottom w:val="none" w:sz="0" w:space="0" w:color="auto"/>
            <w:right w:val="none" w:sz="0" w:space="0" w:color="auto"/>
          </w:divBdr>
        </w:div>
      </w:divsChild>
    </w:div>
    <w:div w:id="1792048532">
      <w:bodyDiv w:val="1"/>
      <w:marLeft w:val="0"/>
      <w:marRight w:val="0"/>
      <w:marTop w:val="0"/>
      <w:marBottom w:val="0"/>
      <w:divBdr>
        <w:top w:val="none" w:sz="0" w:space="0" w:color="auto"/>
        <w:left w:val="none" w:sz="0" w:space="0" w:color="auto"/>
        <w:bottom w:val="none" w:sz="0" w:space="0" w:color="auto"/>
        <w:right w:val="none" w:sz="0" w:space="0" w:color="auto"/>
      </w:divBdr>
      <w:divsChild>
        <w:div w:id="1400594732">
          <w:marLeft w:val="0"/>
          <w:marRight w:val="0"/>
          <w:marTop w:val="0"/>
          <w:marBottom w:val="0"/>
          <w:divBdr>
            <w:top w:val="none" w:sz="0" w:space="0" w:color="auto"/>
            <w:left w:val="none" w:sz="0" w:space="0" w:color="auto"/>
            <w:bottom w:val="none" w:sz="0" w:space="0" w:color="auto"/>
            <w:right w:val="none" w:sz="0" w:space="0" w:color="auto"/>
          </w:divBdr>
        </w:div>
      </w:divsChild>
    </w:div>
    <w:div w:id="1795060059">
      <w:bodyDiv w:val="1"/>
      <w:marLeft w:val="0"/>
      <w:marRight w:val="0"/>
      <w:marTop w:val="0"/>
      <w:marBottom w:val="0"/>
      <w:divBdr>
        <w:top w:val="none" w:sz="0" w:space="0" w:color="auto"/>
        <w:left w:val="none" w:sz="0" w:space="0" w:color="auto"/>
        <w:bottom w:val="none" w:sz="0" w:space="0" w:color="auto"/>
        <w:right w:val="none" w:sz="0" w:space="0" w:color="auto"/>
      </w:divBdr>
      <w:divsChild>
        <w:div w:id="480969157">
          <w:marLeft w:val="0"/>
          <w:marRight w:val="0"/>
          <w:marTop w:val="0"/>
          <w:marBottom w:val="0"/>
          <w:divBdr>
            <w:top w:val="none" w:sz="0" w:space="0" w:color="auto"/>
            <w:left w:val="none" w:sz="0" w:space="0" w:color="auto"/>
            <w:bottom w:val="none" w:sz="0" w:space="0" w:color="auto"/>
            <w:right w:val="none" w:sz="0" w:space="0" w:color="auto"/>
          </w:divBdr>
        </w:div>
      </w:divsChild>
    </w:div>
    <w:div w:id="1795827461">
      <w:bodyDiv w:val="1"/>
      <w:marLeft w:val="0"/>
      <w:marRight w:val="0"/>
      <w:marTop w:val="0"/>
      <w:marBottom w:val="0"/>
      <w:divBdr>
        <w:top w:val="none" w:sz="0" w:space="0" w:color="auto"/>
        <w:left w:val="none" w:sz="0" w:space="0" w:color="auto"/>
        <w:bottom w:val="none" w:sz="0" w:space="0" w:color="auto"/>
        <w:right w:val="none" w:sz="0" w:space="0" w:color="auto"/>
      </w:divBdr>
    </w:div>
    <w:div w:id="1798185436">
      <w:bodyDiv w:val="1"/>
      <w:marLeft w:val="0"/>
      <w:marRight w:val="0"/>
      <w:marTop w:val="0"/>
      <w:marBottom w:val="0"/>
      <w:divBdr>
        <w:top w:val="none" w:sz="0" w:space="0" w:color="auto"/>
        <w:left w:val="none" w:sz="0" w:space="0" w:color="auto"/>
        <w:bottom w:val="none" w:sz="0" w:space="0" w:color="auto"/>
        <w:right w:val="none" w:sz="0" w:space="0" w:color="auto"/>
      </w:divBdr>
    </w:div>
    <w:div w:id="1804224634">
      <w:bodyDiv w:val="1"/>
      <w:marLeft w:val="0"/>
      <w:marRight w:val="0"/>
      <w:marTop w:val="0"/>
      <w:marBottom w:val="0"/>
      <w:divBdr>
        <w:top w:val="none" w:sz="0" w:space="0" w:color="auto"/>
        <w:left w:val="none" w:sz="0" w:space="0" w:color="auto"/>
        <w:bottom w:val="none" w:sz="0" w:space="0" w:color="auto"/>
        <w:right w:val="none" w:sz="0" w:space="0" w:color="auto"/>
      </w:divBdr>
    </w:div>
    <w:div w:id="1804928960">
      <w:bodyDiv w:val="1"/>
      <w:marLeft w:val="0"/>
      <w:marRight w:val="0"/>
      <w:marTop w:val="0"/>
      <w:marBottom w:val="0"/>
      <w:divBdr>
        <w:top w:val="none" w:sz="0" w:space="0" w:color="auto"/>
        <w:left w:val="none" w:sz="0" w:space="0" w:color="auto"/>
        <w:bottom w:val="none" w:sz="0" w:space="0" w:color="auto"/>
        <w:right w:val="none" w:sz="0" w:space="0" w:color="auto"/>
      </w:divBdr>
      <w:divsChild>
        <w:div w:id="622079699">
          <w:marLeft w:val="0"/>
          <w:marRight w:val="0"/>
          <w:marTop w:val="0"/>
          <w:marBottom w:val="0"/>
          <w:divBdr>
            <w:top w:val="none" w:sz="0" w:space="0" w:color="auto"/>
            <w:left w:val="none" w:sz="0" w:space="0" w:color="auto"/>
            <w:bottom w:val="none" w:sz="0" w:space="0" w:color="auto"/>
            <w:right w:val="none" w:sz="0" w:space="0" w:color="auto"/>
          </w:divBdr>
        </w:div>
      </w:divsChild>
    </w:div>
    <w:div w:id="1806504246">
      <w:bodyDiv w:val="1"/>
      <w:marLeft w:val="0"/>
      <w:marRight w:val="0"/>
      <w:marTop w:val="0"/>
      <w:marBottom w:val="0"/>
      <w:divBdr>
        <w:top w:val="none" w:sz="0" w:space="0" w:color="auto"/>
        <w:left w:val="none" w:sz="0" w:space="0" w:color="auto"/>
        <w:bottom w:val="none" w:sz="0" w:space="0" w:color="auto"/>
        <w:right w:val="none" w:sz="0" w:space="0" w:color="auto"/>
      </w:divBdr>
      <w:divsChild>
        <w:div w:id="2033653200">
          <w:marLeft w:val="0"/>
          <w:marRight w:val="0"/>
          <w:marTop w:val="0"/>
          <w:marBottom w:val="0"/>
          <w:divBdr>
            <w:top w:val="none" w:sz="0" w:space="0" w:color="auto"/>
            <w:left w:val="none" w:sz="0" w:space="0" w:color="auto"/>
            <w:bottom w:val="none" w:sz="0" w:space="0" w:color="auto"/>
            <w:right w:val="none" w:sz="0" w:space="0" w:color="auto"/>
          </w:divBdr>
        </w:div>
      </w:divsChild>
    </w:div>
    <w:div w:id="1809474912">
      <w:bodyDiv w:val="1"/>
      <w:marLeft w:val="0"/>
      <w:marRight w:val="0"/>
      <w:marTop w:val="0"/>
      <w:marBottom w:val="0"/>
      <w:divBdr>
        <w:top w:val="none" w:sz="0" w:space="0" w:color="auto"/>
        <w:left w:val="none" w:sz="0" w:space="0" w:color="auto"/>
        <w:bottom w:val="none" w:sz="0" w:space="0" w:color="auto"/>
        <w:right w:val="none" w:sz="0" w:space="0" w:color="auto"/>
      </w:divBdr>
    </w:div>
    <w:div w:id="1811483104">
      <w:bodyDiv w:val="1"/>
      <w:marLeft w:val="0"/>
      <w:marRight w:val="0"/>
      <w:marTop w:val="0"/>
      <w:marBottom w:val="0"/>
      <w:divBdr>
        <w:top w:val="none" w:sz="0" w:space="0" w:color="auto"/>
        <w:left w:val="none" w:sz="0" w:space="0" w:color="auto"/>
        <w:bottom w:val="none" w:sz="0" w:space="0" w:color="auto"/>
        <w:right w:val="none" w:sz="0" w:space="0" w:color="auto"/>
      </w:divBdr>
      <w:divsChild>
        <w:div w:id="1337684305">
          <w:marLeft w:val="0"/>
          <w:marRight w:val="0"/>
          <w:marTop w:val="0"/>
          <w:marBottom w:val="0"/>
          <w:divBdr>
            <w:top w:val="none" w:sz="0" w:space="0" w:color="auto"/>
            <w:left w:val="none" w:sz="0" w:space="0" w:color="auto"/>
            <w:bottom w:val="none" w:sz="0" w:space="0" w:color="auto"/>
            <w:right w:val="none" w:sz="0" w:space="0" w:color="auto"/>
          </w:divBdr>
        </w:div>
      </w:divsChild>
    </w:div>
    <w:div w:id="1815902098">
      <w:bodyDiv w:val="1"/>
      <w:marLeft w:val="0"/>
      <w:marRight w:val="0"/>
      <w:marTop w:val="0"/>
      <w:marBottom w:val="0"/>
      <w:divBdr>
        <w:top w:val="none" w:sz="0" w:space="0" w:color="auto"/>
        <w:left w:val="none" w:sz="0" w:space="0" w:color="auto"/>
        <w:bottom w:val="none" w:sz="0" w:space="0" w:color="auto"/>
        <w:right w:val="none" w:sz="0" w:space="0" w:color="auto"/>
      </w:divBdr>
      <w:divsChild>
        <w:div w:id="1779568534">
          <w:marLeft w:val="0"/>
          <w:marRight w:val="0"/>
          <w:marTop w:val="0"/>
          <w:marBottom w:val="0"/>
          <w:divBdr>
            <w:top w:val="none" w:sz="0" w:space="0" w:color="auto"/>
            <w:left w:val="none" w:sz="0" w:space="0" w:color="auto"/>
            <w:bottom w:val="none" w:sz="0" w:space="0" w:color="auto"/>
            <w:right w:val="none" w:sz="0" w:space="0" w:color="auto"/>
          </w:divBdr>
        </w:div>
      </w:divsChild>
    </w:div>
    <w:div w:id="1816026211">
      <w:bodyDiv w:val="1"/>
      <w:marLeft w:val="0"/>
      <w:marRight w:val="0"/>
      <w:marTop w:val="0"/>
      <w:marBottom w:val="0"/>
      <w:divBdr>
        <w:top w:val="none" w:sz="0" w:space="0" w:color="auto"/>
        <w:left w:val="none" w:sz="0" w:space="0" w:color="auto"/>
        <w:bottom w:val="none" w:sz="0" w:space="0" w:color="auto"/>
        <w:right w:val="none" w:sz="0" w:space="0" w:color="auto"/>
      </w:divBdr>
    </w:div>
    <w:div w:id="1822967395">
      <w:bodyDiv w:val="1"/>
      <w:marLeft w:val="0"/>
      <w:marRight w:val="0"/>
      <w:marTop w:val="0"/>
      <w:marBottom w:val="0"/>
      <w:divBdr>
        <w:top w:val="none" w:sz="0" w:space="0" w:color="auto"/>
        <w:left w:val="none" w:sz="0" w:space="0" w:color="auto"/>
        <w:bottom w:val="none" w:sz="0" w:space="0" w:color="auto"/>
        <w:right w:val="none" w:sz="0" w:space="0" w:color="auto"/>
      </w:divBdr>
      <w:divsChild>
        <w:div w:id="795491078">
          <w:marLeft w:val="0"/>
          <w:marRight w:val="0"/>
          <w:marTop w:val="0"/>
          <w:marBottom w:val="0"/>
          <w:divBdr>
            <w:top w:val="none" w:sz="0" w:space="0" w:color="auto"/>
            <w:left w:val="none" w:sz="0" w:space="0" w:color="auto"/>
            <w:bottom w:val="none" w:sz="0" w:space="0" w:color="auto"/>
            <w:right w:val="none" w:sz="0" w:space="0" w:color="auto"/>
          </w:divBdr>
        </w:div>
      </w:divsChild>
    </w:div>
    <w:div w:id="1831212503">
      <w:bodyDiv w:val="1"/>
      <w:marLeft w:val="0"/>
      <w:marRight w:val="0"/>
      <w:marTop w:val="0"/>
      <w:marBottom w:val="0"/>
      <w:divBdr>
        <w:top w:val="none" w:sz="0" w:space="0" w:color="auto"/>
        <w:left w:val="none" w:sz="0" w:space="0" w:color="auto"/>
        <w:bottom w:val="none" w:sz="0" w:space="0" w:color="auto"/>
        <w:right w:val="none" w:sz="0" w:space="0" w:color="auto"/>
      </w:divBdr>
      <w:divsChild>
        <w:div w:id="997421333">
          <w:marLeft w:val="0"/>
          <w:marRight w:val="0"/>
          <w:marTop w:val="0"/>
          <w:marBottom w:val="0"/>
          <w:divBdr>
            <w:top w:val="none" w:sz="0" w:space="0" w:color="auto"/>
            <w:left w:val="none" w:sz="0" w:space="0" w:color="auto"/>
            <w:bottom w:val="none" w:sz="0" w:space="0" w:color="auto"/>
            <w:right w:val="none" w:sz="0" w:space="0" w:color="auto"/>
          </w:divBdr>
        </w:div>
      </w:divsChild>
    </w:div>
    <w:div w:id="1831826305">
      <w:bodyDiv w:val="1"/>
      <w:marLeft w:val="0"/>
      <w:marRight w:val="0"/>
      <w:marTop w:val="0"/>
      <w:marBottom w:val="0"/>
      <w:divBdr>
        <w:top w:val="none" w:sz="0" w:space="0" w:color="auto"/>
        <w:left w:val="none" w:sz="0" w:space="0" w:color="auto"/>
        <w:bottom w:val="none" w:sz="0" w:space="0" w:color="auto"/>
        <w:right w:val="none" w:sz="0" w:space="0" w:color="auto"/>
      </w:divBdr>
      <w:divsChild>
        <w:div w:id="335546745">
          <w:marLeft w:val="0"/>
          <w:marRight w:val="0"/>
          <w:marTop w:val="0"/>
          <w:marBottom w:val="0"/>
          <w:divBdr>
            <w:top w:val="none" w:sz="0" w:space="0" w:color="auto"/>
            <w:left w:val="none" w:sz="0" w:space="0" w:color="auto"/>
            <w:bottom w:val="none" w:sz="0" w:space="0" w:color="auto"/>
            <w:right w:val="none" w:sz="0" w:space="0" w:color="auto"/>
          </w:divBdr>
        </w:div>
      </w:divsChild>
    </w:div>
    <w:div w:id="1832990282">
      <w:bodyDiv w:val="1"/>
      <w:marLeft w:val="0"/>
      <w:marRight w:val="0"/>
      <w:marTop w:val="0"/>
      <w:marBottom w:val="0"/>
      <w:divBdr>
        <w:top w:val="none" w:sz="0" w:space="0" w:color="auto"/>
        <w:left w:val="none" w:sz="0" w:space="0" w:color="auto"/>
        <w:bottom w:val="none" w:sz="0" w:space="0" w:color="auto"/>
        <w:right w:val="none" w:sz="0" w:space="0" w:color="auto"/>
      </w:divBdr>
      <w:divsChild>
        <w:div w:id="1999765864">
          <w:marLeft w:val="0"/>
          <w:marRight w:val="0"/>
          <w:marTop w:val="0"/>
          <w:marBottom w:val="0"/>
          <w:divBdr>
            <w:top w:val="none" w:sz="0" w:space="0" w:color="auto"/>
            <w:left w:val="none" w:sz="0" w:space="0" w:color="auto"/>
            <w:bottom w:val="none" w:sz="0" w:space="0" w:color="auto"/>
            <w:right w:val="none" w:sz="0" w:space="0" w:color="auto"/>
          </w:divBdr>
        </w:div>
      </w:divsChild>
    </w:div>
    <w:div w:id="1834755968">
      <w:bodyDiv w:val="1"/>
      <w:marLeft w:val="0"/>
      <w:marRight w:val="0"/>
      <w:marTop w:val="0"/>
      <w:marBottom w:val="0"/>
      <w:divBdr>
        <w:top w:val="none" w:sz="0" w:space="0" w:color="auto"/>
        <w:left w:val="none" w:sz="0" w:space="0" w:color="auto"/>
        <w:bottom w:val="none" w:sz="0" w:space="0" w:color="auto"/>
        <w:right w:val="none" w:sz="0" w:space="0" w:color="auto"/>
      </w:divBdr>
      <w:divsChild>
        <w:div w:id="439494021">
          <w:marLeft w:val="0"/>
          <w:marRight w:val="0"/>
          <w:marTop w:val="0"/>
          <w:marBottom w:val="0"/>
          <w:divBdr>
            <w:top w:val="none" w:sz="0" w:space="0" w:color="auto"/>
            <w:left w:val="none" w:sz="0" w:space="0" w:color="auto"/>
            <w:bottom w:val="none" w:sz="0" w:space="0" w:color="auto"/>
            <w:right w:val="none" w:sz="0" w:space="0" w:color="auto"/>
          </w:divBdr>
        </w:div>
      </w:divsChild>
    </w:div>
    <w:div w:id="1834949077">
      <w:bodyDiv w:val="1"/>
      <w:marLeft w:val="0"/>
      <w:marRight w:val="0"/>
      <w:marTop w:val="0"/>
      <w:marBottom w:val="0"/>
      <w:divBdr>
        <w:top w:val="none" w:sz="0" w:space="0" w:color="auto"/>
        <w:left w:val="none" w:sz="0" w:space="0" w:color="auto"/>
        <w:bottom w:val="none" w:sz="0" w:space="0" w:color="auto"/>
        <w:right w:val="none" w:sz="0" w:space="0" w:color="auto"/>
      </w:divBdr>
      <w:divsChild>
        <w:div w:id="1806657840">
          <w:marLeft w:val="0"/>
          <w:marRight w:val="0"/>
          <w:marTop w:val="0"/>
          <w:marBottom w:val="0"/>
          <w:divBdr>
            <w:top w:val="none" w:sz="0" w:space="0" w:color="auto"/>
            <w:left w:val="none" w:sz="0" w:space="0" w:color="auto"/>
            <w:bottom w:val="none" w:sz="0" w:space="0" w:color="auto"/>
            <w:right w:val="none" w:sz="0" w:space="0" w:color="auto"/>
          </w:divBdr>
        </w:div>
      </w:divsChild>
    </w:div>
    <w:div w:id="1837301883">
      <w:bodyDiv w:val="1"/>
      <w:marLeft w:val="0"/>
      <w:marRight w:val="0"/>
      <w:marTop w:val="0"/>
      <w:marBottom w:val="0"/>
      <w:divBdr>
        <w:top w:val="none" w:sz="0" w:space="0" w:color="auto"/>
        <w:left w:val="none" w:sz="0" w:space="0" w:color="auto"/>
        <w:bottom w:val="none" w:sz="0" w:space="0" w:color="auto"/>
        <w:right w:val="none" w:sz="0" w:space="0" w:color="auto"/>
      </w:divBdr>
      <w:divsChild>
        <w:div w:id="356859424">
          <w:marLeft w:val="0"/>
          <w:marRight w:val="0"/>
          <w:marTop w:val="0"/>
          <w:marBottom w:val="0"/>
          <w:divBdr>
            <w:top w:val="none" w:sz="0" w:space="0" w:color="auto"/>
            <w:left w:val="none" w:sz="0" w:space="0" w:color="auto"/>
            <w:bottom w:val="none" w:sz="0" w:space="0" w:color="auto"/>
            <w:right w:val="none" w:sz="0" w:space="0" w:color="auto"/>
          </w:divBdr>
        </w:div>
      </w:divsChild>
    </w:div>
    <w:div w:id="1842114910">
      <w:bodyDiv w:val="1"/>
      <w:marLeft w:val="0"/>
      <w:marRight w:val="0"/>
      <w:marTop w:val="0"/>
      <w:marBottom w:val="0"/>
      <w:divBdr>
        <w:top w:val="none" w:sz="0" w:space="0" w:color="auto"/>
        <w:left w:val="none" w:sz="0" w:space="0" w:color="auto"/>
        <w:bottom w:val="none" w:sz="0" w:space="0" w:color="auto"/>
        <w:right w:val="none" w:sz="0" w:space="0" w:color="auto"/>
      </w:divBdr>
      <w:divsChild>
        <w:div w:id="396435351">
          <w:marLeft w:val="0"/>
          <w:marRight w:val="0"/>
          <w:marTop w:val="0"/>
          <w:marBottom w:val="0"/>
          <w:divBdr>
            <w:top w:val="none" w:sz="0" w:space="0" w:color="auto"/>
            <w:left w:val="none" w:sz="0" w:space="0" w:color="auto"/>
            <w:bottom w:val="none" w:sz="0" w:space="0" w:color="auto"/>
            <w:right w:val="none" w:sz="0" w:space="0" w:color="auto"/>
          </w:divBdr>
        </w:div>
      </w:divsChild>
    </w:div>
    <w:div w:id="1850637456">
      <w:bodyDiv w:val="1"/>
      <w:marLeft w:val="0"/>
      <w:marRight w:val="0"/>
      <w:marTop w:val="0"/>
      <w:marBottom w:val="0"/>
      <w:divBdr>
        <w:top w:val="none" w:sz="0" w:space="0" w:color="auto"/>
        <w:left w:val="none" w:sz="0" w:space="0" w:color="auto"/>
        <w:bottom w:val="none" w:sz="0" w:space="0" w:color="auto"/>
        <w:right w:val="none" w:sz="0" w:space="0" w:color="auto"/>
      </w:divBdr>
    </w:div>
    <w:div w:id="1853954906">
      <w:bodyDiv w:val="1"/>
      <w:marLeft w:val="0"/>
      <w:marRight w:val="0"/>
      <w:marTop w:val="0"/>
      <w:marBottom w:val="0"/>
      <w:divBdr>
        <w:top w:val="none" w:sz="0" w:space="0" w:color="auto"/>
        <w:left w:val="none" w:sz="0" w:space="0" w:color="auto"/>
        <w:bottom w:val="none" w:sz="0" w:space="0" w:color="auto"/>
        <w:right w:val="none" w:sz="0" w:space="0" w:color="auto"/>
      </w:divBdr>
    </w:div>
    <w:div w:id="1856575911">
      <w:bodyDiv w:val="1"/>
      <w:marLeft w:val="0"/>
      <w:marRight w:val="0"/>
      <w:marTop w:val="0"/>
      <w:marBottom w:val="0"/>
      <w:divBdr>
        <w:top w:val="none" w:sz="0" w:space="0" w:color="auto"/>
        <w:left w:val="none" w:sz="0" w:space="0" w:color="auto"/>
        <w:bottom w:val="none" w:sz="0" w:space="0" w:color="auto"/>
        <w:right w:val="none" w:sz="0" w:space="0" w:color="auto"/>
      </w:divBdr>
      <w:divsChild>
        <w:div w:id="1801875997">
          <w:marLeft w:val="0"/>
          <w:marRight w:val="0"/>
          <w:marTop w:val="0"/>
          <w:marBottom w:val="0"/>
          <w:divBdr>
            <w:top w:val="none" w:sz="0" w:space="0" w:color="auto"/>
            <w:left w:val="none" w:sz="0" w:space="0" w:color="auto"/>
            <w:bottom w:val="none" w:sz="0" w:space="0" w:color="auto"/>
            <w:right w:val="none" w:sz="0" w:space="0" w:color="auto"/>
          </w:divBdr>
        </w:div>
      </w:divsChild>
    </w:div>
    <w:div w:id="1858420469">
      <w:bodyDiv w:val="1"/>
      <w:marLeft w:val="0"/>
      <w:marRight w:val="0"/>
      <w:marTop w:val="0"/>
      <w:marBottom w:val="0"/>
      <w:divBdr>
        <w:top w:val="none" w:sz="0" w:space="0" w:color="auto"/>
        <w:left w:val="none" w:sz="0" w:space="0" w:color="auto"/>
        <w:bottom w:val="none" w:sz="0" w:space="0" w:color="auto"/>
        <w:right w:val="none" w:sz="0" w:space="0" w:color="auto"/>
      </w:divBdr>
      <w:divsChild>
        <w:div w:id="1559441678">
          <w:marLeft w:val="0"/>
          <w:marRight w:val="0"/>
          <w:marTop w:val="0"/>
          <w:marBottom w:val="0"/>
          <w:divBdr>
            <w:top w:val="none" w:sz="0" w:space="0" w:color="auto"/>
            <w:left w:val="none" w:sz="0" w:space="0" w:color="auto"/>
            <w:bottom w:val="none" w:sz="0" w:space="0" w:color="auto"/>
            <w:right w:val="none" w:sz="0" w:space="0" w:color="auto"/>
          </w:divBdr>
        </w:div>
      </w:divsChild>
    </w:div>
    <w:div w:id="1859461169">
      <w:bodyDiv w:val="1"/>
      <w:marLeft w:val="0"/>
      <w:marRight w:val="0"/>
      <w:marTop w:val="0"/>
      <w:marBottom w:val="0"/>
      <w:divBdr>
        <w:top w:val="none" w:sz="0" w:space="0" w:color="auto"/>
        <w:left w:val="none" w:sz="0" w:space="0" w:color="auto"/>
        <w:bottom w:val="none" w:sz="0" w:space="0" w:color="auto"/>
        <w:right w:val="none" w:sz="0" w:space="0" w:color="auto"/>
      </w:divBdr>
    </w:div>
    <w:div w:id="1866556783">
      <w:bodyDiv w:val="1"/>
      <w:marLeft w:val="0"/>
      <w:marRight w:val="0"/>
      <w:marTop w:val="0"/>
      <w:marBottom w:val="0"/>
      <w:divBdr>
        <w:top w:val="none" w:sz="0" w:space="0" w:color="auto"/>
        <w:left w:val="none" w:sz="0" w:space="0" w:color="auto"/>
        <w:bottom w:val="none" w:sz="0" w:space="0" w:color="auto"/>
        <w:right w:val="none" w:sz="0" w:space="0" w:color="auto"/>
      </w:divBdr>
      <w:divsChild>
        <w:div w:id="104228057">
          <w:marLeft w:val="0"/>
          <w:marRight w:val="0"/>
          <w:marTop w:val="0"/>
          <w:marBottom w:val="0"/>
          <w:divBdr>
            <w:top w:val="none" w:sz="0" w:space="0" w:color="auto"/>
            <w:left w:val="none" w:sz="0" w:space="0" w:color="auto"/>
            <w:bottom w:val="none" w:sz="0" w:space="0" w:color="auto"/>
            <w:right w:val="none" w:sz="0" w:space="0" w:color="auto"/>
          </w:divBdr>
        </w:div>
      </w:divsChild>
    </w:div>
    <w:div w:id="1869372848">
      <w:bodyDiv w:val="1"/>
      <w:marLeft w:val="0"/>
      <w:marRight w:val="0"/>
      <w:marTop w:val="0"/>
      <w:marBottom w:val="0"/>
      <w:divBdr>
        <w:top w:val="none" w:sz="0" w:space="0" w:color="auto"/>
        <w:left w:val="none" w:sz="0" w:space="0" w:color="auto"/>
        <w:bottom w:val="none" w:sz="0" w:space="0" w:color="auto"/>
        <w:right w:val="none" w:sz="0" w:space="0" w:color="auto"/>
      </w:divBdr>
      <w:divsChild>
        <w:div w:id="700207039">
          <w:marLeft w:val="0"/>
          <w:marRight w:val="0"/>
          <w:marTop w:val="0"/>
          <w:marBottom w:val="0"/>
          <w:divBdr>
            <w:top w:val="none" w:sz="0" w:space="0" w:color="auto"/>
            <w:left w:val="none" w:sz="0" w:space="0" w:color="auto"/>
            <w:bottom w:val="none" w:sz="0" w:space="0" w:color="auto"/>
            <w:right w:val="none" w:sz="0" w:space="0" w:color="auto"/>
          </w:divBdr>
        </w:div>
      </w:divsChild>
    </w:div>
    <w:div w:id="1871986199">
      <w:bodyDiv w:val="1"/>
      <w:marLeft w:val="0"/>
      <w:marRight w:val="0"/>
      <w:marTop w:val="0"/>
      <w:marBottom w:val="0"/>
      <w:divBdr>
        <w:top w:val="none" w:sz="0" w:space="0" w:color="auto"/>
        <w:left w:val="none" w:sz="0" w:space="0" w:color="auto"/>
        <w:bottom w:val="none" w:sz="0" w:space="0" w:color="auto"/>
        <w:right w:val="none" w:sz="0" w:space="0" w:color="auto"/>
      </w:divBdr>
      <w:divsChild>
        <w:div w:id="1123882936">
          <w:marLeft w:val="0"/>
          <w:marRight w:val="0"/>
          <w:marTop w:val="0"/>
          <w:marBottom w:val="0"/>
          <w:divBdr>
            <w:top w:val="none" w:sz="0" w:space="0" w:color="auto"/>
            <w:left w:val="none" w:sz="0" w:space="0" w:color="auto"/>
            <w:bottom w:val="none" w:sz="0" w:space="0" w:color="auto"/>
            <w:right w:val="none" w:sz="0" w:space="0" w:color="auto"/>
          </w:divBdr>
        </w:div>
      </w:divsChild>
    </w:div>
    <w:div w:id="1874070771">
      <w:bodyDiv w:val="1"/>
      <w:marLeft w:val="0"/>
      <w:marRight w:val="0"/>
      <w:marTop w:val="0"/>
      <w:marBottom w:val="0"/>
      <w:divBdr>
        <w:top w:val="none" w:sz="0" w:space="0" w:color="auto"/>
        <w:left w:val="none" w:sz="0" w:space="0" w:color="auto"/>
        <w:bottom w:val="none" w:sz="0" w:space="0" w:color="auto"/>
        <w:right w:val="none" w:sz="0" w:space="0" w:color="auto"/>
      </w:divBdr>
      <w:divsChild>
        <w:div w:id="1099716096">
          <w:marLeft w:val="0"/>
          <w:marRight w:val="0"/>
          <w:marTop w:val="0"/>
          <w:marBottom w:val="0"/>
          <w:divBdr>
            <w:top w:val="none" w:sz="0" w:space="0" w:color="auto"/>
            <w:left w:val="none" w:sz="0" w:space="0" w:color="auto"/>
            <w:bottom w:val="none" w:sz="0" w:space="0" w:color="auto"/>
            <w:right w:val="none" w:sz="0" w:space="0" w:color="auto"/>
          </w:divBdr>
        </w:div>
      </w:divsChild>
    </w:div>
    <w:div w:id="1879122724">
      <w:bodyDiv w:val="1"/>
      <w:marLeft w:val="0"/>
      <w:marRight w:val="0"/>
      <w:marTop w:val="0"/>
      <w:marBottom w:val="0"/>
      <w:divBdr>
        <w:top w:val="none" w:sz="0" w:space="0" w:color="auto"/>
        <w:left w:val="none" w:sz="0" w:space="0" w:color="auto"/>
        <w:bottom w:val="none" w:sz="0" w:space="0" w:color="auto"/>
        <w:right w:val="none" w:sz="0" w:space="0" w:color="auto"/>
      </w:divBdr>
      <w:divsChild>
        <w:div w:id="838807758">
          <w:marLeft w:val="0"/>
          <w:marRight w:val="0"/>
          <w:marTop w:val="0"/>
          <w:marBottom w:val="0"/>
          <w:divBdr>
            <w:top w:val="none" w:sz="0" w:space="0" w:color="auto"/>
            <w:left w:val="none" w:sz="0" w:space="0" w:color="auto"/>
            <w:bottom w:val="none" w:sz="0" w:space="0" w:color="auto"/>
            <w:right w:val="none" w:sz="0" w:space="0" w:color="auto"/>
          </w:divBdr>
        </w:div>
      </w:divsChild>
    </w:div>
    <w:div w:id="1879202644">
      <w:bodyDiv w:val="1"/>
      <w:marLeft w:val="0"/>
      <w:marRight w:val="0"/>
      <w:marTop w:val="0"/>
      <w:marBottom w:val="0"/>
      <w:divBdr>
        <w:top w:val="none" w:sz="0" w:space="0" w:color="auto"/>
        <w:left w:val="none" w:sz="0" w:space="0" w:color="auto"/>
        <w:bottom w:val="none" w:sz="0" w:space="0" w:color="auto"/>
        <w:right w:val="none" w:sz="0" w:space="0" w:color="auto"/>
      </w:divBdr>
      <w:divsChild>
        <w:div w:id="1577546673">
          <w:marLeft w:val="0"/>
          <w:marRight w:val="0"/>
          <w:marTop w:val="0"/>
          <w:marBottom w:val="0"/>
          <w:divBdr>
            <w:top w:val="none" w:sz="0" w:space="0" w:color="auto"/>
            <w:left w:val="none" w:sz="0" w:space="0" w:color="auto"/>
            <w:bottom w:val="none" w:sz="0" w:space="0" w:color="auto"/>
            <w:right w:val="none" w:sz="0" w:space="0" w:color="auto"/>
          </w:divBdr>
        </w:div>
      </w:divsChild>
    </w:div>
    <w:div w:id="1889099153">
      <w:bodyDiv w:val="1"/>
      <w:marLeft w:val="0"/>
      <w:marRight w:val="0"/>
      <w:marTop w:val="0"/>
      <w:marBottom w:val="0"/>
      <w:divBdr>
        <w:top w:val="none" w:sz="0" w:space="0" w:color="auto"/>
        <w:left w:val="none" w:sz="0" w:space="0" w:color="auto"/>
        <w:bottom w:val="none" w:sz="0" w:space="0" w:color="auto"/>
        <w:right w:val="none" w:sz="0" w:space="0" w:color="auto"/>
      </w:divBdr>
      <w:divsChild>
        <w:div w:id="1763917658">
          <w:marLeft w:val="0"/>
          <w:marRight w:val="0"/>
          <w:marTop w:val="0"/>
          <w:marBottom w:val="0"/>
          <w:divBdr>
            <w:top w:val="none" w:sz="0" w:space="0" w:color="auto"/>
            <w:left w:val="none" w:sz="0" w:space="0" w:color="auto"/>
            <w:bottom w:val="none" w:sz="0" w:space="0" w:color="auto"/>
            <w:right w:val="none" w:sz="0" w:space="0" w:color="auto"/>
          </w:divBdr>
        </w:div>
      </w:divsChild>
    </w:div>
    <w:div w:id="1890532500">
      <w:bodyDiv w:val="1"/>
      <w:marLeft w:val="0"/>
      <w:marRight w:val="0"/>
      <w:marTop w:val="0"/>
      <w:marBottom w:val="0"/>
      <w:divBdr>
        <w:top w:val="none" w:sz="0" w:space="0" w:color="auto"/>
        <w:left w:val="none" w:sz="0" w:space="0" w:color="auto"/>
        <w:bottom w:val="none" w:sz="0" w:space="0" w:color="auto"/>
        <w:right w:val="none" w:sz="0" w:space="0" w:color="auto"/>
      </w:divBdr>
      <w:divsChild>
        <w:div w:id="206527858">
          <w:marLeft w:val="0"/>
          <w:marRight w:val="0"/>
          <w:marTop w:val="0"/>
          <w:marBottom w:val="0"/>
          <w:divBdr>
            <w:top w:val="none" w:sz="0" w:space="0" w:color="auto"/>
            <w:left w:val="none" w:sz="0" w:space="0" w:color="auto"/>
            <w:bottom w:val="none" w:sz="0" w:space="0" w:color="auto"/>
            <w:right w:val="none" w:sz="0" w:space="0" w:color="auto"/>
          </w:divBdr>
        </w:div>
      </w:divsChild>
    </w:div>
    <w:div w:id="1891187105">
      <w:bodyDiv w:val="1"/>
      <w:marLeft w:val="0"/>
      <w:marRight w:val="0"/>
      <w:marTop w:val="0"/>
      <w:marBottom w:val="0"/>
      <w:divBdr>
        <w:top w:val="none" w:sz="0" w:space="0" w:color="auto"/>
        <w:left w:val="none" w:sz="0" w:space="0" w:color="auto"/>
        <w:bottom w:val="none" w:sz="0" w:space="0" w:color="auto"/>
        <w:right w:val="none" w:sz="0" w:space="0" w:color="auto"/>
      </w:divBdr>
      <w:divsChild>
        <w:div w:id="1585992185">
          <w:marLeft w:val="0"/>
          <w:marRight w:val="0"/>
          <w:marTop w:val="0"/>
          <w:marBottom w:val="0"/>
          <w:divBdr>
            <w:top w:val="none" w:sz="0" w:space="0" w:color="auto"/>
            <w:left w:val="none" w:sz="0" w:space="0" w:color="auto"/>
            <w:bottom w:val="none" w:sz="0" w:space="0" w:color="auto"/>
            <w:right w:val="none" w:sz="0" w:space="0" w:color="auto"/>
          </w:divBdr>
        </w:div>
      </w:divsChild>
    </w:div>
    <w:div w:id="1896548966">
      <w:bodyDiv w:val="1"/>
      <w:marLeft w:val="0"/>
      <w:marRight w:val="0"/>
      <w:marTop w:val="0"/>
      <w:marBottom w:val="0"/>
      <w:divBdr>
        <w:top w:val="none" w:sz="0" w:space="0" w:color="auto"/>
        <w:left w:val="none" w:sz="0" w:space="0" w:color="auto"/>
        <w:bottom w:val="none" w:sz="0" w:space="0" w:color="auto"/>
        <w:right w:val="none" w:sz="0" w:space="0" w:color="auto"/>
      </w:divBdr>
    </w:div>
    <w:div w:id="1897857172">
      <w:bodyDiv w:val="1"/>
      <w:marLeft w:val="0"/>
      <w:marRight w:val="0"/>
      <w:marTop w:val="0"/>
      <w:marBottom w:val="0"/>
      <w:divBdr>
        <w:top w:val="none" w:sz="0" w:space="0" w:color="auto"/>
        <w:left w:val="none" w:sz="0" w:space="0" w:color="auto"/>
        <w:bottom w:val="none" w:sz="0" w:space="0" w:color="auto"/>
        <w:right w:val="none" w:sz="0" w:space="0" w:color="auto"/>
      </w:divBdr>
      <w:divsChild>
        <w:div w:id="926381190">
          <w:marLeft w:val="0"/>
          <w:marRight w:val="0"/>
          <w:marTop w:val="0"/>
          <w:marBottom w:val="0"/>
          <w:divBdr>
            <w:top w:val="none" w:sz="0" w:space="0" w:color="auto"/>
            <w:left w:val="none" w:sz="0" w:space="0" w:color="auto"/>
            <w:bottom w:val="none" w:sz="0" w:space="0" w:color="auto"/>
            <w:right w:val="none" w:sz="0" w:space="0" w:color="auto"/>
          </w:divBdr>
        </w:div>
      </w:divsChild>
    </w:div>
    <w:div w:id="1901593030">
      <w:bodyDiv w:val="1"/>
      <w:marLeft w:val="0"/>
      <w:marRight w:val="0"/>
      <w:marTop w:val="0"/>
      <w:marBottom w:val="0"/>
      <w:divBdr>
        <w:top w:val="none" w:sz="0" w:space="0" w:color="auto"/>
        <w:left w:val="none" w:sz="0" w:space="0" w:color="auto"/>
        <w:bottom w:val="none" w:sz="0" w:space="0" w:color="auto"/>
        <w:right w:val="none" w:sz="0" w:space="0" w:color="auto"/>
      </w:divBdr>
      <w:divsChild>
        <w:div w:id="314728891">
          <w:marLeft w:val="0"/>
          <w:marRight w:val="0"/>
          <w:marTop w:val="0"/>
          <w:marBottom w:val="0"/>
          <w:divBdr>
            <w:top w:val="none" w:sz="0" w:space="0" w:color="auto"/>
            <w:left w:val="none" w:sz="0" w:space="0" w:color="auto"/>
            <w:bottom w:val="none" w:sz="0" w:space="0" w:color="auto"/>
            <w:right w:val="none" w:sz="0" w:space="0" w:color="auto"/>
          </w:divBdr>
        </w:div>
      </w:divsChild>
    </w:div>
    <w:div w:id="1911839749">
      <w:bodyDiv w:val="1"/>
      <w:marLeft w:val="0"/>
      <w:marRight w:val="0"/>
      <w:marTop w:val="0"/>
      <w:marBottom w:val="0"/>
      <w:divBdr>
        <w:top w:val="none" w:sz="0" w:space="0" w:color="auto"/>
        <w:left w:val="none" w:sz="0" w:space="0" w:color="auto"/>
        <w:bottom w:val="none" w:sz="0" w:space="0" w:color="auto"/>
        <w:right w:val="none" w:sz="0" w:space="0" w:color="auto"/>
      </w:divBdr>
      <w:divsChild>
        <w:div w:id="279650292">
          <w:marLeft w:val="0"/>
          <w:marRight w:val="0"/>
          <w:marTop w:val="0"/>
          <w:marBottom w:val="0"/>
          <w:divBdr>
            <w:top w:val="none" w:sz="0" w:space="0" w:color="auto"/>
            <w:left w:val="none" w:sz="0" w:space="0" w:color="auto"/>
            <w:bottom w:val="none" w:sz="0" w:space="0" w:color="auto"/>
            <w:right w:val="none" w:sz="0" w:space="0" w:color="auto"/>
          </w:divBdr>
        </w:div>
      </w:divsChild>
    </w:div>
    <w:div w:id="1924335253">
      <w:bodyDiv w:val="1"/>
      <w:marLeft w:val="0"/>
      <w:marRight w:val="0"/>
      <w:marTop w:val="0"/>
      <w:marBottom w:val="0"/>
      <w:divBdr>
        <w:top w:val="none" w:sz="0" w:space="0" w:color="auto"/>
        <w:left w:val="none" w:sz="0" w:space="0" w:color="auto"/>
        <w:bottom w:val="none" w:sz="0" w:space="0" w:color="auto"/>
        <w:right w:val="none" w:sz="0" w:space="0" w:color="auto"/>
      </w:divBdr>
    </w:div>
    <w:div w:id="1928608295">
      <w:bodyDiv w:val="1"/>
      <w:marLeft w:val="0"/>
      <w:marRight w:val="0"/>
      <w:marTop w:val="0"/>
      <w:marBottom w:val="0"/>
      <w:divBdr>
        <w:top w:val="none" w:sz="0" w:space="0" w:color="auto"/>
        <w:left w:val="none" w:sz="0" w:space="0" w:color="auto"/>
        <w:bottom w:val="none" w:sz="0" w:space="0" w:color="auto"/>
        <w:right w:val="none" w:sz="0" w:space="0" w:color="auto"/>
      </w:divBdr>
    </w:div>
    <w:div w:id="1932158616">
      <w:bodyDiv w:val="1"/>
      <w:marLeft w:val="0"/>
      <w:marRight w:val="0"/>
      <w:marTop w:val="0"/>
      <w:marBottom w:val="0"/>
      <w:divBdr>
        <w:top w:val="none" w:sz="0" w:space="0" w:color="auto"/>
        <w:left w:val="none" w:sz="0" w:space="0" w:color="auto"/>
        <w:bottom w:val="none" w:sz="0" w:space="0" w:color="auto"/>
        <w:right w:val="none" w:sz="0" w:space="0" w:color="auto"/>
      </w:divBdr>
      <w:divsChild>
        <w:div w:id="460153269">
          <w:marLeft w:val="0"/>
          <w:marRight w:val="0"/>
          <w:marTop w:val="0"/>
          <w:marBottom w:val="0"/>
          <w:divBdr>
            <w:top w:val="none" w:sz="0" w:space="0" w:color="auto"/>
            <w:left w:val="none" w:sz="0" w:space="0" w:color="auto"/>
            <w:bottom w:val="none" w:sz="0" w:space="0" w:color="auto"/>
            <w:right w:val="none" w:sz="0" w:space="0" w:color="auto"/>
          </w:divBdr>
          <w:divsChild>
            <w:div w:id="21368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56072">
      <w:bodyDiv w:val="1"/>
      <w:marLeft w:val="0"/>
      <w:marRight w:val="0"/>
      <w:marTop w:val="0"/>
      <w:marBottom w:val="0"/>
      <w:divBdr>
        <w:top w:val="none" w:sz="0" w:space="0" w:color="auto"/>
        <w:left w:val="none" w:sz="0" w:space="0" w:color="auto"/>
        <w:bottom w:val="none" w:sz="0" w:space="0" w:color="auto"/>
        <w:right w:val="none" w:sz="0" w:space="0" w:color="auto"/>
      </w:divBdr>
      <w:divsChild>
        <w:div w:id="1017655606">
          <w:marLeft w:val="0"/>
          <w:marRight w:val="0"/>
          <w:marTop w:val="0"/>
          <w:marBottom w:val="0"/>
          <w:divBdr>
            <w:top w:val="none" w:sz="0" w:space="0" w:color="auto"/>
            <w:left w:val="none" w:sz="0" w:space="0" w:color="auto"/>
            <w:bottom w:val="none" w:sz="0" w:space="0" w:color="auto"/>
            <w:right w:val="none" w:sz="0" w:space="0" w:color="auto"/>
          </w:divBdr>
        </w:div>
      </w:divsChild>
    </w:div>
    <w:div w:id="1938904700">
      <w:bodyDiv w:val="1"/>
      <w:marLeft w:val="0"/>
      <w:marRight w:val="0"/>
      <w:marTop w:val="0"/>
      <w:marBottom w:val="0"/>
      <w:divBdr>
        <w:top w:val="none" w:sz="0" w:space="0" w:color="auto"/>
        <w:left w:val="none" w:sz="0" w:space="0" w:color="auto"/>
        <w:bottom w:val="none" w:sz="0" w:space="0" w:color="auto"/>
        <w:right w:val="none" w:sz="0" w:space="0" w:color="auto"/>
      </w:divBdr>
      <w:divsChild>
        <w:div w:id="1110858458">
          <w:marLeft w:val="0"/>
          <w:marRight w:val="0"/>
          <w:marTop w:val="0"/>
          <w:marBottom w:val="0"/>
          <w:divBdr>
            <w:top w:val="none" w:sz="0" w:space="0" w:color="auto"/>
            <w:left w:val="none" w:sz="0" w:space="0" w:color="auto"/>
            <w:bottom w:val="none" w:sz="0" w:space="0" w:color="auto"/>
            <w:right w:val="none" w:sz="0" w:space="0" w:color="auto"/>
          </w:divBdr>
        </w:div>
      </w:divsChild>
    </w:div>
    <w:div w:id="1940795679">
      <w:bodyDiv w:val="1"/>
      <w:marLeft w:val="0"/>
      <w:marRight w:val="0"/>
      <w:marTop w:val="0"/>
      <w:marBottom w:val="0"/>
      <w:divBdr>
        <w:top w:val="none" w:sz="0" w:space="0" w:color="auto"/>
        <w:left w:val="none" w:sz="0" w:space="0" w:color="auto"/>
        <w:bottom w:val="none" w:sz="0" w:space="0" w:color="auto"/>
        <w:right w:val="none" w:sz="0" w:space="0" w:color="auto"/>
      </w:divBdr>
      <w:divsChild>
        <w:div w:id="960109936">
          <w:marLeft w:val="0"/>
          <w:marRight w:val="0"/>
          <w:marTop w:val="0"/>
          <w:marBottom w:val="0"/>
          <w:divBdr>
            <w:top w:val="none" w:sz="0" w:space="0" w:color="auto"/>
            <w:left w:val="none" w:sz="0" w:space="0" w:color="auto"/>
            <w:bottom w:val="none" w:sz="0" w:space="0" w:color="auto"/>
            <w:right w:val="none" w:sz="0" w:space="0" w:color="auto"/>
          </w:divBdr>
        </w:div>
      </w:divsChild>
    </w:div>
    <w:div w:id="1941254258">
      <w:bodyDiv w:val="1"/>
      <w:marLeft w:val="0"/>
      <w:marRight w:val="0"/>
      <w:marTop w:val="0"/>
      <w:marBottom w:val="0"/>
      <w:divBdr>
        <w:top w:val="none" w:sz="0" w:space="0" w:color="auto"/>
        <w:left w:val="none" w:sz="0" w:space="0" w:color="auto"/>
        <w:bottom w:val="none" w:sz="0" w:space="0" w:color="auto"/>
        <w:right w:val="none" w:sz="0" w:space="0" w:color="auto"/>
      </w:divBdr>
    </w:div>
    <w:div w:id="1944729316">
      <w:bodyDiv w:val="1"/>
      <w:marLeft w:val="0"/>
      <w:marRight w:val="0"/>
      <w:marTop w:val="0"/>
      <w:marBottom w:val="0"/>
      <w:divBdr>
        <w:top w:val="none" w:sz="0" w:space="0" w:color="auto"/>
        <w:left w:val="none" w:sz="0" w:space="0" w:color="auto"/>
        <w:bottom w:val="none" w:sz="0" w:space="0" w:color="auto"/>
        <w:right w:val="none" w:sz="0" w:space="0" w:color="auto"/>
      </w:divBdr>
    </w:div>
    <w:div w:id="1947274142">
      <w:bodyDiv w:val="1"/>
      <w:marLeft w:val="0"/>
      <w:marRight w:val="0"/>
      <w:marTop w:val="0"/>
      <w:marBottom w:val="0"/>
      <w:divBdr>
        <w:top w:val="none" w:sz="0" w:space="0" w:color="auto"/>
        <w:left w:val="none" w:sz="0" w:space="0" w:color="auto"/>
        <w:bottom w:val="none" w:sz="0" w:space="0" w:color="auto"/>
        <w:right w:val="none" w:sz="0" w:space="0" w:color="auto"/>
      </w:divBdr>
      <w:divsChild>
        <w:div w:id="1851330988">
          <w:marLeft w:val="0"/>
          <w:marRight w:val="0"/>
          <w:marTop w:val="0"/>
          <w:marBottom w:val="0"/>
          <w:divBdr>
            <w:top w:val="none" w:sz="0" w:space="0" w:color="auto"/>
            <w:left w:val="none" w:sz="0" w:space="0" w:color="auto"/>
            <w:bottom w:val="none" w:sz="0" w:space="0" w:color="auto"/>
            <w:right w:val="none" w:sz="0" w:space="0" w:color="auto"/>
          </w:divBdr>
          <w:divsChild>
            <w:div w:id="90264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04031">
      <w:bodyDiv w:val="1"/>
      <w:marLeft w:val="0"/>
      <w:marRight w:val="0"/>
      <w:marTop w:val="0"/>
      <w:marBottom w:val="0"/>
      <w:divBdr>
        <w:top w:val="none" w:sz="0" w:space="0" w:color="auto"/>
        <w:left w:val="none" w:sz="0" w:space="0" w:color="auto"/>
        <w:bottom w:val="none" w:sz="0" w:space="0" w:color="auto"/>
        <w:right w:val="none" w:sz="0" w:space="0" w:color="auto"/>
      </w:divBdr>
      <w:divsChild>
        <w:div w:id="1090273578">
          <w:marLeft w:val="0"/>
          <w:marRight w:val="0"/>
          <w:marTop w:val="0"/>
          <w:marBottom w:val="0"/>
          <w:divBdr>
            <w:top w:val="none" w:sz="0" w:space="0" w:color="auto"/>
            <w:left w:val="none" w:sz="0" w:space="0" w:color="auto"/>
            <w:bottom w:val="none" w:sz="0" w:space="0" w:color="auto"/>
            <w:right w:val="none" w:sz="0" w:space="0" w:color="auto"/>
          </w:divBdr>
        </w:div>
      </w:divsChild>
    </w:div>
    <w:div w:id="1953591825">
      <w:bodyDiv w:val="1"/>
      <w:marLeft w:val="0"/>
      <w:marRight w:val="0"/>
      <w:marTop w:val="0"/>
      <w:marBottom w:val="0"/>
      <w:divBdr>
        <w:top w:val="none" w:sz="0" w:space="0" w:color="auto"/>
        <w:left w:val="none" w:sz="0" w:space="0" w:color="auto"/>
        <w:bottom w:val="none" w:sz="0" w:space="0" w:color="auto"/>
        <w:right w:val="none" w:sz="0" w:space="0" w:color="auto"/>
      </w:divBdr>
      <w:divsChild>
        <w:div w:id="291441584">
          <w:marLeft w:val="0"/>
          <w:marRight w:val="0"/>
          <w:marTop w:val="0"/>
          <w:marBottom w:val="0"/>
          <w:divBdr>
            <w:top w:val="none" w:sz="0" w:space="0" w:color="auto"/>
            <w:left w:val="none" w:sz="0" w:space="0" w:color="auto"/>
            <w:bottom w:val="none" w:sz="0" w:space="0" w:color="auto"/>
            <w:right w:val="none" w:sz="0" w:space="0" w:color="auto"/>
          </w:divBdr>
        </w:div>
      </w:divsChild>
    </w:div>
    <w:div w:id="1953977892">
      <w:bodyDiv w:val="1"/>
      <w:marLeft w:val="0"/>
      <w:marRight w:val="0"/>
      <w:marTop w:val="0"/>
      <w:marBottom w:val="0"/>
      <w:divBdr>
        <w:top w:val="none" w:sz="0" w:space="0" w:color="auto"/>
        <w:left w:val="none" w:sz="0" w:space="0" w:color="auto"/>
        <w:bottom w:val="none" w:sz="0" w:space="0" w:color="auto"/>
        <w:right w:val="none" w:sz="0" w:space="0" w:color="auto"/>
      </w:divBdr>
      <w:divsChild>
        <w:div w:id="1739016654">
          <w:marLeft w:val="0"/>
          <w:marRight w:val="0"/>
          <w:marTop w:val="0"/>
          <w:marBottom w:val="0"/>
          <w:divBdr>
            <w:top w:val="none" w:sz="0" w:space="0" w:color="auto"/>
            <w:left w:val="none" w:sz="0" w:space="0" w:color="auto"/>
            <w:bottom w:val="none" w:sz="0" w:space="0" w:color="auto"/>
            <w:right w:val="none" w:sz="0" w:space="0" w:color="auto"/>
          </w:divBdr>
        </w:div>
      </w:divsChild>
    </w:div>
    <w:div w:id="1955938699">
      <w:bodyDiv w:val="1"/>
      <w:marLeft w:val="0"/>
      <w:marRight w:val="0"/>
      <w:marTop w:val="0"/>
      <w:marBottom w:val="0"/>
      <w:divBdr>
        <w:top w:val="none" w:sz="0" w:space="0" w:color="auto"/>
        <w:left w:val="none" w:sz="0" w:space="0" w:color="auto"/>
        <w:bottom w:val="none" w:sz="0" w:space="0" w:color="auto"/>
        <w:right w:val="none" w:sz="0" w:space="0" w:color="auto"/>
      </w:divBdr>
      <w:divsChild>
        <w:div w:id="466438893">
          <w:marLeft w:val="0"/>
          <w:marRight w:val="0"/>
          <w:marTop w:val="0"/>
          <w:marBottom w:val="0"/>
          <w:divBdr>
            <w:top w:val="none" w:sz="0" w:space="0" w:color="auto"/>
            <w:left w:val="none" w:sz="0" w:space="0" w:color="auto"/>
            <w:bottom w:val="none" w:sz="0" w:space="0" w:color="auto"/>
            <w:right w:val="none" w:sz="0" w:space="0" w:color="auto"/>
          </w:divBdr>
        </w:div>
      </w:divsChild>
    </w:div>
    <w:div w:id="1958871824">
      <w:bodyDiv w:val="1"/>
      <w:marLeft w:val="0"/>
      <w:marRight w:val="0"/>
      <w:marTop w:val="0"/>
      <w:marBottom w:val="0"/>
      <w:divBdr>
        <w:top w:val="none" w:sz="0" w:space="0" w:color="auto"/>
        <w:left w:val="none" w:sz="0" w:space="0" w:color="auto"/>
        <w:bottom w:val="none" w:sz="0" w:space="0" w:color="auto"/>
        <w:right w:val="none" w:sz="0" w:space="0" w:color="auto"/>
      </w:divBdr>
      <w:divsChild>
        <w:div w:id="835262972">
          <w:marLeft w:val="0"/>
          <w:marRight w:val="0"/>
          <w:marTop w:val="0"/>
          <w:marBottom w:val="0"/>
          <w:divBdr>
            <w:top w:val="none" w:sz="0" w:space="0" w:color="auto"/>
            <w:left w:val="none" w:sz="0" w:space="0" w:color="auto"/>
            <w:bottom w:val="none" w:sz="0" w:space="0" w:color="auto"/>
            <w:right w:val="none" w:sz="0" w:space="0" w:color="auto"/>
          </w:divBdr>
        </w:div>
      </w:divsChild>
    </w:div>
    <w:div w:id="1962222768">
      <w:bodyDiv w:val="1"/>
      <w:marLeft w:val="0"/>
      <w:marRight w:val="0"/>
      <w:marTop w:val="0"/>
      <w:marBottom w:val="0"/>
      <w:divBdr>
        <w:top w:val="none" w:sz="0" w:space="0" w:color="auto"/>
        <w:left w:val="none" w:sz="0" w:space="0" w:color="auto"/>
        <w:bottom w:val="none" w:sz="0" w:space="0" w:color="auto"/>
        <w:right w:val="none" w:sz="0" w:space="0" w:color="auto"/>
      </w:divBdr>
    </w:div>
    <w:div w:id="1962805072">
      <w:bodyDiv w:val="1"/>
      <w:marLeft w:val="0"/>
      <w:marRight w:val="0"/>
      <w:marTop w:val="0"/>
      <w:marBottom w:val="0"/>
      <w:divBdr>
        <w:top w:val="none" w:sz="0" w:space="0" w:color="auto"/>
        <w:left w:val="none" w:sz="0" w:space="0" w:color="auto"/>
        <w:bottom w:val="none" w:sz="0" w:space="0" w:color="auto"/>
        <w:right w:val="none" w:sz="0" w:space="0" w:color="auto"/>
      </w:divBdr>
      <w:divsChild>
        <w:div w:id="1089424823">
          <w:marLeft w:val="0"/>
          <w:marRight w:val="0"/>
          <w:marTop w:val="0"/>
          <w:marBottom w:val="0"/>
          <w:divBdr>
            <w:top w:val="none" w:sz="0" w:space="0" w:color="auto"/>
            <w:left w:val="none" w:sz="0" w:space="0" w:color="auto"/>
            <w:bottom w:val="none" w:sz="0" w:space="0" w:color="auto"/>
            <w:right w:val="none" w:sz="0" w:space="0" w:color="auto"/>
          </w:divBdr>
        </w:div>
      </w:divsChild>
    </w:div>
    <w:div w:id="1966496457">
      <w:bodyDiv w:val="1"/>
      <w:marLeft w:val="0"/>
      <w:marRight w:val="0"/>
      <w:marTop w:val="0"/>
      <w:marBottom w:val="0"/>
      <w:divBdr>
        <w:top w:val="none" w:sz="0" w:space="0" w:color="auto"/>
        <w:left w:val="none" w:sz="0" w:space="0" w:color="auto"/>
        <w:bottom w:val="none" w:sz="0" w:space="0" w:color="auto"/>
        <w:right w:val="none" w:sz="0" w:space="0" w:color="auto"/>
      </w:divBdr>
    </w:div>
    <w:div w:id="1967739917">
      <w:bodyDiv w:val="1"/>
      <w:marLeft w:val="0"/>
      <w:marRight w:val="0"/>
      <w:marTop w:val="0"/>
      <w:marBottom w:val="0"/>
      <w:divBdr>
        <w:top w:val="none" w:sz="0" w:space="0" w:color="auto"/>
        <w:left w:val="none" w:sz="0" w:space="0" w:color="auto"/>
        <w:bottom w:val="none" w:sz="0" w:space="0" w:color="auto"/>
        <w:right w:val="none" w:sz="0" w:space="0" w:color="auto"/>
      </w:divBdr>
      <w:divsChild>
        <w:div w:id="1788813070">
          <w:marLeft w:val="0"/>
          <w:marRight w:val="0"/>
          <w:marTop w:val="0"/>
          <w:marBottom w:val="0"/>
          <w:divBdr>
            <w:top w:val="none" w:sz="0" w:space="0" w:color="auto"/>
            <w:left w:val="none" w:sz="0" w:space="0" w:color="auto"/>
            <w:bottom w:val="none" w:sz="0" w:space="0" w:color="auto"/>
            <w:right w:val="none" w:sz="0" w:space="0" w:color="auto"/>
          </w:divBdr>
        </w:div>
      </w:divsChild>
    </w:div>
    <w:div w:id="1968705458">
      <w:bodyDiv w:val="1"/>
      <w:marLeft w:val="0"/>
      <w:marRight w:val="0"/>
      <w:marTop w:val="0"/>
      <w:marBottom w:val="0"/>
      <w:divBdr>
        <w:top w:val="none" w:sz="0" w:space="0" w:color="auto"/>
        <w:left w:val="none" w:sz="0" w:space="0" w:color="auto"/>
        <w:bottom w:val="none" w:sz="0" w:space="0" w:color="auto"/>
        <w:right w:val="none" w:sz="0" w:space="0" w:color="auto"/>
      </w:divBdr>
      <w:divsChild>
        <w:div w:id="1795364935">
          <w:marLeft w:val="0"/>
          <w:marRight w:val="0"/>
          <w:marTop w:val="0"/>
          <w:marBottom w:val="0"/>
          <w:divBdr>
            <w:top w:val="none" w:sz="0" w:space="0" w:color="auto"/>
            <w:left w:val="none" w:sz="0" w:space="0" w:color="auto"/>
            <w:bottom w:val="none" w:sz="0" w:space="0" w:color="auto"/>
            <w:right w:val="none" w:sz="0" w:space="0" w:color="auto"/>
          </w:divBdr>
        </w:div>
      </w:divsChild>
    </w:div>
    <w:div w:id="1972057604">
      <w:bodyDiv w:val="1"/>
      <w:marLeft w:val="0"/>
      <w:marRight w:val="0"/>
      <w:marTop w:val="0"/>
      <w:marBottom w:val="0"/>
      <w:divBdr>
        <w:top w:val="none" w:sz="0" w:space="0" w:color="auto"/>
        <w:left w:val="none" w:sz="0" w:space="0" w:color="auto"/>
        <w:bottom w:val="none" w:sz="0" w:space="0" w:color="auto"/>
        <w:right w:val="none" w:sz="0" w:space="0" w:color="auto"/>
      </w:divBdr>
    </w:div>
    <w:div w:id="1973292281">
      <w:bodyDiv w:val="1"/>
      <w:marLeft w:val="0"/>
      <w:marRight w:val="0"/>
      <w:marTop w:val="0"/>
      <w:marBottom w:val="0"/>
      <w:divBdr>
        <w:top w:val="none" w:sz="0" w:space="0" w:color="auto"/>
        <w:left w:val="none" w:sz="0" w:space="0" w:color="auto"/>
        <w:bottom w:val="none" w:sz="0" w:space="0" w:color="auto"/>
        <w:right w:val="none" w:sz="0" w:space="0" w:color="auto"/>
      </w:divBdr>
      <w:divsChild>
        <w:div w:id="1865169333">
          <w:marLeft w:val="0"/>
          <w:marRight w:val="0"/>
          <w:marTop w:val="0"/>
          <w:marBottom w:val="0"/>
          <w:divBdr>
            <w:top w:val="none" w:sz="0" w:space="0" w:color="auto"/>
            <w:left w:val="none" w:sz="0" w:space="0" w:color="auto"/>
            <w:bottom w:val="none" w:sz="0" w:space="0" w:color="auto"/>
            <w:right w:val="none" w:sz="0" w:space="0" w:color="auto"/>
          </w:divBdr>
        </w:div>
      </w:divsChild>
    </w:div>
    <w:div w:id="1979600887">
      <w:bodyDiv w:val="1"/>
      <w:marLeft w:val="0"/>
      <w:marRight w:val="0"/>
      <w:marTop w:val="0"/>
      <w:marBottom w:val="0"/>
      <w:divBdr>
        <w:top w:val="none" w:sz="0" w:space="0" w:color="auto"/>
        <w:left w:val="none" w:sz="0" w:space="0" w:color="auto"/>
        <w:bottom w:val="none" w:sz="0" w:space="0" w:color="auto"/>
        <w:right w:val="none" w:sz="0" w:space="0" w:color="auto"/>
      </w:divBdr>
      <w:divsChild>
        <w:div w:id="2905344">
          <w:marLeft w:val="0"/>
          <w:marRight w:val="0"/>
          <w:marTop w:val="0"/>
          <w:marBottom w:val="0"/>
          <w:divBdr>
            <w:top w:val="none" w:sz="0" w:space="0" w:color="auto"/>
            <w:left w:val="none" w:sz="0" w:space="0" w:color="auto"/>
            <w:bottom w:val="none" w:sz="0" w:space="0" w:color="auto"/>
            <w:right w:val="none" w:sz="0" w:space="0" w:color="auto"/>
          </w:divBdr>
        </w:div>
        <w:div w:id="1942031064">
          <w:marLeft w:val="0"/>
          <w:marRight w:val="0"/>
          <w:marTop w:val="0"/>
          <w:marBottom w:val="0"/>
          <w:divBdr>
            <w:top w:val="none" w:sz="0" w:space="0" w:color="auto"/>
            <w:left w:val="none" w:sz="0" w:space="0" w:color="auto"/>
            <w:bottom w:val="none" w:sz="0" w:space="0" w:color="auto"/>
            <w:right w:val="none" w:sz="0" w:space="0" w:color="auto"/>
          </w:divBdr>
        </w:div>
        <w:div w:id="2096316762">
          <w:marLeft w:val="0"/>
          <w:marRight w:val="0"/>
          <w:marTop w:val="0"/>
          <w:marBottom w:val="0"/>
          <w:divBdr>
            <w:top w:val="none" w:sz="0" w:space="0" w:color="auto"/>
            <w:left w:val="none" w:sz="0" w:space="0" w:color="auto"/>
            <w:bottom w:val="none" w:sz="0" w:space="0" w:color="auto"/>
            <w:right w:val="none" w:sz="0" w:space="0" w:color="auto"/>
          </w:divBdr>
        </w:div>
        <w:div w:id="943878566">
          <w:marLeft w:val="0"/>
          <w:marRight w:val="0"/>
          <w:marTop w:val="0"/>
          <w:marBottom w:val="0"/>
          <w:divBdr>
            <w:top w:val="none" w:sz="0" w:space="0" w:color="auto"/>
            <w:left w:val="none" w:sz="0" w:space="0" w:color="auto"/>
            <w:bottom w:val="none" w:sz="0" w:space="0" w:color="auto"/>
            <w:right w:val="none" w:sz="0" w:space="0" w:color="auto"/>
          </w:divBdr>
        </w:div>
        <w:div w:id="298074223">
          <w:marLeft w:val="0"/>
          <w:marRight w:val="0"/>
          <w:marTop w:val="0"/>
          <w:marBottom w:val="0"/>
          <w:divBdr>
            <w:top w:val="none" w:sz="0" w:space="0" w:color="auto"/>
            <w:left w:val="none" w:sz="0" w:space="0" w:color="auto"/>
            <w:bottom w:val="none" w:sz="0" w:space="0" w:color="auto"/>
            <w:right w:val="none" w:sz="0" w:space="0" w:color="auto"/>
          </w:divBdr>
        </w:div>
      </w:divsChild>
    </w:div>
    <w:div w:id="1985156966">
      <w:bodyDiv w:val="1"/>
      <w:marLeft w:val="0"/>
      <w:marRight w:val="0"/>
      <w:marTop w:val="0"/>
      <w:marBottom w:val="0"/>
      <w:divBdr>
        <w:top w:val="none" w:sz="0" w:space="0" w:color="auto"/>
        <w:left w:val="none" w:sz="0" w:space="0" w:color="auto"/>
        <w:bottom w:val="none" w:sz="0" w:space="0" w:color="auto"/>
        <w:right w:val="none" w:sz="0" w:space="0" w:color="auto"/>
      </w:divBdr>
      <w:divsChild>
        <w:div w:id="1299535164">
          <w:marLeft w:val="0"/>
          <w:marRight w:val="0"/>
          <w:marTop w:val="0"/>
          <w:marBottom w:val="0"/>
          <w:divBdr>
            <w:top w:val="none" w:sz="0" w:space="0" w:color="auto"/>
            <w:left w:val="none" w:sz="0" w:space="0" w:color="auto"/>
            <w:bottom w:val="none" w:sz="0" w:space="0" w:color="auto"/>
            <w:right w:val="none" w:sz="0" w:space="0" w:color="auto"/>
          </w:divBdr>
        </w:div>
      </w:divsChild>
    </w:div>
    <w:div w:id="1991667932">
      <w:bodyDiv w:val="1"/>
      <w:marLeft w:val="0"/>
      <w:marRight w:val="0"/>
      <w:marTop w:val="0"/>
      <w:marBottom w:val="0"/>
      <w:divBdr>
        <w:top w:val="none" w:sz="0" w:space="0" w:color="auto"/>
        <w:left w:val="none" w:sz="0" w:space="0" w:color="auto"/>
        <w:bottom w:val="none" w:sz="0" w:space="0" w:color="auto"/>
        <w:right w:val="none" w:sz="0" w:space="0" w:color="auto"/>
      </w:divBdr>
      <w:divsChild>
        <w:div w:id="963542114">
          <w:marLeft w:val="0"/>
          <w:marRight w:val="0"/>
          <w:marTop w:val="0"/>
          <w:marBottom w:val="0"/>
          <w:divBdr>
            <w:top w:val="none" w:sz="0" w:space="0" w:color="auto"/>
            <w:left w:val="none" w:sz="0" w:space="0" w:color="auto"/>
            <w:bottom w:val="none" w:sz="0" w:space="0" w:color="auto"/>
            <w:right w:val="none" w:sz="0" w:space="0" w:color="auto"/>
          </w:divBdr>
        </w:div>
      </w:divsChild>
    </w:div>
    <w:div w:id="1991783907">
      <w:bodyDiv w:val="1"/>
      <w:marLeft w:val="0"/>
      <w:marRight w:val="0"/>
      <w:marTop w:val="0"/>
      <w:marBottom w:val="0"/>
      <w:divBdr>
        <w:top w:val="none" w:sz="0" w:space="0" w:color="auto"/>
        <w:left w:val="none" w:sz="0" w:space="0" w:color="auto"/>
        <w:bottom w:val="none" w:sz="0" w:space="0" w:color="auto"/>
        <w:right w:val="none" w:sz="0" w:space="0" w:color="auto"/>
      </w:divBdr>
      <w:divsChild>
        <w:div w:id="1160199679">
          <w:marLeft w:val="0"/>
          <w:marRight w:val="0"/>
          <w:marTop w:val="0"/>
          <w:marBottom w:val="0"/>
          <w:divBdr>
            <w:top w:val="none" w:sz="0" w:space="0" w:color="auto"/>
            <w:left w:val="none" w:sz="0" w:space="0" w:color="auto"/>
            <w:bottom w:val="none" w:sz="0" w:space="0" w:color="auto"/>
            <w:right w:val="none" w:sz="0" w:space="0" w:color="auto"/>
          </w:divBdr>
        </w:div>
      </w:divsChild>
    </w:div>
    <w:div w:id="1993483746">
      <w:bodyDiv w:val="1"/>
      <w:marLeft w:val="0"/>
      <w:marRight w:val="0"/>
      <w:marTop w:val="0"/>
      <w:marBottom w:val="0"/>
      <w:divBdr>
        <w:top w:val="none" w:sz="0" w:space="0" w:color="auto"/>
        <w:left w:val="none" w:sz="0" w:space="0" w:color="auto"/>
        <w:bottom w:val="none" w:sz="0" w:space="0" w:color="auto"/>
        <w:right w:val="none" w:sz="0" w:space="0" w:color="auto"/>
      </w:divBdr>
      <w:divsChild>
        <w:div w:id="986394053">
          <w:marLeft w:val="0"/>
          <w:marRight w:val="0"/>
          <w:marTop w:val="0"/>
          <w:marBottom w:val="0"/>
          <w:divBdr>
            <w:top w:val="none" w:sz="0" w:space="0" w:color="auto"/>
            <w:left w:val="none" w:sz="0" w:space="0" w:color="auto"/>
            <w:bottom w:val="none" w:sz="0" w:space="0" w:color="auto"/>
            <w:right w:val="none" w:sz="0" w:space="0" w:color="auto"/>
          </w:divBdr>
        </w:div>
      </w:divsChild>
    </w:div>
    <w:div w:id="1997371737">
      <w:bodyDiv w:val="1"/>
      <w:marLeft w:val="0"/>
      <w:marRight w:val="0"/>
      <w:marTop w:val="0"/>
      <w:marBottom w:val="0"/>
      <w:divBdr>
        <w:top w:val="none" w:sz="0" w:space="0" w:color="auto"/>
        <w:left w:val="none" w:sz="0" w:space="0" w:color="auto"/>
        <w:bottom w:val="none" w:sz="0" w:space="0" w:color="auto"/>
        <w:right w:val="none" w:sz="0" w:space="0" w:color="auto"/>
      </w:divBdr>
      <w:divsChild>
        <w:div w:id="1180241143">
          <w:marLeft w:val="0"/>
          <w:marRight w:val="0"/>
          <w:marTop w:val="0"/>
          <w:marBottom w:val="0"/>
          <w:divBdr>
            <w:top w:val="none" w:sz="0" w:space="0" w:color="auto"/>
            <w:left w:val="none" w:sz="0" w:space="0" w:color="auto"/>
            <w:bottom w:val="none" w:sz="0" w:space="0" w:color="auto"/>
            <w:right w:val="none" w:sz="0" w:space="0" w:color="auto"/>
          </w:divBdr>
        </w:div>
      </w:divsChild>
    </w:div>
    <w:div w:id="1997957039">
      <w:bodyDiv w:val="1"/>
      <w:marLeft w:val="0"/>
      <w:marRight w:val="0"/>
      <w:marTop w:val="0"/>
      <w:marBottom w:val="0"/>
      <w:divBdr>
        <w:top w:val="none" w:sz="0" w:space="0" w:color="auto"/>
        <w:left w:val="none" w:sz="0" w:space="0" w:color="auto"/>
        <w:bottom w:val="none" w:sz="0" w:space="0" w:color="auto"/>
        <w:right w:val="none" w:sz="0" w:space="0" w:color="auto"/>
      </w:divBdr>
    </w:div>
    <w:div w:id="1999728443">
      <w:bodyDiv w:val="1"/>
      <w:marLeft w:val="0"/>
      <w:marRight w:val="0"/>
      <w:marTop w:val="0"/>
      <w:marBottom w:val="0"/>
      <w:divBdr>
        <w:top w:val="none" w:sz="0" w:space="0" w:color="auto"/>
        <w:left w:val="none" w:sz="0" w:space="0" w:color="auto"/>
        <w:bottom w:val="none" w:sz="0" w:space="0" w:color="auto"/>
        <w:right w:val="none" w:sz="0" w:space="0" w:color="auto"/>
      </w:divBdr>
      <w:divsChild>
        <w:div w:id="1107888742">
          <w:marLeft w:val="0"/>
          <w:marRight w:val="0"/>
          <w:marTop w:val="0"/>
          <w:marBottom w:val="0"/>
          <w:divBdr>
            <w:top w:val="none" w:sz="0" w:space="0" w:color="auto"/>
            <w:left w:val="none" w:sz="0" w:space="0" w:color="auto"/>
            <w:bottom w:val="none" w:sz="0" w:space="0" w:color="auto"/>
            <w:right w:val="none" w:sz="0" w:space="0" w:color="auto"/>
          </w:divBdr>
        </w:div>
      </w:divsChild>
    </w:div>
    <w:div w:id="1999770122">
      <w:bodyDiv w:val="1"/>
      <w:marLeft w:val="0"/>
      <w:marRight w:val="0"/>
      <w:marTop w:val="0"/>
      <w:marBottom w:val="0"/>
      <w:divBdr>
        <w:top w:val="none" w:sz="0" w:space="0" w:color="auto"/>
        <w:left w:val="none" w:sz="0" w:space="0" w:color="auto"/>
        <w:bottom w:val="none" w:sz="0" w:space="0" w:color="auto"/>
        <w:right w:val="none" w:sz="0" w:space="0" w:color="auto"/>
      </w:divBdr>
      <w:divsChild>
        <w:div w:id="1113019257">
          <w:marLeft w:val="0"/>
          <w:marRight w:val="0"/>
          <w:marTop w:val="0"/>
          <w:marBottom w:val="0"/>
          <w:divBdr>
            <w:top w:val="none" w:sz="0" w:space="0" w:color="auto"/>
            <w:left w:val="none" w:sz="0" w:space="0" w:color="auto"/>
            <w:bottom w:val="none" w:sz="0" w:space="0" w:color="auto"/>
            <w:right w:val="none" w:sz="0" w:space="0" w:color="auto"/>
          </w:divBdr>
        </w:div>
      </w:divsChild>
    </w:div>
    <w:div w:id="2002074342">
      <w:bodyDiv w:val="1"/>
      <w:marLeft w:val="0"/>
      <w:marRight w:val="0"/>
      <w:marTop w:val="0"/>
      <w:marBottom w:val="0"/>
      <w:divBdr>
        <w:top w:val="none" w:sz="0" w:space="0" w:color="auto"/>
        <w:left w:val="none" w:sz="0" w:space="0" w:color="auto"/>
        <w:bottom w:val="none" w:sz="0" w:space="0" w:color="auto"/>
        <w:right w:val="none" w:sz="0" w:space="0" w:color="auto"/>
      </w:divBdr>
      <w:divsChild>
        <w:div w:id="1837263455">
          <w:marLeft w:val="0"/>
          <w:marRight w:val="0"/>
          <w:marTop w:val="0"/>
          <w:marBottom w:val="0"/>
          <w:divBdr>
            <w:top w:val="none" w:sz="0" w:space="0" w:color="auto"/>
            <w:left w:val="none" w:sz="0" w:space="0" w:color="auto"/>
            <w:bottom w:val="none" w:sz="0" w:space="0" w:color="auto"/>
            <w:right w:val="none" w:sz="0" w:space="0" w:color="auto"/>
          </w:divBdr>
        </w:div>
      </w:divsChild>
    </w:div>
    <w:div w:id="2006861279">
      <w:bodyDiv w:val="1"/>
      <w:marLeft w:val="0"/>
      <w:marRight w:val="0"/>
      <w:marTop w:val="0"/>
      <w:marBottom w:val="0"/>
      <w:divBdr>
        <w:top w:val="none" w:sz="0" w:space="0" w:color="auto"/>
        <w:left w:val="none" w:sz="0" w:space="0" w:color="auto"/>
        <w:bottom w:val="none" w:sz="0" w:space="0" w:color="auto"/>
        <w:right w:val="none" w:sz="0" w:space="0" w:color="auto"/>
      </w:divBdr>
      <w:divsChild>
        <w:div w:id="559096384">
          <w:marLeft w:val="0"/>
          <w:marRight w:val="0"/>
          <w:marTop w:val="0"/>
          <w:marBottom w:val="0"/>
          <w:divBdr>
            <w:top w:val="none" w:sz="0" w:space="0" w:color="auto"/>
            <w:left w:val="none" w:sz="0" w:space="0" w:color="auto"/>
            <w:bottom w:val="none" w:sz="0" w:space="0" w:color="auto"/>
            <w:right w:val="none" w:sz="0" w:space="0" w:color="auto"/>
          </w:divBdr>
        </w:div>
      </w:divsChild>
    </w:div>
    <w:div w:id="2008364347">
      <w:bodyDiv w:val="1"/>
      <w:marLeft w:val="0"/>
      <w:marRight w:val="0"/>
      <w:marTop w:val="0"/>
      <w:marBottom w:val="0"/>
      <w:divBdr>
        <w:top w:val="none" w:sz="0" w:space="0" w:color="auto"/>
        <w:left w:val="none" w:sz="0" w:space="0" w:color="auto"/>
        <w:bottom w:val="none" w:sz="0" w:space="0" w:color="auto"/>
        <w:right w:val="none" w:sz="0" w:space="0" w:color="auto"/>
      </w:divBdr>
      <w:divsChild>
        <w:div w:id="1498569754">
          <w:marLeft w:val="0"/>
          <w:marRight w:val="0"/>
          <w:marTop w:val="0"/>
          <w:marBottom w:val="0"/>
          <w:divBdr>
            <w:top w:val="none" w:sz="0" w:space="0" w:color="auto"/>
            <w:left w:val="none" w:sz="0" w:space="0" w:color="auto"/>
            <w:bottom w:val="none" w:sz="0" w:space="0" w:color="auto"/>
            <w:right w:val="none" w:sz="0" w:space="0" w:color="auto"/>
          </w:divBdr>
        </w:div>
      </w:divsChild>
    </w:div>
    <w:div w:id="2009402557">
      <w:bodyDiv w:val="1"/>
      <w:marLeft w:val="0"/>
      <w:marRight w:val="0"/>
      <w:marTop w:val="0"/>
      <w:marBottom w:val="0"/>
      <w:divBdr>
        <w:top w:val="none" w:sz="0" w:space="0" w:color="auto"/>
        <w:left w:val="none" w:sz="0" w:space="0" w:color="auto"/>
        <w:bottom w:val="none" w:sz="0" w:space="0" w:color="auto"/>
        <w:right w:val="none" w:sz="0" w:space="0" w:color="auto"/>
      </w:divBdr>
      <w:divsChild>
        <w:div w:id="17703174">
          <w:marLeft w:val="0"/>
          <w:marRight w:val="0"/>
          <w:marTop w:val="0"/>
          <w:marBottom w:val="0"/>
          <w:divBdr>
            <w:top w:val="none" w:sz="0" w:space="0" w:color="auto"/>
            <w:left w:val="none" w:sz="0" w:space="0" w:color="auto"/>
            <w:bottom w:val="none" w:sz="0" w:space="0" w:color="auto"/>
            <w:right w:val="none" w:sz="0" w:space="0" w:color="auto"/>
          </w:divBdr>
        </w:div>
      </w:divsChild>
    </w:div>
    <w:div w:id="2010327903">
      <w:bodyDiv w:val="1"/>
      <w:marLeft w:val="0"/>
      <w:marRight w:val="0"/>
      <w:marTop w:val="0"/>
      <w:marBottom w:val="0"/>
      <w:divBdr>
        <w:top w:val="none" w:sz="0" w:space="0" w:color="auto"/>
        <w:left w:val="none" w:sz="0" w:space="0" w:color="auto"/>
        <w:bottom w:val="none" w:sz="0" w:space="0" w:color="auto"/>
        <w:right w:val="none" w:sz="0" w:space="0" w:color="auto"/>
      </w:divBdr>
      <w:divsChild>
        <w:div w:id="601884889">
          <w:marLeft w:val="0"/>
          <w:marRight w:val="0"/>
          <w:marTop w:val="0"/>
          <w:marBottom w:val="0"/>
          <w:divBdr>
            <w:top w:val="none" w:sz="0" w:space="0" w:color="auto"/>
            <w:left w:val="none" w:sz="0" w:space="0" w:color="auto"/>
            <w:bottom w:val="none" w:sz="0" w:space="0" w:color="auto"/>
            <w:right w:val="none" w:sz="0" w:space="0" w:color="auto"/>
          </w:divBdr>
        </w:div>
      </w:divsChild>
    </w:div>
    <w:div w:id="2017340090">
      <w:bodyDiv w:val="1"/>
      <w:marLeft w:val="0"/>
      <w:marRight w:val="0"/>
      <w:marTop w:val="0"/>
      <w:marBottom w:val="0"/>
      <w:divBdr>
        <w:top w:val="none" w:sz="0" w:space="0" w:color="auto"/>
        <w:left w:val="none" w:sz="0" w:space="0" w:color="auto"/>
        <w:bottom w:val="none" w:sz="0" w:space="0" w:color="auto"/>
        <w:right w:val="none" w:sz="0" w:space="0" w:color="auto"/>
      </w:divBdr>
    </w:div>
    <w:div w:id="2018849092">
      <w:bodyDiv w:val="1"/>
      <w:marLeft w:val="0"/>
      <w:marRight w:val="0"/>
      <w:marTop w:val="0"/>
      <w:marBottom w:val="0"/>
      <w:divBdr>
        <w:top w:val="none" w:sz="0" w:space="0" w:color="auto"/>
        <w:left w:val="none" w:sz="0" w:space="0" w:color="auto"/>
        <w:bottom w:val="none" w:sz="0" w:space="0" w:color="auto"/>
        <w:right w:val="none" w:sz="0" w:space="0" w:color="auto"/>
      </w:divBdr>
      <w:divsChild>
        <w:div w:id="919948957">
          <w:marLeft w:val="0"/>
          <w:marRight w:val="0"/>
          <w:marTop w:val="0"/>
          <w:marBottom w:val="0"/>
          <w:divBdr>
            <w:top w:val="none" w:sz="0" w:space="0" w:color="auto"/>
            <w:left w:val="none" w:sz="0" w:space="0" w:color="auto"/>
            <w:bottom w:val="none" w:sz="0" w:space="0" w:color="auto"/>
            <w:right w:val="none" w:sz="0" w:space="0" w:color="auto"/>
          </w:divBdr>
        </w:div>
      </w:divsChild>
    </w:div>
    <w:div w:id="2021542699">
      <w:bodyDiv w:val="1"/>
      <w:marLeft w:val="0"/>
      <w:marRight w:val="0"/>
      <w:marTop w:val="0"/>
      <w:marBottom w:val="0"/>
      <w:divBdr>
        <w:top w:val="none" w:sz="0" w:space="0" w:color="auto"/>
        <w:left w:val="none" w:sz="0" w:space="0" w:color="auto"/>
        <w:bottom w:val="none" w:sz="0" w:space="0" w:color="auto"/>
        <w:right w:val="none" w:sz="0" w:space="0" w:color="auto"/>
      </w:divBdr>
      <w:divsChild>
        <w:div w:id="1351029961">
          <w:marLeft w:val="0"/>
          <w:marRight w:val="0"/>
          <w:marTop w:val="0"/>
          <w:marBottom w:val="0"/>
          <w:divBdr>
            <w:top w:val="none" w:sz="0" w:space="0" w:color="auto"/>
            <w:left w:val="none" w:sz="0" w:space="0" w:color="auto"/>
            <w:bottom w:val="none" w:sz="0" w:space="0" w:color="auto"/>
            <w:right w:val="none" w:sz="0" w:space="0" w:color="auto"/>
          </w:divBdr>
        </w:div>
      </w:divsChild>
    </w:div>
    <w:div w:id="2026788077">
      <w:bodyDiv w:val="1"/>
      <w:marLeft w:val="0"/>
      <w:marRight w:val="0"/>
      <w:marTop w:val="0"/>
      <w:marBottom w:val="0"/>
      <w:divBdr>
        <w:top w:val="none" w:sz="0" w:space="0" w:color="auto"/>
        <w:left w:val="none" w:sz="0" w:space="0" w:color="auto"/>
        <w:bottom w:val="none" w:sz="0" w:space="0" w:color="auto"/>
        <w:right w:val="none" w:sz="0" w:space="0" w:color="auto"/>
      </w:divBdr>
    </w:div>
    <w:div w:id="2032798560">
      <w:bodyDiv w:val="1"/>
      <w:marLeft w:val="0"/>
      <w:marRight w:val="0"/>
      <w:marTop w:val="0"/>
      <w:marBottom w:val="0"/>
      <w:divBdr>
        <w:top w:val="none" w:sz="0" w:space="0" w:color="auto"/>
        <w:left w:val="none" w:sz="0" w:space="0" w:color="auto"/>
        <w:bottom w:val="none" w:sz="0" w:space="0" w:color="auto"/>
        <w:right w:val="none" w:sz="0" w:space="0" w:color="auto"/>
      </w:divBdr>
    </w:div>
    <w:div w:id="2036617564">
      <w:bodyDiv w:val="1"/>
      <w:marLeft w:val="0"/>
      <w:marRight w:val="0"/>
      <w:marTop w:val="0"/>
      <w:marBottom w:val="0"/>
      <w:divBdr>
        <w:top w:val="none" w:sz="0" w:space="0" w:color="auto"/>
        <w:left w:val="none" w:sz="0" w:space="0" w:color="auto"/>
        <w:bottom w:val="none" w:sz="0" w:space="0" w:color="auto"/>
        <w:right w:val="none" w:sz="0" w:space="0" w:color="auto"/>
      </w:divBdr>
      <w:divsChild>
        <w:div w:id="1102645108">
          <w:marLeft w:val="0"/>
          <w:marRight w:val="0"/>
          <w:marTop w:val="0"/>
          <w:marBottom w:val="0"/>
          <w:divBdr>
            <w:top w:val="none" w:sz="0" w:space="0" w:color="auto"/>
            <w:left w:val="none" w:sz="0" w:space="0" w:color="auto"/>
            <w:bottom w:val="none" w:sz="0" w:space="0" w:color="auto"/>
            <w:right w:val="none" w:sz="0" w:space="0" w:color="auto"/>
          </w:divBdr>
        </w:div>
      </w:divsChild>
    </w:div>
    <w:div w:id="2040086226">
      <w:bodyDiv w:val="1"/>
      <w:marLeft w:val="0"/>
      <w:marRight w:val="0"/>
      <w:marTop w:val="0"/>
      <w:marBottom w:val="0"/>
      <w:divBdr>
        <w:top w:val="none" w:sz="0" w:space="0" w:color="auto"/>
        <w:left w:val="none" w:sz="0" w:space="0" w:color="auto"/>
        <w:bottom w:val="none" w:sz="0" w:space="0" w:color="auto"/>
        <w:right w:val="none" w:sz="0" w:space="0" w:color="auto"/>
      </w:divBdr>
      <w:divsChild>
        <w:div w:id="79914334">
          <w:marLeft w:val="0"/>
          <w:marRight w:val="0"/>
          <w:marTop w:val="0"/>
          <w:marBottom w:val="0"/>
          <w:divBdr>
            <w:top w:val="none" w:sz="0" w:space="0" w:color="auto"/>
            <w:left w:val="none" w:sz="0" w:space="0" w:color="auto"/>
            <w:bottom w:val="none" w:sz="0" w:space="0" w:color="auto"/>
            <w:right w:val="none" w:sz="0" w:space="0" w:color="auto"/>
          </w:divBdr>
        </w:div>
      </w:divsChild>
    </w:div>
    <w:div w:id="2043048035">
      <w:bodyDiv w:val="1"/>
      <w:marLeft w:val="0"/>
      <w:marRight w:val="0"/>
      <w:marTop w:val="0"/>
      <w:marBottom w:val="0"/>
      <w:divBdr>
        <w:top w:val="none" w:sz="0" w:space="0" w:color="auto"/>
        <w:left w:val="none" w:sz="0" w:space="0" w:color="auto"/>
        <w:bottom w:val="none" w:sz="0" w:space="0" w:color="auto"/>
        <w:right w:val="none" w:sz="0" w:space="0" w:color="auto"/>
      </w:divBdr>
      <w:divsChild>
        <w:div w:id="1183011966">
          <w:marLeft w:val="0"/>
          <w:marRight w:val="0"/>
          <w:marTop w:val="0"/>
          <w:marBottom w:val="0"/>
          <w:divBdr>
            <w:top w:val="none" w:sz="0" w:space="0" w:color="auto"/>
            <w:left w:val="none" w:sz="0" w:space="0" w:color="auto"/>
            <w:bottom w:val="none" w:sz="0" w:space="0" w:color="auto"/>
            <w:right w:val="none" w:sz="0" w:space="0" w:color="auto"/>
          </w:divBdr>
        </w:div>
      </w:divsChild>
    </w:div>
    <w:div w:id="2043243472">
      <w:bodyDiv w:val="1"/>
      <w:marLeft w:val="0"/>
      <w:marRight w:val="0"/>
      <w:marTop w:val="0"/>
      <w:marBottom w:val="0"/>
      <w:divBdr>
        <w:top w:val="none" w:sz="0" w:space="0" w:color="auto"/>
        <w:left w:val="none" w:sz="0" w:space="0" w:color="auto"/>
        <w:bottom w:val="none" w:sz="0" w:space="0" w:color="auto"/>
        <w:right w:val="none" w:sz="0" w:space="0" w:color="auto"/>
      </w:divBdr>
      <w:divsChild>
        <w:div w:id="1916284244">
          <w:marLeft w:val="0"/>
          <w:marRight w:val="0"/>
          <w:marTop w:val="0"/>
          <w:marBottom w:val="0"/>
          <w:divBdr>
            <w:top w:val="none" w:sz="0" w:space="0" w:color="auto"/>
            <w:left w:val="none" w:sz="0" w:space="0" w:color="auto"/>
            <w:bottom w:val="none" w:sz="0" w:space="0" w:color="auto"/>
            <w:right w:val="none" w:sz="0" w:space="0" w:color="auto"/>
          </w:divBdr>
        </w:div>
      </w:divsChild>
    </w:div>
    <w:div w:id="2052073412">
      <w:bodyDiv w:val="1"/>
      <w:marLeft w:val="0"/>
      <w:marRight w:val="0"/>
      <w:marTop w:val="0"/>
      <w:marBottom w:val="0"/>
      <w:divBdr>
        <w:top w:val="none" w:sz="0" w:space="0" w:color="auto"/>
        <w:left w:val="none" w:sz="0" w:space="0" w:color="auto"/>
        <w:bottom w:val="none" w:sz="0" w:space="0" w:color="auto"/>
        <w:right w:val="none" w:sz="0" w:space="0" w:color="auto"/>
      </w:divBdr>
      <w:divsChild>
        <w:div w:id="20009709">
          <w:marLeft w:val="0"/>
          <w:marRight w:val="0"/>
          <w:marTop w:val="0"/>
          <w:marBottom w:val="0"/>
          <w:divBdr>
            <w:top w:val="none" w:sz="0" w:space="0" w:color="auto"/>
            <w:left w:val="none" w:sz="0" w:space="0" w:color="auto"/>
            <w:bottom w:val="none" w:sz="0" w:space="0" w:color="auto"/>
            <w:right w:val="none" w:sz="0" w:space="0" w:color="auto"/>
          </w:divBdr>
          <w:divsChild>
            <w:div w:id="1432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9088">
      <w:bodyDiv w:val="1"/>
      <w:marLeft w:val="0"/>
      <w:marRight w:val="0"/>
      <w:marTop w:val="0"/>
      <w:marBottom w:val="0"/>
      <w:divBdr>
        <w:top w:val="none" w:sz="0" w:space="0" w:color="auto"/>
        <w:left w:val="none" w:sz="0" w:space="0" w:color="auto"/>
        <w:bottom w:val="none" w:sz="0" w:space="0" w:color="auto"/>
        <w:right w:val="none" w:sz="0" w:space="0" w:color="auto"/>
      </w:divBdr>
      <w:divsChild>
        <w:div w:id="1821189519">
          <w:marLeft w:val="0"/>
          <w:marRight w:val="0"/>
          <w:marTop w:val="0"/>
          <w:marBottom w:val="0"/>
          <w:divBdr>
            <w:top w:val="none" w:sz="0" w:space="0" w:color="auto"/>
            <w:left w:val="none" w:sz="0" w:space="0" w:color="auto"/>
            <w:bottom w:val="none" w:sz="0" w:space="0" w:color="auto"/>
            <w:right w:val="none" w:sz="0" w:space="0" w:color="auto"/>
          </w:divBdr>
        </w:div>
      </w:divsChild>
    </w:div>
    <w:div w:id="2057772077">
      <w:bodyDiv w:val="1"/>
      <w:marLeft w:val="0"/>
      <w:marRight w:val="0"/>
      <w:marTop w:val="0"/>
      <w:marBottom w:val="0"/>
      <w:divBdr>
        <w:top w:val="none" w:sz="0" w:space="0" w:color="auto"/>
        <w:left w:val="none" w:sz="0" w:space="0" w:color="auto"/>
        <w:bottom w:val="none" w:sz="0" w:space="0" w:color="auto"/>
        <w:right w:val="none" w:sz="0" w:space="0" w:color="auto"/>
      </w:divBdr>
      <w:divsChild>
        <w:div w:id="1979145706">
          <w:marLeft w:val="0"/>
          <w:marRight w:val="0"/>
          <w:marTop w:val="0"/>
          <w:marBottom w:val="0"/>
          <w:divBdr>
            <w:top w:val="none" w:sz="0" w:space="0" w:color="auto"/>
            <w:left w:val="none" w:sz="0" w:space="0" w:color="auto"/>
            <w:bottom w:val="none" w:sz="0" w:space="0" w:color="auto"/>
            <w:right w:val="none" w:sz="0" w:space="0" w:color="auto"/>
          </w:divBdr>
        </w:div>
      </w:divsChild>
    </w:div>
    <w:div w:id="2059469298">
      <w:bodyDiv w:val="1"/>
      <w:marLeft w:val="0"/>
      <w:marRight w:val="0"/>
      <w:marTop w:val="0"/>
      <w:marBottom w:val="0"/>
      <w:divBdr>
        <w:top w:val="none" w:sz="0" w:space="0" w:color="auto"/>
        <w:left w:val="none" w:sz="0" w:space="0" w:color="auto"/>
        <w:bottom w:val="none" w:sz="0" w:space="0" w:color="auto"/>
        <w:right w:val="none" w:sz="0" w:space="0" w:color="auto"/>
      </w:divBdr>
      <w:divsChild>
        <w:div w:id="1986659842">
          <w:marLeft w:val="0"/>
          <w:marRight w:val="0"/>
          <w:marTop w:val="0"/>
          <w:marBottom w:val="0"/>
          <w:divBdr>
            <w:top w:val="none" w:sz="0" w:space="0" w:color="auto"/>
            <w:left w:val="none" w:sz="0" w:space="0" w:color="auto"/>
            <w:bottom w:val="none" w:sz="0" w:space="0" w:color="auto"/>
            <w:right w:val="none" w:sz="0" w:space="0" w:color="auto"/>
          </w:divBdr>
        </w:div>
      </w:divsChild>
    </w:div>
    <w:div w:id="2060011260">
      <w:bodyDiv w:val="1"/>
      <w:marLeft w:val="0"/>
      <w:marRight w:val="0"/>
      <w:marTop w:val="0"/>
      <w:marBottom w:val="0"/>
      <w:divBdr>
        <w:top w:val="none" w:sz="0" w:space="0" w:color="auto"/>
        <w:left w:val="none" w:sz="0" w:space="0" w:color="auto"/>
        <w:bottom w:val="none" w:sz="0" w:space="0" w:color="auto"/>
        <w:right w:val="none" w:sz="0" w:space="0" w:color="auto"/>
      </w:divBdr>
      <w:divsChild>
        <w:div w:id="1347950320">
          <w:marLeft w:val="0"/>
          <w:marRight w:val="0"/>
          <w:marTop w:val="0"/>
          <w:marBottom w:val="0"/>
          <w:divBdr>
            <w:top w:val="none" w:sz="0" w:space="0" w:color="auto"/>
            <w:left w:val="none" w:sz="0" w:space="0" w:color="auto"/>
            <w:bottom w:val="none" w:sz="0" w:space="0" w:color="auto"/>
            <w:right w:val="none" w:sz="0" w:space="0" w:color="auto"/>
          </w:divBdr>
        </w:div>
      </w:divsChild>
    </w:div>
    <w:div w:id="2060518734">
      <w:bodyDiv w:val="1"/>
      <w:marLeft w:val="0"/>
      <w:marRight w:val="0"/>
      <w:marTop w:val="0"/>
      <w:marBottom w:val="0"/>
      <w:divBdr>
        <w:top w:val="none" w:sz="0" w:space="0" w:color="auto"/>
        <w:left w:val="none" w:sz="0" w:space="0" w:color="auto"/>
        <w:bottom w:val="none" w:sz="0" w:space="0" w:color="auto"/>
        <w:right w:val="none" w:sz="0" w:space="0" w:color="auto"/>
      </w:divBdr>
    </w:div>
    <w:div w:id="2061047633">
      <w:bodyDiv w:val="1"/>
      <w:marLeft w:val="0"/>
      <w:marRight w:val="0"/>
      <w:marTop w:val="0"/>
      <w:marBottom w:val="0"/>
      <w:divBdr>
        <w:top w:val="none" w:sz="0" w:space="0" w:color="auto"/>
        <w:left w:val="none" w:sz="0" w:space="0" w:color="auto"/>
        <w:bottom w:val="none" w:sz="0" w:space="0" w:color="auto"/>
        <w:right w:val="none" w:sz="0" w:space="0" w:color="auto"/>
      </w:divBdr>
      <w:divsChild>
        <w:div w:id="1923947438">
          <w:marLeft w:val="0"/>
          <w:marRight w:val="0"/>
          <w:marTop w:val="0"/>
          <w:marBottom w:val="0"/>
          <w:divBdr>
            <w:top w:val="none" w:sz="0" w:space="0" w:color="auto"/>
            <w:left w:val="none" w:sz="0" w:space="0" w:color="auto"/>
            <w:bottom w:val="none" w:sz="0" w:space="0" w:color="auto"/>
            <w:right w:val="none" w:sz="0" w:space="0" w:color="auto"/>
          </w:divBdr>
        </w:div>
      </w:divsChild>
    </w:div>
    <w:div w:id="2064139563">
      <w:bodyDiv w:val="1"/>
      <w:marLeft w:val="0"/>
      <w:marRight w:val="0"/>
      <w:marTop w:val="0"/>
      <w:marBottom w:val="0"/>
      <w:divBdr>
        <w:top w:val="none" w:sz="0" w:space="0" w:color="auto"/>
        <w:left w:val="none" w:sz="0" w:space="0" w:color="auto"/>
        <w:bottom w:val="none" w:sz="0" w:space="0" w:color="auto"/>
        <w:right w:val="none" w:sz="0" w:space="0" w:color="auto"/>
      </w:divBdr>
      <w:divsChild>
        <w:div w:id="719061495">
          <w:marLeft w:val="0"/>
          <w:marRight w:val="0"/>
          <w:marTop w:val="0"/>
          <w:marBottom w:val="0"/>
          <w:divBdr>
            <w:top w:val="none" w:sz="0" w:space="0" w:color="auto"/>
            <w:left w:val="none" w:sz="0" w:space="0" w:color="auto"/>
            <w:bottom w:val="none" w:sz="0" w:space="0" w:color="auto"/>
            <w:right w:val="none" w:sz="0" w:space="0" w:color="auto"/>
          </w:divBdr>
        </w:div>
      </w:divsChild>
    </w:div>
    <w:div w:id="2064212410">
      <w:bodyDiv w:val="1"/>
      <w:marLeft w:val="0"/>
      <w:marRight w:val="0"/>
      <w:marTop w:val="0"/>
      <w:marBottom w:val="0"/>
      <w:divBdr>
        <w:top w:val="none" w:sz="0" w:space="0" w:color="auto"/>
        <w:left w:val="none" w:sz="0" w:space="0" w:color="auto"/>
        <w:bottom w:val="none" w:sz="0" w:space="0" w:color="auto"/>
        <w:right w:val="none" w:sz="0" w:space="0" w:color="auto"/>
      </w:divBdr>
      <w:divsChild>
        <w:div w:id="273903807">
          <w:marLeft w:val="0"/>
          <w:marRight w:val="0"/>
          <w:marTop w:val="0"/>
          <w:marBottom w:val="0"/>
          <w:divBdr>
            <w:top w:val="none" w:sz="0" w:space="0" w:color="auto"/>
            <w:left w:val="none" w:sz="0" w:space="0" w:color="auto"/>
            <w:bottom w:val="none" w:sz="0" w:space="0" w:color="auto"/>
            <w:right w:val="none" w:sz="0" w:space="0" w:color="auto"/>
          </w:divBdr>
        </w:div>
      </w:divsChild>
    </w:div>
    <w:div w:id="2065634507">
      <w:bodyDiv w:val="1"/>
      <w:marLeft w:val="0"/>
      <w:marRight w:val="0"/>
      <w:marTop w:val="0"/>
      <w:marBottom w:val="0"/>
      <w:divBdr>
        <w:top w:val="none" w:sz="0" w:space="0" w:color="auto"/>
        <w:left w:val="none" w:sz="0" w:space="0" w:color="auto"/>
        <w:bottom w:val="none" w:sz="0" w:space="0" w:color="auto"/>
        <w:right w:val="none" w:sz="0" w:space="0" w:color="auto"/>
      </w:divBdr>
    </w:div>
    <w:div w:id="2070033248">
      <w:bodyDiv w:val="1"/>
      <w:marLeft w:val="0"/>
      <w:marRight w:val="0"/>
      <w:marTop w:val="0"/>
      <w:marBottom w:val="0"/>
      <w:divBdr>
        <w:top w:val="none" w:sz="0" w:space="0" w:color="auto"/>
        <w:left w:val="none" w:sz="0" w:space="0" w:color="auto"/>
        <w:bottom w:val="none" w:sz="0" w:space="0" w:color="auto"/>
        <w:right w:val="none" w:sz="0" w:space="0" w:color="auto"/>
      </w:divBdr>
      <w:divsChild>
        <w:div w:id="1000817475">
          <w:marLeft w:val="0"/>
          <w:marRight w:val="0"/>
          <w:marTop w:val="0"/>
          <w:marBottom w:val="0"/>
          <w:divBdr>
            <w:top w:val="none" w:sz="0" w:space="0" w:color="auto"/>
            <w:left w:val="none" w:sz="0" w:space="0" w:color="auto"/>
            <w:bottom w:val="none" w:sz="0" w:space="0" w:color="auto"/>
            <w:right w:val="none" w:sz="0" w:space="0" w:color="auto"/>
          </w:divBdr>
        </w:div>
      </w:divsChild>
    </w:div>
    <w:div w:id="2070952486">
      <w:bodyDiv w:val="1"/>
      <w:marLeft w:val="0"/>
      <w:marRight w:val="0"/>
      <w:marTop w:val="0"/>
      <w:marBottom w:val="0"/>
      <w:divBdr>
        <w:top w:val="none" w:sz="0" w:space="0" w:color="auto"/>
        <w:left w:val="none" w:sz="0" w:space="0" w:color="auto"/>
        <w:bottom w:val="none" w:sz="0" w:space="0" w:color="auto"/>
        <w:right w:val="none" w:sz="0" w:space="0" w:color="auto"/>
      </w:divBdr>
      <w:divsChild>
        <w:div w:id="130710423">
          <w:marLeft w:val="0"/>
          <w:marRight w:val="0"/>
          <w:marTop w:val="0"/>
          <w:marBottom w:val="0"/>
          <w:divBdr>
            <w:top w:val="none" w:sz="0" w:space="0" w:color="auto"/>
            <w:left w:val="none" w:sz="0" w:space="0" w:color="auto"/>
            <w:bottom w:val="none" w:sz="0" w:space="0" w:color="auto"/>
            <w:right w:val="none" w:sz="0" w:space="0" w:color="auto"/>
          </w:divBdr>
          <w:divsChild>
            <w:div w:id="59232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11111">
      <w:bodyDiv w:val="1"/>
      <w:marLeft w:val="0"/>
      <w:marRight w:val="0"/>
      <w:marTop w:val="0"/>
      <w:marBottom w:val="0"/>
      <w:divBdr>
        <w:top w:val="none" w:sz="0" w:space="0" w:color="auto"/>
        <w:left w:val="none" w:sz="0" w:space="0" w:color="auto"/>
        <w:bottom w:val="none" w:sz="0" w:space="0" w:color="auto"/>
        <w:right w:val="none" w:sz="0" w:space="0" w:color="auto"/>
      </w:divBdr>
    </w:div>
    <w:div w:id="2077966564">
      <w:bodyDiv w:val="1"/>
      <w:marLeft w:val="0"/>
      <w:marRight w:val="0"/>
      <w:marTop w:val="0"/>
      <w:marBottom w:val="0"/>
      <w:divBdr>
        <w:top w:val="none" w:sz="0" w:space="0" w:color="auto"/>
        <w:left w:val="none" w:sz="0" w:space="0" w:color="auto"/>
        <w:bottom w:val="none" w:sz="0" w:space="0" w:color="auto"/>
        <w:right w:val="none" w:sz="0" w:space="0" w:color="auto"/>
      </w:divBdr>
    </w:div>
    <w:div w:id="2078168694">
      <w:bodyDiv w:val="1"/>
      <w:marLeft w:val="0"/>
      <w:marRight w:val="0"/>
      <w:marTop w:val="0"/>
      <w:marBottom w:val="0"/>
      <w:divBdr>
        <w:top w:val="none" w:sz="0" w:space="0" w:color="auto"/>
        <w:left w:val="none" w:sz="0" w:space="0" w:color="auto"/>
        <w:bottom w:val="none" w:sz="0" w:space="0" w:color="auto"/>
        <w:right w:val="none" w:sz="0" w:space="0" w:color="auto"/>
      </w:divBdr>
    </w:div>
    <w:div w:id="2080785572">
      <w:bodyDiv w:val="1"/>
      <w:marLeft w:val="0"/>
      <w:marRight w:val="0"/>
      <w:marTop w:val="0"/>
      <w:marBottom w:val="0"/>
      <w:divBdr>
        <w:top w:val="none" w:sz="0" w:space="0" w:color="auto"/>
        <w:left w:val="none" w:sz="0" w:space="0" w:color="auto"/>
        <w:bottom w:val="none" w:sz="0" w:space="0" w:color="auto"/>
        <w:right w:val="none" w:sz="0" w:space="0" w:color="auto"/>
      </w:divBdr>
      <w:divsChild>
        <w:div w:id="1423337492">
          <w:marLeft w:val="0"/>
          <w:marRight w:val="0"/>
          <w:marTop w:val="0"/>
          <w:marBottom w:val="0"/>
          <w:divBdr>
            <w:top w:val="none" w:sz="0" w:space="0" w:color="auto"/>
            <w:left w:val="none" w:sz="0" w:space="0" w:color="auto"/>
            <w:bottom w:val="none" w:sz="0" w:space="0" w:color="auto"/>
            <w:right w:val="none" w:sz="0" w:space="0" w:color="auto"/>
          </w:divBdr>
        </w:div>
      </w:divsChild>
    </w:div>
    <w:div w:id="2081323945">
      <w:bodyDiv w:val="1"/>
      <w:marLeft w:val="0"/>
      <w:marRight w:val="0"/>
      <w:marTop w:val="0"/>
      <w:marBottom w:val="0"/>
      <w:divBdr>
        <w:top w:val="none" w:sz="0" w:space="0" w:color="auto"/>
        <w:left w:val="none" w:sz="0" w:space="0" w:color="auto"/>
        <w:bottom w:val="none" w:sz="0" w:space="0" w:color="auto"/>
        <w:right w:val="none" w:sz="0" w:space="0" w:color="auto"/>
      </w:divBdr>
      <w:divsChild>
        <w:div w:id="1848058672">
          <w:marLeft w:val="0"/>
          <w:marRight w:val="0"/>
          <w:marTop w:val="0"/>
          <w:marBottom w:val="0"/>
          <w:divBdr>
            <w:top w:val="none" w:sz="0" w:space="0" w:color="auto"/>
            <w:left w:val="none" w:sz="0" w:space="0" w:color="auto"/>
            <w:bottom w:val="none" w:sz="0" w:space="0" w:color="auto"/>
            <w:right w:val="none" w:sz="0" w:space="0" w:color="auto"/>
          </w:divBdr>
        </w:div>
      </w:divsChild>
    </w:div>
    <w:div w:id="2082095272">
      <w:bodyDiv w:val="1"/>
      <w:marLeft w:val="0"/>
      <w:marRight w:val="0"/>
      <w:marTop w:val="0"/>
      <w:marBottom w:val="0"/>
      <w:divBdr>
        <w:top w:val="none" w:sz="0" w:space="0" w:color="auto"/>
        <w:left w:val="none" w:sz="0" w:space="0" w:color="auto"/>
        <w:bottom w:val="none" w:sz="0" w:space="0" w:color="auto"/>
        <w:right w:val="none" w:sz="0" w:space="0" w:color="auto"/>
      </w:divBdr>
      <w:divsChild>
        <w:div w:id="436219647">
          <w:marLeft w:val="0"/>
          <w:marRight w:val="0"/>
          <w:marTop w:val="0"/>
          <w:marBottom w:val="0"/>
          <w:divBdr>
            <w:top w:val="none" w:sz="0" w:space="0" w:color="auto"/>
            <w:left w:val="none" w:sz="0" w:space="0" w:color="auto"/>
            <w:bottom w:val="none" w:sz="0" w:space="0" w:color="auto"/>
            <w:right w:val="none" w:sz="0" w:space="0" w:color="auto"/>
          </w:divBdr>
        </w:div>
      </w:divsChild>
    </w:div>
    <w:div w:id="2084448463">
      <w:bodyDiv w:val="1"/>
      <w:marLeft w:val="0"/>
      <w:marRight w:val="0"/>
      <w:marTop w:val="0"/>
      <w:marBottom w:val="0"/>
      <w:divBdr>
        <w:top w:val="none" w:sz="0" w:space="0" w:color="auto"/>
        <w:left w:val="none" w:sz="0" w:space="0" w:color="auto"/>
        <w:bottom w:val="none" w:sz="0" w:space="0" w:color="auto"/>
        <w:right w:val="none" w:sz="0" w:space="0" w:color="auto"/>
      </w:divBdr>
      <w:divsChild>
        <w:div w:id="1913159642">
          <w:marLeft w:val="0"/>
          <w:marRight w:val="0"/>
          <w:marTop w:val="0"/>
          <w:marBottom w:val="0"/>
          <w:divBdr>
            <w:top w:val="none" w:sz="0" w:space="0" w:color="auto"/>
            <w:left w:val="none" w:sz="0" w:space="0" w:color="auto"/>
            <w:bottom w:val="none" w:sz="0" w:space="0" w:color="auto"/>
            <w:right w:val="none" w:sz="0" w:space="0" w:color="auto"/>
          </w:divBdr>
        </w:div>
      </w:divsChild>
    </w:div>
    <w:div w:id="2086612262">
      <w:bodyDiv w:val="1"/>
      <w:marLeft w:val="0"/>
      <w:marRight w:val="0"/>
      <w:marTop w:val="0"/>
      <w:marBottom w:val="0"/>
      <w:divBdr>
        <w:top w:val="none" w:sz="0" w:space="0" w:color="auto"/>
        <w:left w:val="none" w:sz="0" w:space="0" w:color="auto"/>
        <w:bottom w:val="none" w:sz="0" w:space="0" w:color="auto"/>
        <w:right w:val="none" w:sz="0" w:space="0" w:color="auto"/>
      </w:divBdr>
      <w:divsChild>
        <w:div w:id="55398939">
          <w:marLeft w:val="0"/>
          <w:marRight w:val="0"/>
          <w:marTop w:val="0"/>
          <w:marBottom w:val="0"/>
          <w:divBdr>
            <w:top w:val="none" w:sz="0" w:space="0" w:color="auto"/>
            <w:left w:val="none" w:sz="0" w:space="0" w:color="auto"/>
            <w:bottom w:val="none" w:sz="0" w:space="0" w:color="auto"/>
            <w:right w:val="none" w:sz="0" w:space="0" w:color="auto"/>
          </w:divBdr>
        </w:div>
      </w:divsChild>
    </w:div>
    <w:div w:id="2090537872">
      <w:bodyDiv w:val="1"/>
      <w:marLeft w:val="0"/>
      <w:marRight w:val="0"/>
      <w:marTop w:val="0"/>
      <w:marBottom w:val="0"/>
      <w:divBdr>
        <w:top w:val="none" w:sz="0" w:space="0" w:color="auto"/>
        <w:left w:val="none" w:sz="0" w:space="0" w:color="auto"/>
        <w:bottom w:val="none" w:sz="0" w:space="0" w:color="auto"/>
        <w:right w:val="none" w:sz="0" w:space="0" w:color="auto"/>
      </w:divBdr>
      <w:divsChild>
        <w:div w:id="504051969">
          <w:marLeft w:val="0"/>
          <w:marRight w:val="0"/>
          <w:marTop w:val="0"/>
          <w:marBottom w:val="0"/>
          <w:divBdr>
            <w:top w:val="none" w:sz="0" w:space="0" w:color="auto"/>
            <w:left w:val="none" w:sz="0" w:space="0" w:color="auto"/>
            <w:bottom w:val="none" w:sz="0" w:space="0" w:color="auto"/>
            <w:right w:val="none" w:sz="0" w:space="0" w:color="auto"/>
          </w:divBdr>
        </w:div>
      </w:divsChild>
    </w:div>
    <w:div w:id="2091924293">
      <w:bodyDiv w:val="1"/>
      <w:marLeft w:val="0"/>
      <w:marRight w:val="0"/>
      <w:marTop w:val="0"/>
      <w:marBottom w:val="0"/>
      <w:divBdr>
        <w:top w:val="none" w:sz="0" w:space="0" w:color="auto"/>
        <w:left w:val="none" w:sz="0" w:space="0" w:color="auto"/>
        <w:bottom w:val="none" w:sz="0" w:space="0" w:color="auto"/>
        <w:right w:val="none" w:sz="0" w:space="0" w:color="auto"/>
      </w:divBdr>
      <w:divsChild>
        <w:div w:id="1791625600">
          <w:marLeft w:val="0"/>
          <w:marRight w:val="0"/>
          <w:marTop w:val="0"/>
          <w:marBottom w:val="0"/>
          <w:divBdr>
            <w:top w:val="none" w:sz="0" w:space="0" w:color="auto"/>
            <w:left w:val="none" w:sz="0" w:space="0" w:color="auto"/>
            <w:bottom w:val="none" w:sz="0" w:space="0" w:color="auto"/>
            <w:right w:val="none" w:sz="0" w:space="0" w:color="auto"/>
          </w:divBdr>
        </w:div>
      </w:divsChild>
    </w:div>
    <w:div w:id="2095735013">
      <w:bodyDiv w:val="1"/>
      <w:marLeft w:val="0"/>
      <w:marRight w:val="0"/>
      <w:marTop w:val="0"/>
      <w:marBottom w:val="0"/>
      <w:divBdr>
        <w:top w:val="none" w:sz="0" w:space="0" w:color="auto"/>
        <w:left w:val="none" w:sz="0" w:space="0" w:color="auto"/>
        <w:bottom w:val="none" w:sz="0" w:space="0" w:color="auto"/>
        <w:right w:val="none" w:sz="0" w:space="0" w:color="auto"/>
      </w:divBdr>
      <w:divsChild>
        <w:div w:id="265575670">
          <w:marLeft w:val="0"/>
          <w:marRight w:val="0"/>
          <w:marTop w:val="0"/>
          <w:marBottom w:val="0"/>
          <w:divBdr>
            <w:top w:val="none" w:sz="0" w:space="0" w:color="auto"/>
            <w:left w:val="none" w:sz="0" w:space="0" w:color="auto"/>
            <w:bottom w:val="none" w:sz="0" w:space="0" w:color="auto"/>
            <w:right w:val="none" w:sz="0" w:space="0" w:color="auto"/>
          </w:divBdr>
        </w:div>
      </w:divsChild>
    </w:div>
    <w:div w:id="2100251372">
      <w:bodyDiv w:val="1"/>
      <w:marLeft w:val="0"/>
      <w:marRight w:val="0"/>
      <w:marTop w:val="0"/>
      <w:marBottom w:val="0"/>
      <w:divBdr>
        <w:top w:val="none" w:sz="0" w:space="0" w:color="auto"/>
        <w:left w:val="none" w:sz="0" w:space="0" w:color="auto"/>
        <w:bottom w:val="none" w:sz="0" w:space="0" w:color="auto"/>
        <w:right w:val="none" w:sz="0" w:space="0" w:color="auto"/>
      </w:divBdr>
      <w:divsChild>
        <w:div w:id="665059638">
          <w:marLeft w:val="0"/>
          <w:marRight w:val="0"/>
          <w:marTop w:val="0"/>
          <w:marBottom w:val="0"/>
          <w:divBdr>
            <w:top w:val="none" w:sz="0" w:space="0" w:color="auto"/>
            <w:left w:val="none" w:sz="0" w:space="0" w:color="auto"/>
            <w:bottom w:val="none" w:sz="0" w:space="0" w:color="auto"/>
            <w:right w:val="none" w:sz="0" w:space="0" w:color="auto"/>
          </w:divBdr>
        </w:div>
      </w:divsChild>
    </w:div>
    <w:div w:id="2109233363">
      <w:bodyDiv w:val="1"/>
      <w:marLeft w:val="0"/>
      <w:marRight w:val="0"/>
      <w:marTop w:val="0"/>
      <w:marBottom w:val="0"/>
      <w:divBdr>
        <w:top w:val="none" w:sz="0" w:space="0" w:color="auto"/>
        <w:left w:val="none" w:sz="0" w:space="0" w:color="auto"/>
        <w:bottom w:val="none" w:sz="0" w:space="0" w:color="auto"/>
        <w:right w:val="none" w:sz="0" w:space="0" w:color="auto"/>
      </w:divBdr>
      <w:divsChild>
        <w:div w:id="1327591258">
          <w:marLeft w:val="0"/>
          <w:marRight w:val="0"/>
          <w:marTop w:val="0"/>
          <w:marBottom w:val="0"/>
          <w:divBdr>
            <w:top w:val="none" w:sz="0" w:space="0" w:color="auto"/>
            <w:left w:val="none" w:sz="0" w:space="0" w:color="auto"/>
            <w:bottom w:val="none" w:sz="0" w:space="0" w:color="auto"/>
            <w:right w:val="none" w:sz="0" w:space="0" w:color="auto"/>
          </w:divBdr>
        </w:div>
      </w:divsChild>
    </w:div>
    <w:div w:id="2111464853">
      <w:bodyDiv w:val="1"/>
      <w:marLeft w:val="0"/>
      <w:marRight w:val="0"/>
      <w:marTop w:val="0"/>
      <w:marBottom w:val="0"/>
      <w:divBdr>
        <w:top w:val="none" w:sz="0" w:space="0" w:color="auto"/>
        <w:left w:val="none" w:sz="0" w:space="0" w:color="auto"/>
        <w:bottom w:val="none" w:sz="0" w:space="0" w:color="auto"/>
        <w:right w:val="none" w:sz="0" w:space="0" w:color="auto"/>
      </w:divBdr>
    </w:div>
    <w:div w:id="2113238850">
      <w:bodyDiv w:val="1"/>
      <w:marLeft w:val="0"/>
      <w:marRight w:val="0"/>
      <w:marTop w:val="0"/>
      <w:marBottom w:val="0"/>
      <w:divBdr>
        <w:top w:val="none" w:sz="0" w:space="0" w:color="auto"/>
        <w:left w:val="none" w:sz="0" w:space="0" w:color="auto"/>
        <w:bottom w:val="none" w:sz="0" w:space="0" w:color="auto"/>
        <w:right w:val="none" w:sz="0" w:space="0" w:color="auto"/>
      </w:divBdr>
      <w:divsChild>
        <w:div w:id="502941828">
          <w:marLeft w:val="0"/>
          <w:marRight w:val="0"/>
          <w:marTop w:val="0"/>
          <w:marBottom w:val="0"/>
          <w:divBdr>
            <w:top w:val="none" w:sz="0" w:space="0" w:color="auto"/>
            <w:left w:val="none" w:sz="0" w:space="0" w:color="auto"/>
            <w:bottom w:val="none" w:sz="0" w:space="0" w:color="auto"/>
            <w:right w:val="none" w:sz="0" w:space="0" w:color="auto"/>
          </w:divBdr>
        </w:div>
      </w:divsChild>
    </w:div>
    <w:div w:id="2115325660">
      <w:bodyDiv w:val="1"/>
      <w:marLeft w:val="0"/>
      <w:marRight w:val="0"/>
      <w:marTop w:val="0"/>
      <w:marBottom w:val="0"/>
      <w:divBdr>
        <w:top w:val="none" w:sz="0" w:space="0" w:color="auto"/>
        <w:left w:val="none" w:sz="0" w:space="0" w:color="auto"/>
        <w:bottom w:val="none" w:sz="0" w:space="0" w:color="auto"/>
        <w:right w:val="none" w:sz="0" w:space="0" w:color="auto"/>
      </w:divBdr>
      <w:divsChild>
        <w:div w:id="1535801392">
          <w:marLeft w:val="0"/>
          <w:marRight w:val="0"/>
          <w:marTop w:val="0"/>
          <w:marBottom w:val="0"/>
          <w:divBdr>
            <w:top w:val="none" w:sz="0" w:space="0" w:color="auto"/>
            <w:left w:val="none" w:sz="0" w:space="0" w:color="auto"/>
            <w:bottom w:val="none" w:sz="0" w:space="0" w:color="auto"/>
            <w:right w:val="none" w:sz="0" w:space="0" w:color="auto"/>
          </w:divBdr>
        </w:div>
      </w:divsChild>
    </w:div>
    <w:div w:id="2117560372">
      <w:bodyDiv w:val="1"/>
      <w:marLeft w:val="0"/>
      <w:marRight w:val="0"/>
      <w:marTop w:val="0"/>
      <w:marBottom w:val="0"/>
      <w:divBdr>
        <w:top w:val="none" w:sz="0" w:space="0" w:color="auto"/>
        <w:left w:val="none" w:sz="0" w:space="0" w:color="auto"/>
        <w:bottom w:val="none" w:sz="0" w:space="0" w:color="auto"/>
        <w:right w:val="none" w:sz="0" w:space="0" w:color="auto"/>
      </w:divBdr>
      <w:divsChild>
        <w:div w:id="1521772481">
          <w:marLeft w:val="0"/>
          <w:marRight w:val="0"/>
          <w:marTop w:val="0"/>
          <w:marBottom w:val="0"/>
          <w:divBdr>
            <w:top w:val="none" w:sz="0" w:space="0" w:color="auto"/>
            <w:left w:val="none" w:sz="0" w:space="0" w:color="auto"/>
            <w:bottom w:val="none" w:sz="0" w:space="0" w:color="auto"/>
            <w:right w:val="none" w:sz="0" w:space="0" w:color="auto"/>
          </w:divBdr>
        </w:div>
      </w:divsChild>
    </w:div>
    <w:div w:id="2117869379">
      <w:bodyDiv w:val="1"/>
      <w:marLeft w:val="0"/>
      <w:marRight w:val="0"/>
      <w:marTop w:val="0"/>
      <w:marBottom w:val="0"/>
      <w:divBdr>
        <w:top w:val="none" w:sz="0" w:space="0" w:color="auto"/>
        <w:left w:val="none" w:sz="0" w:space="0" w:color="auto"/>
        <w:bottom w:val="none" w:sz="0" w:space="0" w:color="auto"/>
        <w:right w:val="none" w:sz="0" w:space="0" w:color="auto"/>
      </w:divBdr>
      <w:divsChild>
        <w:div w:id="1216353131">
          <w:marLeft w:val="0"/>
          <w:marRight w:val="0"/>
          <w:marTop w:val="0"/>
          <w:marBottom w:val="0"/>
          <w:divBdr>
            <w:top w:val="none" w:sz="0" w:space="0" w:color="auto"/>
            <w:left w:val="none" w:sz="0" w:space="0" w:color="auto"/>
            <w:bottom w:val="none" w:sz="0" w:space="0" w:color="auto"/>
            <w:right w:val="none" w:sz="0" w:space="0" w:color="auto"/>
          </w:divBdr>
        </w:div>
      </w:divsChild>
    </w:div>
    <w:div w:id="2119710639">
      <w:bodyDiv w:val="1"/>
      <w:marLeft w:val="0"/>
      <w:marRight w:val="0"/>
      <w:marTop w:val="0"/>
      <w:marBottom w:val="0"/>
      <w:divBdr>
        <w:top w:val="none" w:sz="0" w:space="0" w:color="auto"/>
        <w:left w:val="none" w:sz="0" w:space="0" w:color="auto"/>
        <w:bottom w:val="none" w:sz="0" w:space="0" w:color="auto"/>
        <w:right w:val="none" w:sz="0" w:space="0" w:color="auto"/>
      </w:divBdr>
    </w:div>
    <w:div w:id="2120682328">
      <w:bodyDiv w:val="1"/>
      <w:marLeft w:val="0"/>
      <w:marRight w:val="0"/>
      <w:marTop w:val="0"/>
      <w:marBottom w:val="0"/>
      <w:divBdr>
        <w:top w:val="none" w:sz="0" w:space="0" w:color="auto"/>
        <w:left w:val="none" w:sz="0" w:space="0" w:color="auto"/>
        <w:bottom w:val="none" w:sz="0" w:space="0" w:color="auto"/>
        <w:right w:val="none" w:sz="0" w:space="0" w:color="auto"/>
      </w:divBdr>
      <w:divsChild>
        <w:div w:id="402677099">
          <w:marLeft w:val="0"/>
          <w:marRight w:val="0"/>
          <w:marTop w:val="0"/>
          <w:marBottom w:val="0"/>
          <w:divBdr>
            <w:top w:val="none" w:sz="0" w:space="0" w:color="auto"/>
            <w:left w:val="none" w:sz="0" w:space="0" w:color="auto"/>
            <w:bottom w:val="none" w:sz="0" w:space="0" w:color="auto"/>
            <w:right w:val="none" w:sz="0" w:space="0" w:color="auto"/>
          </w:divBdr>
          <w:divsChild>
            <w:div w:id="73573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560564">
      <w:bodyDiv w:val="1"/>
      <w:marLeft w:val="0"/>
      <w:marRight w:val="0"/>
      <w:marTop w:val="0"/>
      <w:marBottom w:val="0"/>
      <w:divBdr>
        <w:top w:val="none" w:sz="0" w:space="0" w:color="auto"/>
        <w:left w:val="none" w:sz="0" w:space="0" w:color="auto"/>
        <w:bottom w:val="none" w:sz="0" w:space="0" w:color="auto"/>
        <w:right w:val="none" w:sz="0" w:space="0" w:color="auto"/>
      </w:divBdr>
    </w:div>
    <w:div w:id="2121948890">
      <w:bodyDiv w:val="1"/>
      <w:marLeft w:val="0"/>
      <w:marRight w:val="0"/>
      <w:marTop w:val="0"/>
      <w:marBottom w:val="0"/>
      <w:divBdr>
        <w:top w:val="none" w:sz="0" w:space="0" w:color="auto"/>
        <w:left w:val="none" w:sz="0" w:space="0" w:color="auto"/>
        <w:bottom w:val="none" w:sz="0" w:space="0" w:color="auto"/>
        <w:right w:val="none" w:sz="0" w:space="0" w:color="auto"/>
      </w:divBdr>
      <w:divsChild>
        <w:div w:id="1459179572">
          <w:marLeft w:val="0"/>
          <w:marRight w:val="0"/>
          <w:marTop w:val="0"/>
          <w:marBottom w:val="0"/>
          <w:divBdr>
            <w:top w:val="none" w:sz="0" w:space="0" w:color="auto"/>
            <w:left w:val="none" w:sz="0" w:space="0" w:color="auto"/>
            <w:bottom w:val="none" w:sz="0" w:space="0" w:color="auto"/>
            <w:right w:val="none" w:sz="0" w:space="0" w:color="auto"/>
          </w:divBdr>
        </w:div>
      </w:divsChild>
    </w:div>
    <w:div w:id="2124952944">
      <w:bodyDiv w:val="1"/>
      <w:marLeft w:val="0"/>
      <w:marRight w:val="0"/>
      <w:marTop w:val="0"/>
      <w:marBottom w:val="0"/>
      <w:divBdr>
        <w:top w:val="none" w:sz="0" w:space="0" w:color="auto"/>
        <w:left w:val="none" w:sz="0" w:space="0" w:color="auto"/>
        <w:bottom w:val="none" w:sz="0" w:space="0" w:color="auto"/>
        <w:right w:val="none" w:sz="0" w:space="0" w:color="auto"/>
      </w:divBdr>
      <w:divsChild>
        <w:div w:id="54160335">
          <w:marLeft w:val="0"/>
          <w:marRight w:val="0"/>
          <w:marTop w:val="0"/>
          <w:marBottom w:val="0"/>
          <w:divBdr>
            <w:top w:val="none" w:sz="0" w:space="0" w:color="auto"/>
            <w:left w:val="none" w:sz="0" w:space="0" w:color="auto"/>
            <w:bottom w:val="none" w:sz="0" w:space="0" w:color="auto"/>
            <w:right w:val="none" w:sz="0" w:space="0" w:color="auto"/>
          </w:divBdr>
        </w:div>
      </w:divsChild>
    </w:div>
    <w:div w:id="2129353583">
      <w:bodyDiv w:val="1"/>
      <w:marLeft w:val="0"/>
      <w:marRight w:val="0"/>
      <w:marTop w:val="0"/>
      <w:marBottom w:val="0"/>
      <w:divBdr>
        <w:top w:val="none" w:sz="0" w:space="0" w:color="auto"/>
        <w:left w:val="none" w:sz="0" w:space="0" w:color="auto"/>
        <w:bottom w:val="none" w:sz="0" w:space="0" w:color="auto"/>
        <w:right w:val="none" w:sz="0" w:space="0" w:color="auto"/>
      </w:divBdr>
      <w:divsChild>
        <w:div w:id="1645695398">
          <w:marLeft w:val="0"/>
          <w:marRight w:val="0"/>
          <w:marTop w:val="0"/>
          <w:marBottom w:val="0"/>
          <w:divBdr>
            <w:top w:val="none" w:sz="0" w:space="0" w:color="auto"/>
            <w:left w:val="none" w:sz="0" w:space="0" w:color="auto"/>
            <w:bottom w:val="none" w:sz="0" w:space="0" w:color="auto"/>
            <w:right w:val="none" w:sz="0" w:space="0" w:color="auto"/>
          </w:divBdr>
        </w:div>
      </w:divsChild>
    </w:div>
    <w:div w:id="2131169821">
      <w:bodyDiv w:val="1"/>
      <w:marLeft w:val="0"/>
      <w:marRight w:val="0"/>
      <w:marTop w:val="0"/>
      <w:marBottom w:val="0"/>
      <w:divBdr>
        <w:top w:val="none" w:sz="0" w:space="0" w:color="auto"/>
        <w:left w:val="none" w:sz="0" w:space="0" w:color="auto"/>
        <w:bottom w:val="none" w:sz="0" w:space="0" w:color="auto"/>
        <w:right w:val="none" w:sz="0" w:space="0" w:color="auto"/>
      </w:divBdr>
      <w:divsChild>
        <w:div w:id="1992828317">
          <w:marLeft w:val="0"/>
          <w:marRight w:val="0"/>
          <w:marTop w:val="0"/>
          <w:marBottom w:val="0"/>
          <w:divBdr>
            <w:top w:val="none" w:sz="0" w:space="0" w:color="auto"/>
            <w:left w:val="none" w:sz="0" w:space="0" w:color="auto"/>
            <w:bottom w:val="none" w:sz="0" w:space="0" w:color="auto"/>
            <w:right w:val="none" w:sz="0" w:space="0" w:color="auto"/>
          </w:divBdr>
        </w:div>
      </w:divsChild>
    </w:div>
    <w:div w:id="2131975681">
      <w:bodyDiv w:val="1"/>
      <w:marLeft w:val="0"/>
      <w:marRight w:val="0"/>
      <w:marTop w:val="0"/>
      <w:marBottom w:val="0"/>
      <w:divBdr>
        <w:top w:val="none" w:sz="0" w:space="0" w:color="auto"/>
        <w:left w:val="none" w:sz="0" w:space="0" w:color="auto"/>
        <w:bottom w:val="none" w:sz="0" w:space="0" w:color="auto"/>
        <w:right w:val="none" w:sz="0" w:space="0" w:color="auto"/>
      </w:divBdr>
      <w:divsChild>
        <w:div w:id="634410036">
          <w:marLeft w:val="0"/>
          <w:marRight w:val="0"/>
          <w:marTop w:val="0"/>
          <w:marBottom w:val="0"/>
          <w:divBdr>
            <w:top w:val="none" w:sz="0" w:space="0" w:color="auto"/>
            <w:left w:val="none" w:sz="0" w:space="0" w:color="auto"/>
            <w:bottom w:val="none" w:sz="0" w:space="0" w:color="auto"/>
            <w:right w:val="none" w:sz="0" w:space="0" w:color="auto"/>
          </w:divBdr>
        </w:div>
      </w:divsChild>
    </w:div>
    <w:div w:id="2133015967">
      <w:bodyDiv w:val="1"/>
      <w:marLeft w:val="0"/>
      <w:marRight w:val="0"/>
      <w:marTop w:val="0"/>
      <w:marBottom w:val="0"/>
      <w:divBdr>
        <w:top w:val="none" w:sz="0" w:space="0" w:color="auto"/>
        <w:left w:val="none" w:sz="0" w:space="0" w:color="auto"/>
        <w:bottom w:val="none" w:sz="0" w:space="0" w:color="auto"/>
        <w:right w:val="none" w:sz="0" w:space="0" w:color="auto"/>
      </w:divBdr>
    </w:div>
    <w:div w:id="2133395968">
      <w:bodyDiv w:val="1"/>
      <w:marLeft w:val="0"/>
      <w:marRight w:val="0"/>
      <w:marTop w:val="0"/>
      <w:marBottom w:val="0"/>
      <w:divBdr>
        <w:top w:val="none" w:sz="0" w:space="0" w:color="auto"/>
        <w:left w:val="none" w:sz="0" w:space="0" w:color="auto"/>
        <w:bottom w:val="none" w:sz="0" w:space="0" w:color="auto"/>
        <w:right w:val="none" w:sz="0" w:space="0" w:color="auto"/>
      </w:divBdr>
    </w:div>
    <w:div w:id="2137982687">
      <w:bodyDiv w:val="1"/>
      <w:marLeft w:val="0"/>
      <w:marRight w:val="0"/>
      <w:marTop w:val="0"/>
      <w:marBottom w:val="0"/>
      <w:divBdr>
        <w:top w:val="none" w:sz="0" w:space="0" w:color="auto"/>
        <w:left w:val="none" w:sz="0" w:space="0" w:color="auto"/>
        <w:bottom w:val="none" w:sz="0" w:space="0" w:color="auto"/>
        <w:right w:val="none" w:sz="0" w:space="0" w:color="auto"/>
      </w:divBdr>
      <w:divsChild>
        <w:div w:id="256258965">
          <w:marLeft w:val="0"/>
          <w:marRight w:val="0"/>
          <w:marTop w:val="0"/>
          <w:marBottom w:val="0"/>
          <w:divBdr>
            <w:top w:val="none" w:sz="0" w:space="0" w:color="auto"/>
            <w:left w:val="none" w:sz="0" w:space="0" w:color="auto"/>
            <w:bottom w:val="none" w:sz="0" w:space="0" w:color="auto"/>
            <w:right w:val="none" w:sz="0" w:space="0" w:color="auto"/>
          </w:divBdr>
        </w:div>
      </w:divsChild>
    </w:div>
    <w:div w:id="2139184924">
      <w:bodyDiv w:val="1"/>
      <w:marLeft w:val="0"/>
      <w:marRight w:val="0"/>
      <w:marTop w:val="0"/>
      <w:marBottom w:val="0"/>
      <w:divBdr>
        <w:top w:val="none" w:sz="0" w:space="0" w:color="auto"/>
        <w:left w:val="none" w:sz="0" w:space="0" w:color="auto"/>
        <w:bottom w:val="none" w:sz="0" w:space="0" w:color="auto"/>
        <w:right w:val="none" w:sz="0" w:space="0" w:color="auto"/>
      </w:divBdr>
      <w:divsChild>
        <w:div w:id="1810782458">
          <w:marLeft w:val="0"/>
          <w:marRight w:val="0"/>
          <w:marTop w:val="0"/>
          <w:marBottom w:val="0"/>
          <w:divBdr>
            <w:top w:val="none" w:sz="0" w:space="0" w:color="auto"/>
            <w:left w:val="none" w:sz="0" w:space="0" w:color="auto"/>
            <w:bottom w:val="none" w:sz="0" w:space="0" w:color="auto"/>
            <w:right w:val="none" w:sz="0" w:space="0" w:color="auto"/>
          </w:divBdr>
        </w:div>
      </w:divsChild>
    </w:div>
    <w:div w:id="2141223594">
      <w:bodyDiv w:val="1"/>
      <w:marLeft w:val="0"/>
      <w:marRight w:val="0"/>
      <w:marTop w:val="0"/>
      <w:marBottom w:val="0"/>
      <w:divBdr>
        <w:top w:val="none" w:sz="0" w:space="0" w:color="auto"/>
        <w:left w:val="none" w:sz="0" w:space="0" w:color="auto"/>
        <w:bottom w:val="none" w:sz="0" w:space="0" w:color="auto"/>
        <w:right w:val="none" w:sz="0" w:space="0" w:color="auto"/>
      </w:divBdr>
      <w:divsChild>
        <w:div w:id="1499229725">
          <w:marLeft w:val="0"/>
          <w:marRight w:val="0"/>
          <w:marTop w:val="0"/>
          <w:marBottom w:val="0"/>
          <w:divBdr>
            <w:top w:val="none" w:sz="0" w:space="0" w:color="auto"/>
            <w:left w:val="none" w:sz="0" w:space="0" w:color="auto"/>
            <w:bottom w:val="none" w:sz="0" w:space="0" w:color="auto"/>
            <w:right w:val="none" w:sz="0" w:space="0" w:color="auto"/>
          </w:divBdr>
        </w:div>
      </w:divsChild>
    </w:div>
    <w:div w:id="2142460223">
      <w:bodyDiv w:val="1"/>
      <w:marLeft w:val="0"/>
      <w:marRight w:val="0"/>
      <w:marTop w:val="0"/>
      <w:marBottom w:val="0"/>
      <w:divBdr>
        <w:top w:val="none" w:sz="0" w:space="0" w:color="auto"/>
        <w:left w:val="none" w:sz="0" w:space="0" w:color="auto"/>
        <w:bottom w:val="none" w:sz="0" w:space="0" w:color="auto"/>
        <w:right w:val="none" w:sz="0" w:space="0" w:color="auto"/>
      </w:divBdr>
    </w:div>
    <w:div w:id="2143572467">
      <w:bodyDiv w:val="1"/>
      <w:marLeft w:val="0"/>
      <w:marRight w:val="0"/>
      <w:marTop w:val="0"/>
      <w:marBottom w:val="0"/>
      <w:divBdr>
        <w:top w:val="none" w:sz="0" w:space="0" w:color="auto"/>
        <w:left w:val="none" w:sz="0" w:space="0" w:color="auto"/>
        <w:bottom w:val="none" w:sz="0" w:space="0" w:color="auto"/>
        <w:right w:val="none" w:sz="0" w:space="0" w:color="auto"/>
      </w:divBdr>
      <w:divsChild>
        <w:div w:id="2058315139">
          <w:marLeft w:val="0"/>
          <w:marRight w:val="0"/>
          <w:marTop w:val="0"/>
          <w:marBottom w:val="0"/>
          <w:divBdr>
            <w:top w:val="none" w:sz="0" w:space="0" w:color="auto"/>
            <w:left w:val="none" w:sz="0" w:space="0" w:color="auto"/>
            <w:bottom w:val="none" w:sz="0" w:space="0" w:color="auto"/>
            <w:right w:val="none" w:sz="0" w:space="0" w:color="auto"/>
          </w:divBdr>
        </w:div>
      </w:divsChild>
    </w:div>
    <w:div w:id="2144420656">
      <w:bodyDiv w:val="1"/>
      <w:marLeft w:val="0"/>
      <w:marRight w:val="0"/>
      <w:marTop w:val="0"/>
      <w:marBottom w:val="0"/>
      <w:divBdr>
        <w:top w:val="none" w:sz="0" w:space="0" w:color="auto"/>
        <w:left w:val="none" w:sz="0" w:space="0" w:color="auto"/>
        <w:bottom w:val="none" w:sz="0" w:space="0" w:color="auto"/>
        <w:right w:val="none" w:sz="0" w:space="0" w:color="auto"/>
      </w:divBdr>
      <w:divsChild>
        <w:div w:id="453905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PPrA\Predloga_za_obrazlozitve_proracuna.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5B5B24-E70E-4FE1-8630-B073781EE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Predloga_za_obrazlozitve_proracuna</Template>
  <TotalTime>15</TotalTime>
  <Pages>161</Pages>
  <Words>60225</Words>
  <Characters>343286</Characters>
  <Application>Microsoft Office Word</Application>
  <DocSecurity>0</DocSecurity>
  <Lines>2860</Lines>
  <Paragraphs>805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Obrazložitve proračuna za leto 2020</vt:lpstr>
      <vt:lpstr>Obrazložitve proračuna za leto 2009</vt:lpstr>
    </vt:vector>
  </TitlesOfParts>
  <Manager>Občina Črna na Koroškem</Manager>
  <Company>Aldia, d.o.o.</Company>
  <LinksUpToDate>false</LinksUpToDate>
  <CharactersWithSpaces>402706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Obrazložitve proračuna za leto 2020</dc:title>
  <dc:subject>Splošni del, Posebni del, Načrt razvojnih programov</dc:subject>
  <dc:creator>Windows User</dc:creator>
  <cp:keywords>Proračun, Obrazložitve</cp:keywords>
  <cp:lastModifiedBy>Windows User</cp:lastModifiedBy>
  <cp:revision>3</cp:revision>
  <cp:lastPrinted>2008-10-01T08:43:00Z</cp:lastPrinted>
  <dcterms:created xsi:type="dcterms:W3CDTF">2019-12-11T10:47:00Z</dcterms:created>
  <dcterms:modified xsi:type="dcterms:W3CDTF">2019-12-11T11:02:00Z</dcterms:modified>
  <cp:category>Proračun</cp:category>
</cp:coreProperties>
</file>